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038"/>
        <w:tblW w:w="10953" w:type="dxa"/>
        <w:tblLook w:val="04A0" w:firstRow="1" w:lastRow="0" w:firstColumn="1" w:lastColumn="0" w:noHBand="0" w:noVBand="1"/>
      </w:tblPr>
      <w:tblGrid>
        <w:gridCol w:w="1489"/>
        <w:gridCol w:w="181"/>
        <w:gridCol w:w="37"/>
        <w:gridCol w:w="305"/>
        <w:gridCol w:w="189"/>
        <w:gridCol w:w="861"/>
        <w:gridCol w:w="457"/>
        <w:gridCol w:w="875"/>
        <w:gridCol w:w="390"/>
        <w:gridCol w:w="331"/>
        <w:gridCol w:w="1221"/>
        <w:gridCol w:w="190"/>
        <w:gridCol w:w="15"/>
        <w:gridCol w:w="733"/>
        <w:gridCol w:w="142"/>
        <w:gridCol w:w="269"/>
        <w:gridCol w:w="764"/>
        <w:gridCol w:w="31"/>
        <w:gridCol w:w="1104"/>
        <w:gridCol w:w="323"/>
        <w:gridCol w:w="1046"/>
      </w:tblGrid>
      <w:tr w:rsidR="006B4504" w:rsidRPr="00A23BBC" w14:paraId="572C0080" w14:textId="77777777" w:rsidTr="00065331">
        <w:trPr>
          <w:gridAfter w:val="17"/>
          <w:wAfter w:w="8926" w:type="dxa"/>
          <w:trHeight w:val="133"/>
          <w:tblHeader/>
        </w:trPr>
        <w:tc>
          <w:tcPr>
            <w:tcW w:w="1722" w:type="dxa"/>
            <w:gridSpan w:val="3"/>
            <w:vAlign w:val="center"/>
          </w:tcPr>
          <w:p w14:paraId="062C3DF5" w14:textId="77777777" w:rsidR="006B4504" w:rsidRPr="00A23BBC" w:rsidRDefault="006B4504" w:rsidP="002F4022">
            <w:pPr>
              <w:pStyle w:val="Ttulo2"/>
              <w:rPr>
                <w:lang w:val="es-ES_tradnl"/>
              </w:rPr>
            </w:pPr>
            <w:r w:rsidRPr="00A23BBC"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  <w:lang w:val="es-ES_tradnl"/>
              </w:rPr>
              <w:t>Versión</w:t>
            </w:r>
          </w:p>
        </w:tc>
        <w:tc>
          <w:tcPr>
            <w:tcW w:w="305" w:type="dxa"/>
            <w:vAlign w:val="center"/>
          </w:tcPr>
          <w:p w14:paraId="6A519773" w14:textId="1160560F" w:rsidR="006B4504" w:rsidRPr="00A23BBC" w:rsidRDefault="00B42F85" w:rsidP="00053E9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8E2C4D" w:rsidRPr="00A23BBC" w14:paraId="73D12771" w14:textId="77777777" w:rsidTr="00065331">
        <w:trPr>
          <w:trHeight w:val="562"/>
        </w:trPr>
        <w:tc>
          <w:tcPr>
            <w:tcW w:w="7368" w:type="dxa"/>
            <w:gridSpan w:val="14"/>
            <w:vAlign w:val="center"/>
          </w:tcPr>
          <w:p w14:paraId="4E1C13A7" w14:textId="77777777" w:rsidR="006B4504" w:rsidRPr="00A23BBC" w:rsidRDefault="006B4504" w:rsidP="006B45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ALCALDÍA MAYOR</w:t>
            </w:r>
            <w:r w:rsidR="00FB69ED"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DE</w:t>
            </w: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CARTAGENA DE INDIAS</w:t>
            </w:r>
          </w:p>
          <w:p w14:paraId="262ACFC0" w14:textId="77777777" w:rsidR="00FB69ED" w:rsidRPr="00A23BBC" w:rsidRDefault="00FB69ED" w:rsidP="006B4504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  <w:t>CONSEJO DE POLÍTICA ECONÓMICA Y SOCIAL DEL DISTRITO DE CARTAGENA DE INDIAS. CONPES D. T. y C.</w:t>
            </w:r>
          </w:p>
          <w:p w14:paraId="5370C9AC" w14:textId="77777777" w:rsidR="00FB69ED" w:rsidRPr="00A23BBC" w:rsidRDefault="006B4504" w:rsidP="00FB69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  <w:lang w:val="es-ES_tradnl"/>
              </w:rPr>
              <w:t>Secretaría Distrital de Planeación</w:t>
            </w:r>
            <w:r w:rsidR="00FB69ED" w:rsidRPr="00A23BB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  <w:lang w:val="es-ES_tradnl"/>
              </w:rPr>
              <w:t xml:space="preserve"> </w:t>
            </w:r>
          </w:p>
        </w:tc>
        <w:tc>
          <w:tcPr>
            <w:tcW w:w="3585" w:type="dxa"/>
            <w:gridSpan w:val="7"/>
            <w:vAlign w:val="center"/>
          </w:tcPr>
          <w:p w14:paraId="28F5ABEB" w14:textId="77777777" w:rsidR="006B4504" w:rsidRPr="00A23BBC" w:rsidRDefault="006B4504" w:rsidP="006B45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ES_tradnl"/>
              </w:rPr>
              <w:drawing>
                <wp:inline distT="0" distB="0" distL="0" distR="0" wp14:anchorId="2DEB61C5" wp14:editId="3A129A29">
                  <wp:extent cx="1243584" cy="353225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tboard 1 copy 3@4x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2" t="33518" r="14938" b="34287"/>
                          <a:stretch/>
                        </pic:blipFill>
                        <pic:spPr bwMode="auto">
                          <a:xfrm>
                            <a:off x="0" y="0"/>
                            <a:ext cx="1298187" cy="368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4D" w:rsidRPr="00A23BBC" w14:paraId="499194CD" w14:textId="77777777" w:rsidTr="00065331">
        <w:tc>
          <w:tcPr>
            <w:tcW w:w="3559" w:type="dxa"/>
            <w:gridSpan w:val="7"/>
            <w:vAlign w:val="center"/>
          </w:tcPr>
          <w:p w14:paraId="39E3086C" w14:textId="77777777" w:rsidR="006B4504" w:rsidRPr="00A23BBC" w:rsidRDefault="006B4504" w:rsidP="006B4504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Entidad coordinadora de Política Pública </w:t>
            </w:r>
          </w:p>
        </w:tc>
        <w:tc>
          <w:tcPr>
            <w:tcW w:w="7394" w:type="dxa"/>
            <w:gridSpan w:val="14"/>
            <w:vAlign w:val="center"/>
          </w:tcPr>
          <w:p w14:paraId="55C6E023" w14:textId="48AE9BB2" w:rsidR="006B4504" w:rsidRPr="00A23BBC" w:rsidRDefault="00FB209D" w:rsidP="006B4504">
            <w:pPr>
              <w:rPr>
                <w:rFonts w:ascii="Arial" w:hAnsi="Arial" w:cs="Arial"/>
                <w:i/>
                <w:iCs/>
                <w:color w:val="A5A5A5" w:themeColor="accent3"/>
                <w:sz w:val="15"/>
                <w:szCs w:val="15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Departamento Administrativo Distrital de Salud - DADIS</w:t>
            </w:r>
          </w:p>
        </w:tc>
      </w:tr>
      <w:tr w:rsidR="008E2C4D" w:rsidRPr="00A23BBC" w14:paraId="473A33FA" w14:textId="77777777" w:rsidTr="00065331">
        <w:tc>
          <w:tcPr>
            <w:tcW w:w="1500" w:type="dxa"/>
            <w:vAlign w:val="center"/>
          </w:tcPr>
          <w:p w14:paraId="71066080" w14:textId="77777777" w:rsidR="008E2C4D" w:rsidRPr="00A23BBC" w:rsidRDefault="008E2C4D" w:rsidP="006B4504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Política Pública</w:t>
            </w:r>
          </w:p>
        </w:tc>
        <w:tc>
          <w:tcPr>
            <w:tcW w:w="3675" w:type="dxa"/>
            <w:gridSpan w:val="9"/>
            <w:vAlign w:val="center"/>
          </w:tcPr>
          <w:p w14:paraId="275D9A55" w14:textId="24E87A8F" w:rsidR="00D7592D" w:rsidRPr="00A23BBC" w:rsidRDefault="00FB209D" w:rsidP="006B4504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Política Pública de Ambientes Escolares Alimentarios Saludables</w:t>
            </w:r>
            <w:r w:rsidR="00D7592D"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– PPAEAS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</w:p>
          <w:p w14:paraId="1CB0FB26" w14:textId="1ABB8803" w:rsidR="008E2C4D" w:rsidRPr="00A23BBC" w:rsidRDefault="00FB209D" w:rsidP="006B4504">
            <w:pPr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“Lo nuestro nutre más”</w:t>
            </w:r>
          </w:p>
        </w:tc>
        <w:tc>
          <w:tcPr>
            <w:tcW w:w="2335" w:type="dxa"/>
            <w:gridSpan w:val="5"/>
            <w:vAlign w:val="center"/>
          </w:tcPr>
          <w:p w14:paraId="4C9FA2F7" w14:textId="77777777" w:rsidR="008E2C4D" w:rsidRPr="00A23BBC" w:rsidRDefault="008E2C4D" w:rsidP="006B4504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sz w:val="16"/>
                <w:szCs w:val="16"/>
                <w:lang w:val="es-ES_tradnl"/>
              </w:rPr>
              <w:t>Número de Documento CONPES</w:t>
            </w:r>
          </w:p>
        </w:tc>
        <w:tc>
          <w:tcPr>
            <w:tcW w:w="3443" w:type="dxa"/>
            <w:gridSpan w:val="6"/>
            <w:vAlign w:val="center"/>
          </w:tcPr>
          <w:p w14:paraId="233BC67B" w14:textId="77777777" w:rsidR="008E2C4D" w:rsidRPr="00A23BBC" w:rsidRDefault="008E2C4D" w:rsidP="006B4504">
            <w:pPr>
              <w:rPr>
                <w:rFonts w:ascii="Arial" w:hAnsi="Arial" w:cs="Arial"/>
                <w:sz w:val="15"/>
                <w:szCs w:val="15"/>
                <w:highlight w:val="yellow"/>
                <w:lang w:val="es-ES_tradnl"/>
              </w:rPr>
            </w:pP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5"/>
                <w:szCs w:val="15"/>
                <w:highlight w:val="yellow"/>
                <w:lang w:val="es-ES_tradnl"/>
              </w:rPr>
              <w:t>Número documento CONPES</w:t>
            </w:r>
            <w:r w:rsidR="006C04F6" w:rsidRPr="00A23BBC">
              <w:rPr>
                <w:rFonts w:ascii="Arial" w:hAnsi="Arial" w:cs="Arial"/>
                <w:i/>
                <w:iCs/>
                <w:color w:val="A5A5A5" w:themeColor="accent3"/>
                <w:sz w:val="15"/>
                <w:szCs w:val="15"/>
                <w:highlight w:val="yellow"/>
                <w:lang w:val="es-ES_tradnl"/>
              </w:rPr>
              <w:t xml:space="preserve"> D.T y C.</w:t>
            </w:r>
          </w:p>
        </w:tc>
      </w:tr>
      <w:tr w:rsidR="006B4504" w:rsidRPr="00A23BBC" w14:paraId="636A39CD" w14:textId="77777777" w:rsidTr="00385439">
        <w:tc>
          <w:tcPr>
            <w:tcW w:w="10953" w:type="dxa"/>
            <w:gridSpan w:val="21"/>
            <w:vAlign w:val="center"/>
          </w:tcPr>
          <w:p w14:paraId="1EE8C8C0" w14:textId="77777777" w:rsidR="006B4504" w:rsidRPr="00A23BBC" w:rsidRDefault="006B4504" w:rsidP="006B45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HOJA DE VIDA: PRODUCTO DE POLÍTICA PÚBLICA</w:t>
            </w:r>
          </w:p>
        </w:tc>
      </w:tr>
      <w:tr w:rsidR="00D07269" w:rsidRPr="00A23BBC" w14:paraId="7B201641" w14:textId="77777777" w:rsidTr="00385439">
        <w:tc>
          <w:tcPr>
            <w:tcW w:w="10953" w:type="dxa"/>
            <w:gridSpan w:val="21"/>
            <w:vAlign w:val="center"/>
          </w:tcPr>
          <w:p w14:paraId="3B0CF502" w14:textId="3103CF3C" w:rsidR="00D07269" w:rsidRPr="00A23BBC" w:rsidRDefault="00D07269" w:rsidP="006B45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DATOS GENERALES </w:t>
            </w:r>
          </w:p>
        </w:tc>
      </w:tr>
      <w:tr w:rsidR="008E2C4D" w:rsidRPr="00A23BBC" w14:paraId="57BE52C6" w14:textId="77777777" w:rsidTr="00930AFB">
        <w:trPr>
          <w:trHeight w:val="182"/>
        </w:trPr>
        <w:tc>
          <w:tcPr>
            <w:tcW w:w="1685" w:type="dxa"/>
            <w:gridSpan w:val="2"/>
            <w:vAlign w:val="center"/>
          </w:tcPr>
          <w:p w14:paraId="7D385552" w14:textId="77777777" w:rsidR="008E2C4D" w:rsidRPr="00A23BBC" w:rsidRDefault="008E2C4D" w:rsidP="00DB26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Entidad encargada de implementación</w:t>
            </w:r>
          </w:p>
        </w:tc>
        <w:tc>
          <w:tcPr>
            <w:tcW w:w="6836" w:type="dxa"/>
            <w:gridSpan w:val="15"/>
            <w:vAlign w:val="center"/>
          </w:tcPr>
          <w:p w14:paraId="16150F22" w14:textId="77777777" w:rsidR="00451F44" w:rsidRPr="00A23BBC" w:rsidRDefault="00451F44" w:rsidP="00451F44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Secretaría de Educación Distrital – SED  </w:t>
            </w:r>
          </w:p>
          <w:p w14:paraId="752E218C" w14:textId="40F2420D" w:rsidR="008E2C4D" w:rsidRPr="00A23BBC" w:rsidRDefault="00451F44" w:rsidP="00451F44">
            <w:pPr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Departamento Administrativo Distrital de Salud – DADIS</w:t>
            </w:r>
          </w:p>
        </w:tc>
        <w:tc>
          <w:tcPr>
            <w:tcW w:w="1384" w:type="dxa"/>
            <w:gridSpan w:val="3"/>
            <w:vAlign w:val="center"/>
          </w:tcPr>
          <w:p w14:paraId="05C9F452" w14:textId="77777777" w:rsidR="008E2C4D" w:rsidRPr="00A23BBC" w:rsidRDefault="008E2C4D" w:rsidP="008E2C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Código de entidad</w:t>
            </w:r>
          </w:p>
        </w:tc>
        <w:tc>
          <w:tcPr>
            <w:tcW w:w="1048" w:type="dxa"/>
            <w:vAlign w:val="center"/>
          </w:tcPr>
          <w:p w14:paraId="45DBC54D" w14:textId="366A2EA0" w:rsidR="00B36287" w:rsidRPr="00A23BBC" w:rsidRDefault="00451F44" w:rsidP="00DE40AD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2</w:t>
            </w:r>
          </w:p>
          <w:p w14:paraId="2FAE9607" w14:textId="1727B198" w:rsidR="00DE40AD" w:rsidRPr="00A23BBC" w:rsidRDefault="00451F44" w:rsidP="00451F4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1</w:t>
            </w:r>
          </w:p>
        </w:tc>
      </w:tr>
      <w:tr w:rsidR="00037ED9" w:rsidRPr="00A23BBC" w14:paraId="500208A8" w14:textId="77777777" w:rsidTr="00930AFB">
        <w:trPr>
          <w:trHeight w:val="182"/>
        </w:trPr>
        <w:tc>
          <w:tcPr>
            <w:tcW w:w="1685" w:type="dxa"/>
            <w:gridSpan w:val="2"/>
            <w:vAlign w:val="center"/>
          </w:tcPr>
          <w:p w14:paraId="7997C6B4" w14:textId="23B3C6C6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Objetivo general de la Política</w:t>
            </w:r>
          </w:p>
        </w:tc>
        <w:tc>
          <w:tcPr>
            <w:tcW w:w="9268" w:type="dxa"/>
            <w:gridSpan w:val="19"/>
            <w:vAlign w:val="center"/>
          </w:tcPr>
          <w:p w14:paraId="082A0B59" w14:textId="14871E16" w:rsidR="00037ED9" w:rsidRPr="00A23BBC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Implementar ambientes escolares alimentarios saludables y sostenibles con la comunidad educativa del Distrito T y C. de Cartagena de Indias, para avanzar en el alcance pleno del Derecho a la Alimentación Adecuada, a través de la promoción y protección de la salud, la educación, el fortalecimiento institucional y la articulación intersectorial con enfoque diferencial, en el marco del Derecho Humano a la Alimentación y Nutrición Adecuadas y la defensa de la Soberanía y la Autonomía Alimentaria.</w:t>
            </w:r>
          </w:p>
        </w:tc>
      </w:tr>
      <w:tr w:rsidR="00037ED9" w:rsidRPr="00A23BBC" w14:paraId="4DF01E98" w14:textId="77777777" w:rsidTr="00930AFB">
        <w:trPr>
          <w:trHeight w:val="182"/>
        </w:trPr>
        <w:tc>
          <w:tcPr>
            <w:tcW w:w="1685" w:type="dxa"/>
            <w:gridSpan w:val="2"/>
            <w:vAlign w:val="center"/>
          </w:tcPr>
          <w:p w14:paraId="1D917A4A" w14:textId="537D7199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Objetivo específico asociado</w:t>
            </w:r>
          </w:p>
        </w:tc>
        <w:tc>
          <w:tcPr>
            <w:tcW w:w="6836" w:type="dxa"/>
            <w:gridSpan w:val="15"/>
            <w:vAlign w:val="center"/>
          </w:tcPr>
          <w:p w14:paraId="710D1876" w14:textId="043C21F0" w:rsidR="00037ED9" w:rsidRPr="00A23BBC" w:rsidRDefault="00037ED9" w:rsidP="00037ED9">
            <w:pPr>
              <w:jc w:val="both"/>
              <w:rPr>
                <w:rFonts w:ascii="Arial" w:hAnsi="Arial" w:cs="Arial"/>
                <w:i/>
                <w:iCs/>
                <w:color w:val="A5A5A5" w:themeColor="accent3"/>
                <w:sz w:val="13"/>
                <w:szCs w:val="13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Generar procesos de tiendas, cafeterías, kioscos, loncheras y entornos saludables donde se promueva la disponibilidad de alimentos adecuados y agua potable, y se restringe la disponibilidad y la publicidad de productos comestibles procesados y ultraprocesados, bebidas endulzadas, productos de paquete, comidas rápidas y/o con exceso de nutrientes críticos en las Instituciones Educativas Oficiales y No Oficiales del Distrito T y C. de Cartagena de Indias.</w:t>
            </w:r>
          </w:p>
        </w:tc>
        <w:tc>
          <w:tcPr>
            <w:tcW w:w="1384" w:type="dxa"/>
            <w:gridSpan w:val="3"/>
            <w:vAlign w:val="center"/>
          </w:tcPr>
          <w:p w14:paraId="1E704DD2" w14:textId="31070F3F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Número de objetivo</w:t>
            </w:r>
          </w:p>
        </w:tc>
        <w:tc>
          <w:tcPr>
            <w:tcW w:w="1048" w:type="dxa"/>
            <w:vAlign w:val="center"/>
          </w:tcPr>
          <w:p w14:paraId="55663AF1" w14:textId="539C6DB6" w:rsidR="00037ED9" w:rsidRPr="00A23BBC" w:rsidRDefault="00037ED9" w:rsidP="00037ED9">
            <w:pPr>
              <w:jc w:val="center"/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1</w:t>
            </w:r>
          </w:p>
        </w:tc>
      </w:tr>
      <w:tr w:rsidR="00037ED9" w:rsidRPr="00A23BBC" w14:paraId="5F369EBC" w14:textId="77777777" w:rsidTr="00930AFB">
        <w:trPr>
          <w:trHeight w:val="182"/>
        </w:trPr>
        <w:tc>
          <w:tcPr>
            <w:tcW w:w="1685" w:type="dxa"/>
            <w:gridSpan w:val="2"/>
            <w:vAlign w:val="center"/>
          </w:tcPr>
          <w:p w14:paraId="450C4A72" w14:textId="1EEF6374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Punto Crítico asociado</w:t>
            </w:r>
          </w:p>
        </w:tc>
        <w:tc>
          <w:tcPr>
            <w:tcW w:w="6836" w:type="dxa"/>
            <w:gridSpan w:val="15"/>
            <w:vAlign w:val="center"/>
          </w:tcPr>
          <w:p w14:paraId="0390D30E" w14:textId="30C00573" w:rsidR="00037ED9" w:rsidRPr="00A23BBC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Inadecuados entornos alimentarios</w:t>
            </w:r>
          </w:p>
        </w:tc>
        <w:tc>
          <w:tcPr>
            <w:tcW w:w="1384" w:type="dxa"/>
            <w:gridSpan w:val="3"/>
            <w:vAlign w:val="center"/>
          </w:tcPr>
          <w:p w14:paraId="65FD792E" w14:textId="519DD921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de Punto Crítico</w:t>
            </w:r>
          </w:p>
        </w:tc>
        <w:tc>
          <w:tcPr>
            <w:tcW w:w="1048" w:type="dxa"/>
            <w:vAlign w:val="center"/>
          </w:tcPr>
          <w:p w14:paraId="481EC349" w14:textId="2F9FA45A" w:rsidR="00037ED9" w:rsidRPr="00A23BBC" w:rsidRDefault="00037ED9" w:rsidP="00037ED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4</w:t>
            </w:r>
          </w:p>
        </w:tc>
      </w:tr>
      <w:tr w:rsidR="00037ED9" w:rsidRPr="00A23BBC" w14:paraId="2480C9F6" w14:textId="77777777" w:rsidTr="00930AFB">
        <w:trPr>
          <w:trHeight w:val="182"/>
        </w:trPr>
        <w:tc>
          <w:tcPr>
            <w:tcW w:w="1685" w:type="dxa"/>
            <w:gridSpan w:val="2"/>
            <w:vAlign w:val="center"/>
          </w:tcPr>
          <w:p w14:paraId="43FBC173" w14:textId="60C71545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Problemas y desafíos sociales que atiende</w:t>
            </w:r>
          </w:p>
        </w:tc>
        <w:tc>
          <w:tcPr>
            <w:tcW w:w="9268" w:type="dxa"/>
            <w:gridSpan w:val="19"/>
            <w:vAlign w:val="center"/>
          </w:tcPr>
          <w:p w14:paraId="288E5458" w14:textId="77777777" w:rsidR="00037ED9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No hay garantía de entornos escolares saludables</w:t>
            </w:r>
          </w:p>
          <w:p w14:paraId="77468F14" w14:textId="77777777" w:rsidR="00037ED9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68EBF92C" w14:textId="77777777" w:rsidR="00037ED9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No hay regulaciones frente al acceso y la publicidad de PCBU en el ambiente escolar</w:t>
            </w:r>
          </w:p>
          <w:p w14:paraId="3FC2FBCE" w14:textId="77777777" w:rsidR="00037ED9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FD4745C" w14:textId="3642DA1D" w:rsidR="00037ED9" w:rsidRPr="00A23BBC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Falta de iniciativas de promoción para la protección del medio ambiente, en relación con el proceso alimentario</w:t>
            </w:r>
          </w:p>
        </w:tc>
      </w:tr>
      <w:tr w:rsidR="00037ED9" w:rsidRPr="00A23BBC" w14:paraId="284CF063" w14:textId="77777777" w:rsidTr="00930AFB">
        <w:trPr>
          <w:trHeight w:val="182"/>
        </w:trPr>
        <w:tc>
          <w:tcPr>
            <w:tcW w:w="1685" w:type="dxa"/>
            <w:gridSpan w:val="2"/>
            <w:vAlign w:val="center"/>
          </w:tcPr>
          <w:p w14:paraId="43D456AE" w14:textId="61E4D62A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Meta(s) de resultado a la (s) que el producto aporta mediante su implementación</w:t>
            </w:r>
          </w:p>
        </w:tc>
        <w:tc>
          <w:tcPr>
            <w:tcW w:w="9268" w:type="dxa"/>
            <w:gridSpan w:val="19"/>
            <w:vAlign w:val="center"/>
          </w:tcPr>
          <w:p w14:paraId="342270C4" w14:textId="31F9411C" w:rsidR="00037ED9" w:rsidRPr="00A23BBC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FA0E00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La comunidad educativa y cartagenera es consiente de los perjuicios del consumo y la publicidad de PCBU y emprende acciones que permiten su </w:t>
            </w:r>
            <w:r w:rsidRPr="00BF0402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restricción</w:t>
            </w:r>
            <w:r w:rsidRPr="00FA0E00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en los ambientes escolares y familiares, incluyendo el desarrollo de las medidas normativas que le sean necesarias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.</w:t>
            </w:r>
          </w:p>
        </w:tc>
      </w:tr>
      <w:tr w:rsidR="00037ED9" w:rsidRPr="00A23BBC" w14:paraId="4924EA84" w14:textId="77777777" w:rsidTr="00930AFB">
        <w:tc>
          <w:tcPr>
            <w:tcW w:w="1685" w:type="dxa"/>
            <w:gridSpan w:val="2"/>
            <w:vAlign w:val="center"/>
          </w:tcPr>
          <w:p w14:paraId="190A21DE" w14:textId="447D165B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Componente - Eje</w:t>
            </w:r>
          </w:p>
        </w:tc>
        <w:tc>
          <w:tcPr>
            <w:tcW w:w="2749" w:type="dxa"/>
            <w:gridSpan w:val="6"/>
            <w:vAlign w:val="center"/>
          </w:tcPr>
          <w:p w14:paraId="34C1FCFE" w14:textId="620683A7" w:rsidR="00037ED9" w:rsidRPr="00A23BBC" w:rsidRDefault="00037ED9" w:rsidP="00037ED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Con nuestros colores y sabores: disponibilidad de alimentos adecuados y accesibles y </w:t>
            </w:r>
            <w:r w:rsidRPr="00BF0402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restricción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de los producto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s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comestibles y bebibles ultraprocesados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(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PCBU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0" w:type="dxa"/>
            <w:gridSpan w:val="3"/>
            <w:vAlign w:val="center"/>
          </w:tcPr>
          <w:p w14:paraId="111370B9" w14:textId="77777777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Línea de acción</w:t>
            </w:r>
          </w:p>
        </w:tc>
        <w:tc>
          <w:tcPr>
            <w:tcW w:w="4539" w:type="dxa"/>
            <w:gridSpan w:val="10"/>
            <w:vAlign w:val="center"/>
          </w:tcPr>
          <w:p w14:paraId="31D81185" w14:textId="4B347577" w:rsidR="00037ED9" w:rsidRPr="00A23BBC" w:rsidRDefault="00037ED9" w:rsidP="00037ED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Con el sabor de la tradición, nutrimos los Derechos</w:t>
            </w:r>
          </w:p>
        </w:tc>
      </w:tr>
      <w:tr w:rsidR="00037ED9" w:rsidRPr="00A23BBC" w14:paraId="567D6583" w14:textId="77777777" w:rsidTr="00930AFB">
        <w:tc>
          <w:tcPr>
            <w:tcW w:w="1685" w:type="dxa"/>
            <w:gridSpan w:val="2"/>
            <w:vAlign w:val="center"/>
          </w:tcPr>
          <w:p w14:paraId="7FF75A21" w14:textId="334FCE02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Código de producto</w:t>
            </w:r>
          </w:p>
        </w:tc>
        <w:tc>
          <w:tcPr>
            <w:tcW w:w="2749" w:type="dxa"/>
            <w:gridSpan w:val="6"/>
            <w:vAlign w:val="center"/>
          </w:tcPr>
          <w:p w14:paraId="67A0F38E" w14:textId="42E28ED9" w:rsidR="00037ED9" w:rsidRPr="00A23BBC" w:rsidRDefault="00037ED9" w:rsidP="00037ED9">
            <w:pPr>
              <w:rPr>
                <w:rFonts w:ascii="Arial" w:hAnsi="Arial" w:cs="Arial"/>
                <w:i/>
                <w:iCs/>
                <w:sz w:val="13"/>
                <w:szCs w:val="13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P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980" w:type="dxa"/>
            <w:gridSpan w:val="3"/>
            <w:vAlign w:val="center"/>
          </w:tcPr>
          <w:p w14:paraId="24AC82BA" w14:textId="4433F17C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Nombre del producto</w:t>
            </w:r>
          </w:p>
        </w:tc>
        <w:tc>
          <w:tcPr>
            <w:tcW w:w="4539" w:type="dxa"/>
            <w:gridSpan w:val="10"/>
            <w:vAlign w:val="center"/>
          </w:tcPr>
          <w:p w14:paraId="4F499F9F" w14:textId="4D1D8339" w:rsidR="00037ED9" w:rsidRPr="00A23BBC" w:rsidRDefault="00037ED9" w:rsidP="00037ED9">
            <w:pPr>
              <w:jc w:val="both"/>
              <w:rPr>
                <w:rFonts w:ascii="Arial" w:hAnsi="Arial" w:cs="Arial"/>
                <w:i/>
                <w:iCs/>
                <w:sz w:val="13"/>
                <w:szCs w:val="13"/>
                <w:lang w:val="es-ES_tradnl"/>
              </w:rPr>
            </w:pPr>
            <w:r w:rsidRPr="00FA0E00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ALIMENTANDO VERDADES SIN MÁS CHATARRA: </w:t>
            </w:r>
            <w:r w:rsidRPr="00BF0402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restricción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de</w:t>
            </w:r>
            <w:r w:rsidRPr="00FA0E00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la disponibilidad y publicidad de PCBU en el ambiente escolar</w:t>
            </w:r>
          </w:p>
        </w:tc>
      </w:tr>
      <w:tr w:rsidR="00037ED9" w:rsidRPr="00A23BBC" w14:paraId="783D2989" w14:textId="77777777" w:rsidTr="00930AFB">
        <w:tc>
          <w:tcPr>
            <w:tcW w:w="1685" w:type="dxa"/>
            <w:gridSpan w:val="2"/>
            <w:vAlign w:val="center"/>
          </w:tcPr>
          <w:p w14:paraId="6366717A" w14:textId="5DED4EB6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Población objetivo del producto</w:t>
            </w:r>
          </w:p>
        </w:tc>
        <w:tc>
          <w:tcPr>
            <w:tcW w:w="9268" w:type="dxa"/>
            <w:gridSpan w:val="19"/>
            <w:vAlign w:val="center"/>
          </w:tcPr>
          <w:p w14:paraId="5726A1FD" w14:textId="77777777" w:rsidR="00037ED9" w:rsidRPr="00A23BBC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Comunidad educativa</w:t>
            </w:r>
          </w:p>
          <w:p w14:paraId="002142B4" w14:textId="77777777" w:rsidR="00037ED9" w:rsidRPr="00A23BBC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</w:p>
          <w:p w14:paraId="1294F9BB" w14:textId="17089410" w:rsidR="00037ED9" w:rsidRPr="00A23BBC" w:rsidRDefault="00037ED9" w:rsidP="00037ED9">
            <w:pPr>
              <w:rPr>
                <w:rFonts w:ascii="Arial" w:hAnsi="Arial" w:cs="Arial"/>
                <w:i/>
                <w:iCs/>
                <w:color w:val="A5A5A5" w:themeColor="accent3"/>
                <w:sz w:val="13"/>
                <w:szCs w:val="13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Comunidad en general</w:t>
            </w:r>
          </w:p>
        </w:tc>
      </w:tr>
      <w:tr w:rsidR="00037ED9" w:rsidRPr="00A23BBC" w14:paraId="0E748792" w14:textId="77777777" w:rsidTr="00930AFB">
        <w:tc>
          <w:tcPr>
            <w:tcW w:w="1685" w:type="dxa"/>
            <w:gridSpan w:val="2"/>
            <w:vAlign w:val="center"/>
          </w:tcPr>
          <w:p w14:paraId="5B233905" w14:textId="11B9C6AD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Relación con el Plan de Desarrollo Distrital -PDD</w:t>
            </w:r>
          </w:p>
        </w:tc>
        <w:tc>
          <w:tcPr>
            <w:tcW w:w="1416" w:type="dxa"/>
            <w:gridSpan w:val="4"/>
            <w:vAlign w:val="center"/>
          </w:tcPr>
          <w:p w14:paraId="27ADD663" w14:textId="4F883871" w:rsidR="00037ED9" w:rsidRPr="00A23BBC" w:rsidRDefault="00037ED9" w:rsidP="00037ED9">
            <w:pPr>
              <w:rPr>
                <w:rFonts w:ascii="Arial" w:hAnsi="Arial" w:cs="Arial"/>
                <w:i/>
                <w:iCs/>
                <w:color w:val="A5A5A5" w:themeColor="accent3"/>
                <w:sz w:val="13"/>
                <w:szCs w:val="13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1333" w:type="dxa"/>
            <w:gridSpan w:val="2"/>
            <w:vAlign w:val="center"/>
          </w:tcPr>
          <w:p w14:paraId="476A2E60" w14:textId="4A325EBF" w:rsidR="00037ED9" w:rsidRPr="00A23BBC" w:rsidRDefault="00037ED9" w:rsidP="00037ED9">
            <w:pPr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Pilar, Objetivo o Eje del PDD</w:t>
            </w:r>
          </w:p>
        </w:tc>
        <w:tc>
          <w:tcPr>
            <w:tcW w:w="3076" w:type="dxa"/>
            <w:gridSpan w:val="7"/>
            <w:vAlign w:val="center"/>
          </w:tcPr>
          <w:p w14:paraId="6D93EB47" w14:textId="25EF0A7E" w:rsidR="00037ED9" w:rsidRPr="00A23BBC" w:rsidRDefault="00037ED9" w:rsidP="00037ED9">
            <w:pPr>
              <w:rPr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1. Línea estratégica salud para todos </w:t>
            </w:r>
            <w:r w:rsidRPr="00A23BBC">
              <w:rPr>
                <w:lang w:val="es-ES_tradnl"/>
              </w:rPr>
              <w:t xml:space="preserve"> </w:t>
            </w:r>
          </w:p>
          <w:p w14:paraId="07786425" w14:textId="77777777" w:rsidR="00037ED9" w:rsidRPr="00A23BBC" w:rsidRDefault="00037ED9" w:rsidP="00037ED9">
            <w:pPr>
              <w:rPr>
                <w:lang w:val="es-ES_tradnl"/>
              </w:rPr>
            </w:pPr>
          </w:p>
          <w:p w14:paraId="282E01FF" w14:textId="4DD51D58" w:rsidR="00037ED9" w:rsidRPr="00A23BBC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2. Línea Estratégica: Superación de la Pobreza y Desigualdad</w:t>
            </w:r>
          </w:p>
        </w:tc>
        <w:tc>
          <w:tcPr>
            <w:tcW w:w="1040" w:type="dxa"/>
            <w:gridSpan w:val="3"/>
            <w:vAlign w:val="center"/>
          </w:tcPr>
          <w:p w14:paraId="0E79D214" w14:textId="3CE56A48" w:rsidR="00037ED9" w:rsidRPr="00A23BBC" w:rsidRDefault="00037ED9" w:rsidP="00037ED9">
            <w:pPr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Programa del PDD</w:t>
            </w:r>
          </w:p>
        </w:tc>
        <w:tc>
          <w:tcPr>
            <w:tcW w:w="2403" w:type="dxa"/>
            <w:gridSpan w:val="3"/>
            <w:vAlign w:val="center"/>
          </w:tcPr>
          <w:p w14:paraId="01B61E15" w14:textId="4665E557" w:rsidR="00037ED9" w:rsidRPr="00A23BBC" w:rsidRDefault="00037ED9" w:rsidP="00037ED9">
            <w:pPr>
              <w:pStyle w:val="NormalWeb"/>
              <w:rPr>
                <w:rFonts w:ascii="Arial" w:eastAsia="Arial" w:hAnsi="Arial" w:cs="Arial"/>
                <w:i/>
                <w:sz w:val="16"/>
                <w:szCs w:val="16"/>
                <w:lang w:val="es-ES_tradnl" w:eastAsia="en-US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 w:eastAsia="en-US"/>
              </w:rPr>
              <w:t>1. Programa Nutrición e inocuidad de alimentos</w:t>
            </w:r>
          </w:p>
          <w:p w14:paraId="714F68CD" w14:textId="2523FA72" w:rsidR="00037ED9" w:rsidRPr="00A23BBC" w:rsidRDefault="00037ED9" w:rsidP="00037ED9">
            <w:pPr>
              <w:pStyle w:val="NormalWeb"/>
              <w:rPr>
                <w:rFonts w:ascii="Arial" w:eastAsia="Arial" w:hAnsi="Arial" w:cs="Arial"/>
                <w:i/>
                <w:sz w:val="16"/>
                <w:szCs w:val="16"/>
                <w:lang w:val="es-ES_tradnl" w:eastAsia="en-US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 w:eastAsia="en-US"/>
              </w:rPr>
              <w:t>2. Programa Seguridad alimentaria y nutrición para la superación de la pobreza extrema</w:t>
            </w:r>
          </w:p>
        </w:tc>
      </w:tr>
      <w:tr w:rsidR="00037ED9" w:rsidRPr="00A23BBC" w14:paraId="737AD7E6" w14:textId="77777777" w:rsidTr="00385439">
        <w:trPr>
          <w:trHeight w:val="150"/>
        </w:trPr>
        <w:tc>
          <w:tcPr>
            <w:tcW w:w="10953" w:type="dxa"/>
            <w:gridSpan w:val="21"/>
            <w:vAlign w:val="center"/>
          </w:tcPr>
          <w:p w14:paraId="26CF22E8" w14:textId="43AFD598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37ED9" w:rsidRPr="00A23BBC" w14:paraId="78658178" w14:textId="77777777" w:rsidTr="00385439">
        <w:trPr>
          <w:trHeight w:val="150"/>
        </w:trPr>
        <w:tc>
          <w:tcPr>
            <w:tcW w:w="10953" w:type="dxa"/>
            <w:gridSpan w:val="21"/>
            <w:vAlign w:val="center"/>
          </w:tcPr>
          <w:p w14:paraId="3CED5869" w14:textId="1B8E90F8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INFORMACIÓN DEL PRODUCTO</w:t>
            </w:r>
          </w:p>
        </w:tc>
      </w:tr>
      <w:tr w:rsidR="00037ED9" w:rsidRPr="00A23BBC" w14:paraId="5D490894" w14:textId="77777777" w:rsidTr="00930AFB">
        <w:trPr>
          <w:trHeight w:val="73"/>
        </w:trPr>
        <w:tc>
          <w:tcPr>
            <w:tcW w:w="1685" w:type="dxa"/>
            <w:gridSpan w:val="2"/>
            <w:vAlign w:val="center"/>
          </w:tcPr>
          <w:p w14:paraId="3AC39857" w14:textId="77777777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Descripción</w:t>
            </w:r>
          </w:p>
        </w:tc>
        <w:tc>
          <w:tcPr>
            <w:tcW w:w="9268" w:type="dxa"/>
            <w:gridSpan w:val="19"/>
            <w:vAlign w:val="center"/>
          </w:tcPr>
          <w:p w14:paraId="68900F8E" w14:textId="36F1BC09" w:rsidR="00037ED9" w:rsidRPr="00A23BBC" w:rsidRDefault="00037ED9" w:rsidP="00037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b/>
                <w:i/>
                <w:sz w:val="16"/>
                <w:szCs w:val="16"/>
                <w:lang w:val="es-ES_tradnl"/>
              </w:rPr>
              <w:t>Justificación de la competencia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: la magnitud del producto requiere de la acción coordinada de las dos entidades, quienes tienen la competencia y la experticia temática; adicionalmente, por la competencia referida a la inspección y vigilancia de las Instituciones educativas que tiene la SED.</w:t>
            </w:r>
          </w:p>
          <w:p w14:paraId="13AAED12" w14:textId="1F557C18" w:rsidR="00037ED9" w:rsidRPr="00A23BBC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</w:p>
          <w:p w14:paraId="0079117E" w14:textId="3200AA1D" w:rsidR="00037ED9" w:rsidRPr="00FA0E00" w:rsidRDefault="00037ED9" w:rsidP="00037ED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23BBC">
              <w:rPr>
                <w:rFonts w:ascii="Arial" w:eastAsia="Arial" w:hAnsi="Arial" w:cs="Arial"/>
                <w:b/>
                <w:i/>
                <w:sz w:val="16"/>
                <w:szCs w:val="16"/>
                <w:lang w:val="es-ES_tradnl"/>
              </w:rPr>
              <w:t>Descripción de la relación causal del problema: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el aumento del consumo de productos comestibles y bebibles ultraprocesados (PCBU), se ha exacerbado gracias a la falta de ambientes protectores, que regulen, tanto el acceso como la publicidad, esta última identificada por la comunidad como engañosa y uno de los principales causantes de los problemas de salud pública, pues incentivan el consumo de nutrientes críticos, en detrimento de la alimentación adecuada y tradicional.  </w:t>
            </w:r>
          </w:p>
          <w:p w14:paraId="2D86732C" w14:textId="44DA71CB" w:rsidR="00037ED9" w:rsidRPr="00A23BBC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</w:p>
          <w:p w14:paraId="2BA0BEC6" w14:textId="774B635E" w:rsidR="00037ED9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A23BBC">
              <w:rPr>
                <w:rFonts w:ascii="Arial" w:eastAsia="Arial" w:hAnsi="Arial" w:cs="Arial"/>
                <w:b/>
                <w:i/>
                <w:sz w:val="16"/>
                <w:szCs w:val="16"/>
                <w:lang w:val="es-ES_tradnl"/>
              </w:rPr>
              <w:t xml:space="preserve">Importancia comunitaria del punto crítico: </w:t>
            </w:r>
            <w:r>
              <w:rPr>
                <w:rFonts w:ascii="Arial" w:eastAsia="Arial" w:hAnsi="Arial" w:cs="Arial"/>
                <w:bCs/>
                <w:i/>
                <w:sz w:val="16"/>
                <w:szCs w:val="16"/>
                <w:lang w:val="es-ES_tradnl"/>
              </w:rPr>
              <w:t>en e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l Punto Crítico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4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, relacionado con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Inadecuados entornos alimentarios, la comunidad encontró que la publicidad y acceso a productos comestibles y bebibles ultraprocesados, son dos de las principales causas de los ambientes inadecuados y con ellos de la problemática alimentaria, especialmente de niñas, niños y adolescentes. </w:t>
            </w:r>
          </w:p>
          <w:p w14:paraId="4029FEE1" w14:textId="77777777" w:rsidR="00037ED9" w:rsidRPr="00A23BBC" w:rsidRDefault="00037ED9" w:rsidP="00037ED9">
            <w:pPr>
              <w:rPr>
                <w:rFonts w:ascii="Arial" w:hAnsi="Arial" w:cs="Arial"/>
                <w:i/>
                <w:iCs/>
                <w:color w:val="A5A5A5" w:themeColor="accent3"/>
                <w:sz w:val="13"/>
                <w:szCs w:val="13"/>
                <w:lang w:val="es-ES_tradnl"/>
              </w:rPr>
            </w:pPr>
          </w:p>
          <w:p w14:paraId="2FDFBDE4" w14:textId="7B1F3544" w:rsidR="00037ED9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A23BBC">
              <w:rPr>
                <w:rFonts w:ascii="Arial" w:eastAsia="Arial" w:hAnsi="Arial" w:cs="Arial"/>
                <w:b/>
                <w:i/>
                <w:sz w:val="16"/>
                <w:szCs w:val="16"/>
                <w:lang w:val="es-ES_tradnl"/>
              </w:rPr>
              <w:t>Elección del número de vigencias proyectadas para la implementación de producto: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la comprensión del lesivo papel de la publicidad no es un proceso que se dé de manera rápida, pues requiere el agenciamiento de acciones formativas hacia cambios culturales y concienciación comunitaria.</w:t>
            </w:r>
          </w:p>
          <w:p w14:paraId="1D20B86A" w14:textId="3584AD5E" w:rsidR="00037ED9" w:rsidRPr="00FA0E00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4CBBF52" w14:textId="77777777" w:rsidR="00037ED9" w:rsidRPr="00A23BBC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b/>
                <w:i/>
                <w:sz w:val="16"/>
                <w:szCs w:val="16"/>
                <w:lang w:val="es-ES_tradnl"/>
              </w:rPr>
              <w:t>Actividades para el cumplimiento del objetivo del producto:</w:t>
            </w:r>
          </w:p>
          <w:p w14:paraId="79A6CAE9" w14:textId="77777777" w:rsidR="00037ED9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26F6522" w14:textId="3E559E30" w:rsidR="00037ED9" w:rsidRPr="00FA0E00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FA0E00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lastRenderedPageBreak/>
              <w:t xml:space="preserve">Establecer mecanismos de control y </w:t>
            </w:r>
            <w:r w:rsidRPr="00BF0402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restricción</w:t>
            </w:r>
            <w:r w:rsidRPr="00FA0E00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de la publicidad de los PCBU al interior de las IE, incluyendo el desarrollo de las medidas normativas que le sean necesarias, así como acciones de sensibilización a la comunidad educativa frente al lesivo papel de la publicidad (en todas sus formas) y el consumo de PCBU</w:t>
            </w:r>
          </w:p>
          <w:p w14:paraId="4687A3CA" w14:textId="77777777" w:rsidR="00037ED9" w:rsidRPr="00FA0E00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</w:p>
          <w:p w14:paraId="5CA35F70" w14:textId="77777777" w:rsidR="00037ED9" w:rsidRPr="00FA0E00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FA0E00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1. Conformar el equipo responsable de diseñar el plan de acción para el establecimiento de mecanismos de control y restricción de la publicidad de los PCBU</w:t>
            </w:r>
          </w:p>
          <w:p w14:paraId="02912A7A" w14:textId="77777777" w:rsidR="00037ED9" w:rsidRPr="00FA0E00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FA0E00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2. Adelantar Mesas de trabajo intersectoriales (incluyendo las áreas de salud, educación y representantes de la comunidad educativa, incorporando una perspectiva interseccional)</w:t>
            </w:r>
          </w:p>
          <w:p w14:paraId="1617352F" w14:textId="77777777" w:rsidR="00037ED9" w:rsidRPr="00FA0E00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FA0E00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3. Elaborar y poner en marcha un plan de acción para el establecimiento de mecanismos de control y restricción de la publicidad de los PCBU, incluyendo medidas normativas, acciones de sensibilización y procesos de certificación</w:t>
            </w:r>
          </w:p>
          <w:p w14:paraId="764F5A53" w14:textId="222FFC1F" w:rsidR="00037ED9" w:rsidRPr="00FA0E00" w:rsidRDefault="00037ED9" w:rsidP="00037ED9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</w:p>
        </w:tc>
      </w:tr>
      <w:tr w:rsidR="00037ED9" w:rsidRPr="00A23BBC" w14:paraId="19A7B96D" w14:textId="77777777" w:rsidTr="00930AFB">
        <w:trPr>
          <w:trHeight w:val="494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78C39405" w14:textId="0E9234D8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lastRenderedPageBreak/>
              <w:t>Indicadores de Resultado</w:t>
            </w:r>
          </w:p>
        </w:tc>
        <w:tc>
          <w:tcPr>
            <w:tcW w:w="9268" w:type="dxa"/>
            <w:gridSpan w:val="19"/>
            <w:shd w:val="clear" w:color="auto" w:fill="FBE4D5" w:themeFill="accent2" w:themeFillTint="33"/>
            <w:vAlign w:val="center"/>
          </w:tcPr>
          <w:p w14:paraId="0212788F" w14:textId="181734DE" w:rsidR="00037ED9" w:rsidRPr="00A23BBC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B0679D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Porcentaje de Instituciones Educativas certificadas como "Territorios libres de comida chatarra"</w:t>
            </w:r>
          </w:p>
        </w:tc>
      </w:tr>
      <w:tr w:rsidR="00037ED9" w:rsidRPr="00A23BBC" w14:paraId="61D82374" w14:textId="77777777" w:rsidTr="00930AFB">
        <w:trPr>
          <w:trHeight w:val="562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77266217" w14:textId="3449793F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Fórmula de cálculo de los indicadores del Resultado</w:t>
            </w:r>
          </w:p>
        </w:tc>
        <w:tc>
          <w:tcPr>
            <w:tcW w:w="9268" w:type="dxa"/>
            <w:gridSpan w:val="19"/>
            <w:shd w:val="clear" w:color="auto" w:fill="FBE4D5" w:themeFill="accent2" w:themeFillTint="33"/>
            <w:vAlign w:val="center"/>
          </w:tcPr>
          <w:p w14:paraId="73609A8F" w14:textId="6B497DDB" w:rsidR="00037ED9" w:rsidRPr="009A38D5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16389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Número de IE que son certificadas </w:t>
            </w:r>
            <w:r w:rsidRPr="00F614E6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como </w:t>
            </w:r>
            <w:r w:rsidRPr="00F614E6">
              <w:rPr>
                <w:rFonts w:ascii="Arial" w:eastAsia="Arial" w:hAnsi="Arial" w:cs="Arial"/>
                <w:i/>
                <w:sz w:val="16"/>
                <w:szCs w:val="16"/>
                <w:u w:val="single"/>
                <w:lang w:val="es-ES_tradnl"/>
              </w:rPr>
              <w:t>"Territorios libres de comida chatarra"</w:t>
            </w:r>
            <w:r w:rsidRPr="00516389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 </w:t>
            </w:r>
            <w:r w:rsidRPr="009A38D5">
              <w:rPr>
                <w:rFonts w:ascii="Arial" w:eastAsia="Arial" w:hAnsi="Arial" w:cs="Arial"/>
                <w:i/>
                <w:sz w:val="16"/>
                <w:szCs w:val="16"/>
              </w:rPr>
              <w:t>x 100</w:t>
            </w:r>
          </w:p>
          <w:p w14:paraId="168E0811" w14:textId="01E0D6D1" w:rsidR="00037ED9" w:rsidRPr="00516389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               Número total de IE en el Distrito</w:t>
            </w:r>
          </w:p>
        </w:tc>
      </w:tr>
      <w:tr w:rsidR="00037ED9" w:rsidRPr="00A23BBC" w14:paraId="11682551" w14:textId="77777777" w:rsidTr="00930AFB">
        <w:trPr>
          <w:trHeight w:val="73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710E767A" w14:textId="739FB8A0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Línea base de Resultado</w:t>
            </w:r>
          </w:p>
        </w:tc>
        <w:tc>
          <w:tcPr>
            <w:tcW w:w="4931" w:type="dxa"/>
            <w:gridSpan w:val="10"/>
            <w:shd w:val="clear" w:color="auto" w:fill="FBE4D5" w:themeFill="accent2" w:themeFillTint="33"/>
            <w:vAlign w:val="center"/>
          </w:tcPr>
          <w:p w14:paraId="774D8E7B" w14:textId="5B57BA88" w:rsidR="00037ED9" w:rsidRPr="00A23BBC" w:rsidRDefault="00037ED9" w:rsidP="00037ED9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</w:pPr>
            <w:r w:rsidRPr="00B0679D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Porcentaje de Instituciones Educativas certificadas como "Territorios libres de comida chatarra"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: 0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%</w:t>
            </w:r>
          </w:p>
        </w:tc>
        <w:tc>
          <w:tcPr>
            <w:tcW w:w="894" w:type="dxa"/>
            <w:gridSpan w:val="3"/>
            <w:shd w:val="clear" w:color="auto" w:fill="FBE4D5" w:themeFill="accent2" w:themeFillTint="33"/>
            <w:vAlign w:val="center"/>
          </w:tcPr>
          <w:p w14:paraId="13B8E32E" w14:textId="77777777" w:rsidR="00037ED9" w:rsidRPr="00BB41D1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BB41D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Fecha de la LB</w:t>
            </w:r>
          </w:p>
        </w:tc>
        <w:tc>
          <w:tcPr>
            <w:tcW w:w="1040" w:type="dxa"/>
            <w:gridSpan w:val="3"/>
            <w:shd w:val="clear" w:color="auto" w:fill="FBE4D5" w:themeFill="accent2" w:themeFillTint="33"/>
            <w:vAlign w:val="center"/>
          </w:tcPr>
          <w:p w14:paraId="6F0F0119" w14:textId="57E30669" w:rsidR="00037ED9" w:rsidRPr="00A23BBC" w:rsidRDefault="00037ED9" w:rsidP="00037ED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2022</w:t>
            </w: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DAA1ACA" w14:textId="5A892395" w:rsidR="00037ED9" w:rsidRPr="00BB41D1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BB41D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Fuente de la LB </w:t>
            </w:r>
          </w:p>
        </w:tc>
        <w:tc>
          <w:tcPr>
            <w:tcW w:w="1373" w:type="dxa"/>
            <w:gridSpan w:val="2"/>
            <w:shd w:val="clear" w:color="auto" w:fill="FBE4D5" w:themeFill="accent2" w:themeFillTint="33"/>
            <w:vAlign w:val="center"/>
          </w:tcPr>
          <w:p w14:paraId="52E40A33" w14:textId="0FA9B060" w:rsidR="00037ED9" w:rsidRPr="00A23BBC" w:rsidRDefault="00037ED9" w:rsidP="00037ED9">
            <w:pPr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Documento de Diagnóstico de la PPAEAS</w:t>
            </w:r>
          </w:p>
        </w:tc>
      </w:tr>
      <w:tr w:rsidR="00037ED9" w:rsidRPr="00A23BBC" w14:paraId="335663CF" w14:textId="77777777" w:rsidTr="00930AFB">
        <w:trPr>
          <w:trHeight w:val="502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657EC061" w14:textId="2BE801CD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Resultado esperado (meta total)</w:t>
            </w:r>
          </w:p>
        </w:tc>
        <w:tc>
          <w:tcPr>
            <w:tcW w:w="9268" w:type="dxa"/>
            <w:gridSpan w:val="19"/>
            <w:shd w:val="clear" w:color="auto" w:fill="FBE4D5" w:themeFill="accent2" w:themeFillTint="33"/>
            <w:vAlign w:val="center"/>
          </w:tcPr>
          <w:p w14:paraId="4C0D3FD3" w14:textId="1D3F7E4B" w:rsidR="00037ED9" w:rsidRPr="00A23BBC" w:rsidRDefault="00037ED9" w:rsidP="00037ED9">
            <w:pP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100% de</w:t>
            </w:r>
            <w:r w:rsidRPr="00516389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las </w:t>
            </w:r>
            <w:r w:rsidRPr="00516389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Instituciones Educativas son certificadas como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“Territorios </w:t>
            </w:r>
            <w:r w:rsidRPr="00516389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Libres de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c</w:t>
            </w:r>
            <w:r w:rsidRPr="00516389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omida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c</w:t>
            </w:r>
            <w:r w:rsidRPr="00516389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hatarra"</w:t>
            </w:r>
          </w:p>
        </w:tc>
      </w:tr>
      <w:tr w:rsidR="00037ED9" w:rsidRPr="00A23BBC" w14:paraId="6006C4CB" w14:textId="77777777" w:rsidTr="006975CB">
        <w:trPr>
          <w:trHeight w:val="3048"/>
        </w:trPr>
        <w:tc>
          <w:tcPr>
            <w:tcW w:w="1685" w:type="dxa"/>
            <w:gridSpan w:val="2"/>
            <w:shd w:val="clear" w:color="auto" w:fill="FBE4D5" w:themeFill="accent2" w:themeFillTint="33"/>
            <w:vAlign w:val="center"/>
          </w:tcPr>
          <w:p w14:paraId="1B8C0403" w14:textId="77777777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Metas de Resultado por vigencia</w:t>
            </w:r>
          </w:p>
        </w:tc>
        <w:tc>
          <w:tcPr>
            <w:tcW w:w="9268" w:type="dxa"/>
            <w:gridSpan w:val="19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825"/>
              <w:gridCol w:w="824"/>
              <w:gridCol w:w="824"/>
              <w:gridCol w:w="824"/>
              <w:gridCol w:w="824"/>
              <w:gridCol w:w="824"/>
              <w:gridCol w:w="824"/>
              <w:gridCol w:w="824"/>
              <w:gridCol w:w="824"/>
              <w:gridCol w:w="815"/>
            </w:tblGrid>
            <w:tr w:rsidR="00037ED9" w:rsidRPr="00A23BBC" w14:paraId="339FC1A1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7BC68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7C92E5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1C3135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98AC2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11FFCE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8F6A4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ED544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C7E976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54256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2B38C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2E2721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5B2D951F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D4108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C8A2EF4" w14:textId="790BA7D4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20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shd w:val="clear" w:color="auto" w:fill="FBE4D5" w:themeFill="accent2" w:themeFillTint="33"/>
                      <w:lang w:val="es-ES_tradnl" w:eastAsia="es-CO"/>
                    </w:rPr>
                    <w:t>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0C383DC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4A6CDF0" w14:textId="5B41BA86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4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0%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E37577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C224910" w14:textId="0F0A8501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60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A59E1E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53B19E7" w14:textId="251CB04E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8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0%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75D905A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B77B9F1" w14:textId="36795C53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84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B2525F1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49590C14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BEA8CA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5E481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016EC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02C371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10C46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4AB785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6F53F1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F40A3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3976CB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8EF8C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EBAD03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45158C49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3139C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3816D78" w14:textId="59BBF304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88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7514BAA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4D0A601" w14:textId="5252C8ED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90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37D47C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836BDAF" w14:textId="579468B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92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717C51B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5F1712D" w14:textId="03354D0D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94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A8FB96B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6C91130" w14:textId="6AFFD8C1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</w:t>
                  </w: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6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 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AA55E0A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10FA05C0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B3A08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21B32F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E3D3A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3AEB95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6C852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3DE53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13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8F4EF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D5275B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14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53AECB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656855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…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603C67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01D5BA32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BB516B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72F5854" w14:textId="3E8C366B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</w:t>
                  </w: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8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E5C5BEA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83F1233" w14:textId="687B440C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100%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6AA017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075BB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5676B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1602C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58F7F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0EB0A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9B2B3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0B9D40DC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54C22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A8BED6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…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AE0DE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5841FE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Final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E8767A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1611EB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BA37EB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FFFA2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2C847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E251A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6227C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6217FA66" w14:textId="77777777" w:rsidTr="006975CB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CDEEB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4AF40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80E12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A4A4D83" w14:textId="233C8678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100% 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8C8B35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C54A5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C0EC0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2AAF6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975EA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</w:tbl>
          <w:p w14:paraId="4CEDF618" w14:textId="77777777" w:rsidR="00037ED9" w:rsidRPr="00A23BBC" w:rsidRDefault="00037ED9" w:rsidP="00037ED9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_tradnl" w:eastAsia="es-CO"/>
              </w:rPr>
            </w:pPr>
          </w:p>
        </w:tc>
      </w:tr>
      <w:tr w:rsidR="00037ED9" w:rsidRPr="00A23BBC" w14:paraId="43EF8976" w14:textId="77777777" w:rsidTr="00334E03">
        <w:trPr>
          <w:trHeight w:val="989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7473A7C8" w14:textId="0288FF77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Indicadores del producto</w:t>
            </w:r>
          </w:p>
        </w:tc>
        <w:tc>
          <w:tcPr>
            <w:tcW w:w="9268" w:type="dxa"/>
            <w:gridSpan w:val="19"/>
            <w:shd w:val="clear" w:color="auto" w:fill="E2EFD9" w:themeFill="accent6" w:themeFillTint="33"/>
            <w:vAlign w:val="center"/>
          </w:tcPr>
          <w:p w14:paraId="1DAC2A06" w14:textId="7313FF76" w:rsidR="00037ED9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15D5A">
              <w:rPr>
                <w:rFonts w:ascii="Arial" w:eastAsia="Arial" w:hAnsi="Arial" w:cs="Arial"/>
                <w:i/>
                <w:sz w:val="16"/>
                <w:szCs w:val="16"/>
              </w:rPr>
              <w:t xml:space="preserve">1. Número de mecanismos de control y </w:t>
            </w:r>
            <w:r w:rsidRPr="00BF0402">
              <w:rPr>
                <w:rFonts w:ascii="Arial" w:eastAsia="Arial" w:hAnsi="Arial" w:cs="Arial"/>
                <w:i/>
                <w:sz w:val="16"/>
                <w:szCs w:val="16"/>
              </w:rPr>
              <w:t>restricción</w:t>
            </w:r>
            <w:r w:rsidRPr="00915D5A">
              <w:rPr>
                <w:rFonts w:ascii="Arial" w:eastAsia="Arial" w:hAnsi="Arial" w:cs="Arial"/>
                <w:i/>
                <w:sz w:val="16"/>
                <w:szCs w:val="16"/>
              </w:rPr>
              <w:t xml:space="preserve"> de la publicidad de los PCBU, incluyendo medidas normativas y acciones de sensibilización</w:t>
            </w:r>
          </w:p>
          <w:p w14:paraId="08339158" w14:textId="77777777" w:rsidR="00037ED9" w:rsidRPr="00915D5A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3F89EC4" w14:textId="4F8F0E86" w:rsidR="00037ED9" w:rsidRPr="009A38D5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15D5A">
              <w:rPr>
                <w:rFonts w:ascii="Arial" w:eastAsia="Arial" w:hAnsi="Arial" w:cs="Arial"/>
                <w:i/>
                <w:sz w:val="16"/>
                <w:szCs w:val="16"/>
              </w:rPr>
              <w:t>2. Porcentaje de implementación del Sistema de certificación de las Instituciones Educativas como "Territorios Libres de Comida Chatarra"</w:t>
            </w:r>
          </w:p>
        </w:tc>
      </w:tr>
      <w:tr w:rsidR="00037ED9" w:rsidRPr="00A23BBC" w14:paraId="73D96C2C" w14:textId="77777777" w:rsidTr="006975CB">
        <w:trPr>
          <w:trHeight w:val="465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4DB409DD" w14:textId="207445DC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Fórmula de cálculo de los indicadores del producto</w:t>
            </w:r>
          </w:p>
        </w:tc>
        <w:tc>
          <w:tcPr>
            <w:tcW w:w="9268" w:type="dxa"/>
            <w:gridSpan w:val="19"/>
            <w:shd w:val="clear" w:color="auto" w:fill="E2EFD9" w:themeFill="accent6" w:themeFillTint="33"/>
            <w:vAlign w:val="center"/>
          </w:tcPr>
          <w:p w14:paraId="71F0E380" w14:textId="77777777" w:rsidR="00A620B1" w:rsidRDefault="00037ED9" w:rsidP="00A620B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A38D5">
              <w:rPr>
                <w:rFonts w:ascii="Arial" w:eastAsia="Arial" w:hAnsi="Arial" w:cs="Arial"/>
                <w:i/>
                <w:sz w:val="16"/>
                <w:szCs w:val="16"/>
              </w:rPr>
              <w:t xml:space="preserve">1. </w:t>
            </w:r>
            <w:r w:rsidRPr="00915D5A">
              <w:rPr>
                <w:rFonts w:ascii="Arial" w:eastAsia="Arial" w:hAnsi="Arial" w:cs="Arial"/>
                <w:i/>
                <w:sz w:val="16"/>
                <w:szCs w:val="16"/>
              </w:rPr>
              <w:t xml:space="preserve"> Número de mecanismos de control 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Pr="00BF0402">
              <w:rPr>
                <w:rFonts w:ascii="Arial" w:eastAsia="Arial" w:hAnsi="Arial" w:cs="Arial"/>
                <w:i/>
                <w:sz w:val="16"/>
                <w:szCs w:val="16"/>
              </w:rPr>
              <w:t>restricción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Pr="00915D5A">
              <w:rPr>
                <w:rFonts w:ascii="Arial" w:eastAsia="Arial" w:hAnsi="Arial" w:cs="Arial"/>
                <w:i/>
                <w:sz w:val="16"/>
                <w:szCs w:val="16"/>
              </w:rPr>
              <w:t xml:space="preserve">de la publicidad de los PCBU, </w:t>
            </w:r>
          </w:p>
          <w:p w14:paraId="6D56208E" w14:textId="5F135E6C" w:rsidR="00037ED9" w:rsidRPr="00A620B1" w:rsidRDefault="00A620B1" w:rsidP="00A620B1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 w:rsidRPr="00A620B1"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</w:t>
            </w:r>
            <w:r w:rsidRPr="00A620B1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 </w:t>
            </w:r>
            <w:r w:rsidR="00037ED9" w:rsidRPr="00A620B1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incluyendo medidas normativas y acciones de sensibilización construidos </w:t>
            </w:r>
          </w:p>
          <w:p w14:paraId="5CBA0D77" w14:textId="64A74A8F" w:rsidR="00A620B1" w:rsidRDefault="00A620B1" w:rsidP="00A620B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</w:t>
            </w:r>
            <w:r w:rsidR="00037ED9" w:rsidRPr="00915D5A">
              <w:rPr>
                <w:rFonts w:ascii="Arial" w:eastAsia="Arial" w:hAnsi="Arial" w:cs="Arial"/>
                <w:i/>
                <w:sz w:val="16"/>
                <w:szCs w:val="16"/>
              </w:rPr>
              <w:t xml:space="preserve">Número de mecanismos de control y </w:t>
            </w:r>
            <w:r w:rsidR="00037ED9" w:rsidRPr="00BF0402">
              <w:rPr>
                <w:rFonts w:ascii="Arial" w:eastAsia="Arial" w:hAnsi="Arial" w:cs="Arial"/>
                <w:i/>
                <w:sz w:val="16"/>
                <w:szCs w:val="16"/>
              </w:rPr>
              <w:t>restricción</w:t>
            </w:r>
            <w:r w:rsidR="00037ED9" w:rsidRPr="00915D5A">
              <w:rPr>
                <w:rFonts w:ascii="Arial" w:eastAsia="Arial" w:hAnsi="Arial" w:cs="Arial"/>
                <w:i/>
                <w:sz w:val="16"/>
                <w:szCs w:val="16"/>
              </w:rPr>
              <w:t xml:space="preserve"> de la publicidad de los PCBU, </w:t>
            </w:r>
          </w:p>
          <w:p w14:paraId="47FD35D0" w14:textId="19063794" w:rsidR="00037ED9" w:rsidRPr="00915D5A" w:rsidRDefault="00A620B1" w:rsidP="00A620B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</w:t>
            </w:r>
            <w:r w:rsidR="00037ED9" w:rsidRPr="00A620B1">
              <w:rPr>
                <w:rFonts w:ascii="Arial" w:eastAsia="Arial" w:hAnsi="Arial" w:cs="Arial"/>
                <w:i/>
                <w:sz w:val="16"/>
                <w:szCs w:val="16"/>
              </w:rPr>
              <w:t>incluyendo medidas normativas y acciones de sensibilización</w:t>
            </w:r>
            <w:r w:rsidR="00037ED9" w:rsidRPr="00915D5A">
              <w:rPr>
                <w:rFonts w:ascii="Arial" w:eastAsia="Arial" w:hAnsi="Arial" w:cs="Arial"/>
                <w:i/>
                <w:sz w:val="16"/>
                <w:szCs w:val="16"/>
              </w:rPr>
              <w:t xml:space="preserve"> programados</w:t>
            </w:r>
          </w:p>
          <w:p w14:paraId="1C2BEA6A" w14:textId="77777777" w:rsidR="00037ED9" w:rsidRDefault="00037ED9" w:rsidP="00A620B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3D97739E" w14:textId="48724CAC" w:rsidR="00037ED9" w:rsidRDefault="00037ED9" w:rsidP="00A620B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  <w:r w:rsidRPr="009A38D5">
              <w:rPr>
                <w:rFonts w:ascii="Arial" w:eastAsia="Arial" w:hAnsi="Arial" w:cs="Arial"/>
                <w:i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Número </w:t>
            </w:r>
            <w:r w:rsidRPr="009A38D5">
              <w:rPr>
                <w:rFonts w:ascii="Arial" w:eastAsia="Arial" w:hAnsi="Arial" w:cs="Arial"/>
                <w:i/>
                <w:sz w:val="16"/>
                <w:szCs w:val="16"/>
              </w:rPr>
              <w:t xml:space="preserve">de Instituciones Educativas que se integran al Sistema de certificación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como </w:t>
            </w:r>
          </w:p>
          <w:p w14:paraId="03985D6D" w14:textId="75630B33" w:rsidR="00037ED9" w:rsidRPr="009A38D5" w:rsidRDefault="00A620B1" w:rsidP="00A620B1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 w:rsidRPr="00A620B1"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  </w:t>
            </w:r>
            <w:r w:rsidR="00037ED9" w:rsidRPr="00915D5A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"Territorios Libres de comida chatarra</w:t>
            </w:r>
            <w:r w:rsidR="00037ED9"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 </w:t>
            </w:r>
            <w:r w:rsidR="00037ED9" w:rsidRPr="009A38D5">
              <w:rPr>
                <w:rFonts w:ascii="Arial" w:eastAsia="Arial" w:hAnsi="Arial" w:cs="Arial"/>
                <w:i/>
                <w:sz w:val="16"/>
                <w:szCs w:val="16"/>
              </w:rPr>
              <w:t>x 100</w:t>
            </w:r>
          </w:p>
          <w:p w14:paraId="0EEB4C43" w14:textId="68417F06" w:rsidR="00037ED9" w:rsidRPr="00915D5A" w:rsidRDefault="00A620B1" w:rsidP="00A620B1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     </w:t>
            </w:r>
            <w:r w:rsidR="00037ED9">
              <w:rPr>
                <w:rFonts w:ascii="Arial" w:eastAsia="Arial" w:hAnsi="Arial" w:cs="Arial"/>
                <w:i/>
                <w:sz w:val="16"/>
                <w:szCs w:val="16"/>
              </w:rPr>
              <w:t>Número total de IE en el Distrito</w:t>
            </w:r>
            <w:r w:rsidR="00037ED9" w:rsidRPr="009A38D5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037ED9" w:rsidRPr="00A23BBC" w14:paraId="09E1DE98" w14:textId="77777777" w:rsidTr="00334E03">
        <w:trPr>
          <w:trHeight w:val="1259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62508F35" w14:textId="6C8AC2B0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Línea base del producto</w:t>
            </w:r>
          </w:p>
        </w:tc>
        <w:tc>
          <w:tcPr>
            <w:tcW w:w="4931" w:type="dxa"/>
            <w:gridSpan w:val="10"/>
            <w:shd w:val="clear" w:color="auto" w:fill="E2EFD9" w:themeFill="accent6" w:themeFillTint="33"/>
            <w:vAlign w:val="center"/>
          </w:tcPr>
          <w:p w14:paraId="711E58DF" w14:textId="2D0837FA" w:rsidR="00037ED9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A38D5">
              <w:rPr>
                <w:rFonts w:ascii="Arial" w:eastAsia="Arial" w:hAnsi="Arial" w:cs="Arial"/>
                <w:i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Pr="00915D5A">
              <w:rPr>
                <w:rFonts w:ascii="Arial" w:eastAsia="Arial" w:hAnsi="Arial" w:cs="Arial"/>
                <w:i/>
                <w:sz w:val="16"/>
                <w:szCs w:val="16"/>
              </w:rPr>
              <w:t>Número de mecanismos de control 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Pr="00BF0402">
              <w:rPr>
                <w:rFonts w:ascii="Arial" w:eastAsia="Arial" w:hAnsi="Arial" w:cs="Arial"/>
                <w:i/>
                <w:sz w:val="16"/>
                <w:szCs w:val="16"/>
              </w:rPr>
              <w:t>restricción</w:t>
            </w:r>
            <w:r w:rsidRPr="00915D5A">
              <w:rPr>
                <w:rFonts w:ascii="Arial" w:eastAsia="Arial" w:hAnsi="Arial" w:cs="Arial"/>
                <w:i/>
                <w:sz w:val="16"/>
                <w:szCs w:val="16"/>
              </w:rPr>
              <w:t xml:space="preserve"> de la publicidad de los PCBU, incluyendo medidas normativas y acciones de sensibilización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: 0</w:t>
            </w:r>
          </w:p>
          <w:p w14:paraId="34445B59" w14:textId="77777777" w:rsidR="00037ED9" w:rsidRPr="00915D5A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792DF70" w14:textId="34EBC52B" w:rsidR="00037ED9" w:rsidRPr="00915D5A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15D5A">
              <w:rPr>
                <w:rFonts w:ascii="Arial" w:eastAsia="Arial" w:hAnsi="Arial" w:cs="Arial"/>
                <w:i/>
                <w:sz w:val="16"/>
                <w:szCs w:val="16"/>
              </w:rPr>
              <w:t>2. Porcentaje de implementación del Sistema de certificación de las Instituciones Educativas como "Territorios Libres de Comida Chatarra"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; 0%</w:t>
            </w:r>
          </w:p>
        </w:tc>
        <w:tc>
          <w:tcPr>
            <w:tcW w:w="894" w:type="dxa"/>
            <w:gridSpan w:val="3"/>
            <w:shd w:val="clear" w:color="auto" w:fill="E2EFD9" w:themeFill="accent6" w:themeFillTint="33"/>
            <w:vAlign w:val="center"/>
          </w:tcPr>
          <w:p w14:paraId="689296D7" w14:textId="38CDD283" w:rsidR="00037ED9" w:rsidRPr="00BB41D1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BB41D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Fecha de la LB</w:t>
            </w:r>
          </w:p>
        </w:tc>
        <w:tc>
          <w:tcPr>
            <w:tcW w:w="1040" w:type="dxa"/>
            <w:gridSpan w:val="3"/>
            <w:shd w:val="clear" w:color="auto" w:fill="E2EFD9" w:themeFill="accent6" w:themeFillTint="33"/>
            <w:vAlign w:val="center"/>
          </w:tcPr>
          <w:p w14:paraId="5AB19710" w14:textId="2C415F15" w:rsidR="00037ED9" w:rsidRPr="00A23BBC" w:rsidRDefault="00037ED9" w:rsidP="00037ED9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2022</w:t>
            </w:r>
          </w:p>
        </w:tc>
        <w:tc>
          <w:tcPr>
            <w:tcW w:w="1030" w:type="dxa"/>
            <w:shd w:val="clear" w:color="auto" w:fill="E2EFD9" w:themeFill="accent6" w:themeFillTint="33"/>
            <w:vAlign w:val="center"/>
          </w:tcPr>
          <w:p w14:paraId="69FD1C4C" w14:textId="2B63F8D5" w:rsidR="00037ED9" w:rsidRPr="00BB41D1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BB41D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Fuente de la LB </w:t>
            </w:r>
          </w:p>
        </w:tc>
        <w:tc>
          <w:tcPr>
            <w:tcW w:w="1373" w:type="dxa"/>
            <w:gridSpan w:val="2"/>
            <w:shd w:val="clear" w:color="auto" w:fill="E2EFD9" w:themeFill="accent6" w:themeFillTint="33"/>
            <w:vAlign w:val="center"/>
          </w:tcPr>
          <w:p w14:paraId="2E33877F" w14:textId="0E1F65A1" w:rsidR="00037ED9" w:rsidRPr="00A23BBC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Documento de Diagnóstico de la PPAEAS </w:t>
            </w:r>
          </w:p>
        </w:tc>
      </w:tr>
      <w:tr w:rsidR="00037ED9" w:rsidRPr="00A23BBC" w14:paraId="51244525" w14:textId="77777777" w:rsidTr="00065331">
        <w:trPr>
          <w:trHeight w:val="73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778221AF" w14:textId="395265F9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Producto esperado (meta total)</w:t>
            </w:r>
          </w:p>
        </w:tc>
        <w:tc>
          <w:tcPr>
            <w:tcW w:w="9268" w:type="dxa"/>
            <w:gridSpan w:val="19"/>
            <w:shd w:val="clear" w:color="auto" w:fill="E2EFD9" w:themeFill="accent6" w:themeFillTint="33"/>
            <w:vAlign w:val="center"/>
          </w:tcPr>
          <w:p w14:paraId="416C94A0" w14:textId="6D74A82D" w:rsidR="00037ED9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15D5A">
              <w:rPr>
                <w:rFonts w:ascii="Arial" w:eastAsia="Arial" w:hAnsi="Arial" w:cs="Arial"/>
                <w:i/>
                <w:sz w:val="16"/>
                <w:szCs w:val="16"/>
              </w:rPr>
              <w:t>1. Un (1) Plan de acción para el establecimiento de  mecanismos de control y restricción de la publicidad de los PCBU, incluyendo medidas normativas, acciones de sensibilización y  el desarrollo de un sistema de certificación de "Territorios Libres de Comida Chatarra", con enfoque territorial y cronograma de trabajo, incluyendo dos actualizaciones</w:t>
            </w:r>
          </w:p>
          <w:p w14:paraId="2F64A74E" w14:textId="77777777" w:rsidR="00037ED9" w:rsidRPr="00915D5A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65334FA" w14:textId="6E2B3E88" w:rsidR="00037ED9" w:rsidRPr="005B2F27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15D5A">
              <w:rPr>
                <w:rFonts w:ascii="Arial" w:eastAsia="Arial" w:hAnsi="Arial" w:cs="Arial"/>
                <w:i/>
                <w:sz w:val="16"/>
                <w:szCs w:val="16"/>
              </w:rPr>
              <w:t xml:space="preserve">2. </w:t>
            </w:r>
            <w:r w:rsidR="00A620B1">
              <w:rPr>
                <w:rFonts w:ascii="Arial" w:eastAsia="Arial" w:hAnsi="Arial" w:cs="Arial"/>
                <w:i/>
                <w:sz w:val="16"/>
                <w:szCs w:val="16"/>
              </w:rPr>
              <w:t xml:space="preserve">100% de implementación de </w:t>
            </w:r>
            <w:r w:rsidRPr="00915D5A">
              <w:rPr>
                <w:rFonts w:ascii="Arial" w:eastAsia="Arial" w:hAnsi="Arial" w:cs="Arial"/>
                <w:i/>
                <w:sz w:val="16"/>
                <w:szCs w:val="16"/>
              </w:rPr>
              <w:t>Un (1) Sistema de certificación de las Instituciones Educativas como  "Territorios Libres de Comida Chatarra"</w:t>
            </w:r>
          </w:p>
        </w:tc>
      </w:tr>
      <w:tr w:rsidR="00037ED9" w:rsidRPr="00A23BBC" w14:paraId="034CB582" w14:textId="77777777" w:rsidTr="001937BC">
        <w:trPr>
          <w:trHeight w:val="6419"/>
        </w:trPr>
        <w:tc>
          <w:tcPr>
            <w:tcW w:w="1685" w:type="dxa"/>
            <w:gridSpan w:val="2"/>
            <w:shd w:val="clear" w:color="auto" w:fill="E2EFD9" w:themeFill="accent6" w:themeFillTint="33"/>
            <w:vAlign w:val="center"/>
          </w:tcPr>
          <w:p w14:paraId="5A20FE8D" w14:textId="77777777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lastRenderedPageBreak/>
              <w:t xml:space="preserve">Metas de producto por vigencia </w:t>
            </w:r>
          </w:p>
        </w:tc>
        <w:tc>
          <w:tcPr>
            <w:tcW w:w="9268" w:type="dxa"/>
            <w:gridSpan w:val="19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825"/>
              <w:gridCol w:w="824"/>
              <w:gridCol w:w="824"/>
              <w:gridCol w:w="824"/>
              <w:gridCol w:w="824"/>
              <w:gridCol w:w="824"/>
              <w:gridCol w:w="824"/>
              <w:gridCol w:w="824"/>
              <w:gridCol w:w="824"/>
              <w:gridCol w:w="815"/>
            </w:tblGrid>
            <w:tr w:rsidR="00037ED9" w:rsidRPr="00A23BBC" w14:paraId="5608F8B8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B84C38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b/>
                      <w:bCs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b/>
                      <w:bCs/>
                      <w:sz w:val="13"/>
                      <w:szCs w:val="13"/>
                      <w:lang w:val="es-ES_tradnl" w:eastAsia="es-CO"/>
                    </w:rPr>
                    <w:t>Producto 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50D1CA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8D1D3A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A73B05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901FE1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23FE9C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EB9AE3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A1C5D0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2EA41E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5AC76C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A160BC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4A8D1F26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3A7E6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0F8A1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322E75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2D39FB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165F9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5D5AF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77003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50BD1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73C7A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BFC58F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60AE201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13E93896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F0C60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09E9D07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9F00BFF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39092581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F0A6F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6142618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A3F49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0EEB5DCA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79B771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7F589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75AFE1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</w:tr>
            <w:tr w:rsidR="00037ED9" w:rsidRPr="00A23BBC" w14:paraId="6148F884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2C90E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BFF9E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E238A1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A3570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4F4A0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D843F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B3340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DF5186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4753E1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699C2E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996873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7DBCAC35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72B9A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1748B2AE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1 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AFB787A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7C49D42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5CFBB1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0530843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4C7CA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56201A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1A69B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7555D336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1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7894C0F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63E0B7B3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2768A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E6FB8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4C459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1723C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C536CE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D453A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13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9B01B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9CC83B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14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BA4C9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19D9F6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…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1CB6B50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1EE80637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F42D7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81D79F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39C5FA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6CF226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2459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857F8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799895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DF7DB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6E3C5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BCD3EE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1B49B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46B23D23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4334D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4DD85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…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70839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748AA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Final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F8D46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F87CA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D316B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1A6B8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9CE59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21159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45469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363987C4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E05496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19D56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1CEB9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9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398706E1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3</w:t>
                  </w:r>
                </w:p>
              </w:tc>
              <w:tc>
                <w:tcPr>
                  <w:tcW w:w="9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1FA55B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174FB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59765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1DF286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EDCF6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</w:tbl>
          <w:p w14:paraId="47956108" w14:textId="77777777" w:rsidR="00037ED9" w:rsidRDefault="00037ED9" w:rsidP="00037ED9"/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825"/>
              <w:gridCol w:w="824"/>
              <w:gridCol w:w="824"/>
              <w:gridCol w:w="824"/>
              <w:gridCol w:w="824"/>
              <w:gridCol w:w="826"/>
              <w:gridCol w:w="824"/>
              <w:gridCol w:w="824"/>
              <w:gridCol w:w="824"/>
              <w:gridCol w:w="813"/>
            </w:tblGrid>
            <w:tr w:rsidR="00037ED9" w:rsidRPr="00A23BBC" w14:paraId="3B3281C5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FAE6A1" w14:textId="77777777" w:rsidR="00037ED9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b/>
                      <w:bCs/>
                      <w:sz w:val="13"/>
                      <w:szCs w:val="13"/>
                      <w:lang w:val="es-ES_tradnl" w:eastAsia="es-CO"/>
                    </w:rPr>
                  </w:pPr>
                </w:p>
                <w:p w14:paraId="47F1B18A" w14:textId="3C579F8F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b/>
                      <w:bCs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b/>
                      <w:bCs/>
                      <w:sz w:val="13"/>
                      <w:szCs w:val="13"/>
                      <w:lang w:val="es-ES_tradnl" w:eastAsia="es-CO"/>
                    </w:rPr>
                    <w:t xml:space="preserve">Producto </w:t>
                  </w:r>
                  <w:r>
                    <w:rPr>
                      <w:rFonts w:ascii="Arial Narrow" w:eastAsia="Times New Roman" w:hAnsi="Arial Narrow" w:cs="Calibri"/>
                      <w:b/>
                      <w:bCs/>
                      <w:sz w:val="13"/>
                      <w:szCs w:val="13"/>
                      <w:lang w:val="es-ES_tradnl" w:eastAsia="es-CO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34C697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B33EF5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832E5F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96C588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24D624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37CD90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D5E6C7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03357D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27C40A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98A659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1D72F9A1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A9297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A7F42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4F1C3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F9665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D79F4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05221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3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FA471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85282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630776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220DC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5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77C2A4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1EBC1BE3" w14:textId="77777777" w:rsidTr="001937BC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DF461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3691C251" w14:textId="03F96C6E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20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0D879F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5BCBB8B8" w14:textId="12C15BDB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4</w:t>
                  </w: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0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317A495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3B5BF73A" w14:textId="1EED9443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60%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228527F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6FF1B796" w14:textId="385845ED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80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271CF37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1CB4434B" w14:textId="3434FED9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84%</w:t>
                  </w:r>
                </w:p>
              </w:tc>
              <w:tc>
                <w:tcPr>
                  <w:tcW w:w="4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A8656C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</w:tr>
            <w:tr w:rsidR="00037ED9" w:rsidRPr="00A23BBC" w14:paraId="38C84276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86962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3B22F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B964E6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60BF7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9E385B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E4EC2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8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43652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8BBD9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F432F2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5374D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B6FB01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32EE6303" w14:textId="77777777" w:rsidTr="001937BC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AA6E5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26574E9B" w14:textId="29D2225D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88%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E6F4BE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0EBEB9BA" w14:textId="14C560FD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90%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5E7D70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6A312C2A" w14:textId="36F77293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92%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B78346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4D802C63" w14:textId="1730C4CB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94%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933B64B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5FE53D67" w14:textId="295AB3C3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96%</w:t>
                  </w:r>
                </w:p>
              </w:tc>
              <w:tc>
                <w:tcPr>
                  <w:tcW w:w="4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871704E" w14:textId="70219D6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</w:p>
              </w:tc>
            </w:tr>
            <w:tr w:rsidR="00037ED9" w:rsidRPr="00A23BBC" w14:paraId="0471742B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593B8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4DE19E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D5452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CA284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12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78207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81FB39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13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8FA7EE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2A105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color w:val="000000"/>
                      <w:sz w:val="12"/>
                      <w:szCs w:val="12"/>
                      <w:lang w:val="es-ES_tradnl" w:eastAsia="es-CO"/>
                    </w:rPr>
                    <w:t>Año 14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C2440E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B9B47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…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4DEC5C" w14:textId="77777777" w:rsidR="00037ED9" w:rsidRPr="00A23BBC" w:rsidRDefault="00037ED9" w:rsidP="00C95A44">
                  <w:pPr>
                    <w:framePr w:hSpace="141" w:wrap="around" w:vAnchor="page" w:hAnchor="margin" w:y="1038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60BFEE2B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825B15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16ECF6B8" w14:textId="31767109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9</w:t>
                  </w:r>
                  <w:r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8</w:t>
                  </w: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1BC1AC4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6FFA61C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100%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7384F3AA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84B6C5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480B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AA4AC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2FEB8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F2B78D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788CD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164A82B6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20CE3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93478F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Año …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2CE1F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E4756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Final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77BEC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DE255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4B670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BC4B1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997923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C90E00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32B117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  <w:tr w:rsidR="00037ED9" w:rsidRPr="00A23BBC" w14:paraId="339BC1C0" w14:textId="77777777" w:rsidTr="00D429E1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85509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right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718DD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5B5AE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5ABB3C0A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100%</w:t>
                  </w:r>
                </w:p>
              </w:tc>
              <w:tc>
                <w:tcPr>
                  <w:tcW w:w="9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B2997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777D84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170DDC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7BBA1E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49FDADA" w14:textId="77777777" w:rsidR="00037ED9" w:rsidRPr="00A23BBC" w:rsidRDefault="00037ED9" w:rsidP="00C95A44">
                  <w:pPr>
                    <w:framePr w:hSpace="141" w:wrap="around" w:vAnchor="page" w:hAnchor="margin" w:y="1038"/>
                    <w:jc w:val="center"/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</w:pPr>
                  <w:r w:rsidRPr="00A23BBC">
                    <w:rPr>
                      <w:rFonts w:ascii="Arial Narrow" w:eastAsia="Times New Roman" w:hAnsi="Arial Narrow" w:cs="Calibri"/>
                      <w:sz w:val="12"/>
                      <w:szCs w:val="12"/>
                      <w:lang w:val="es-ES_tradnl" w:eastAsia="es-CO"/>
                    </w:rPr>
                    <w:t> </w:t>
                  </w:r>
                </w:p>
              </w:tc>
            </w:tr>
          </w:tbl>
          <w:p w14:paraId="004572AB" w14:textId="7E47D09E" w:rsidR="00037ED9" w:rsidRPr="005B2F27" w:rsidRDefault="00037ED9" w:rsidP="00037ED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037ED9" w:rsidRPr="00A23BBC" w14:paraId="72133413" w14:textId="77777777" w:rsidTr="00065331">
        <w:trPr>
          <w:trHeight w:val="73"/>
        </w:trPr>
        <w:tc>
          <w:tcPr>
            <w:tcW w:w="1685" w:type="dxa"/>
            <w:gridSpan w:val="2"/>
            <w:vAlign w:val="center"/>
          </w:tcPr>
          <w:p w14:paraId="2AFDBDA3" w14:textId="77777777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Vigencias de implementación proyectadas</w:t>
            </w:r>
          </w:p>
        </w:tc>
        <w:tc>
          <w:tcPr>
            <w:tcW w:w="3490" w:type="dxa"/>
            <w:gridSpan w:val="8"/>
            <w:vAlign w:val="center"/>
          </w:tcPr>
          <w:p w14:paraId="6360CF9C" w14:textId="707222C4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2023, 2024, 2025, 2026, 2027, 2028, 2029, 2030, 2031, 2032, 2033, 2034</w:t>
            </w:r>
          </w:p>
        </w:tc>
        <w:tc>
          <w:tcPr>
            <w:tcW w:w="1239" w:type="dxa"/>
            <w:vAlign w:val="center"/>
          </w:tcPr>
          <w:p w14:paraId="140972C2" w14:textId="77777777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Códigos de vigencias</w:t>
            </w:r>
          </w:p>
        </w:tc>
        <w:tc>
          <w:tcPr>
            <w:tcW w:w="4539" w:type="dxa"/>
            <w:gridSpan w:val="10"/>
            <w:vAlign w:val="center"/>
          </w:tcPr>
          <w:p w14:paraId="49844335" w14:textId="11034647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1, 2, 3, 4, 5, 6, 7, 8, 9, 10, 11, 12</w:t>
            </w:r>
          </w:p>
        </w:tc>
      </w:tr>
      <w:tr w:rsidR="00037ED9" w:rsidRPr="00A23BBC" w14:paraId="3E23A3B6" w14:textId="77777777" w:rsidTr="00065331">
        <w:trPr>
          <w:trHeight w:val="73"/>
        </w:trPr>
        <w:tc>
          <w:tcPr>
            <w:tcW w:w="1685" w:type="dxa"/>
            <w:gridSpan w:val="2"/>
            <w:vAlign w:val="center"/>
          </w:tcPr>
          <w:p w14:paraId="38473A69" w14:textId="2588DEBD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Periodicidad de medición del indicador</w:t>
            </w:r>
          </w:p>
        </w:tc>
        <w:tc>
          <w:tcPr>
            <w:tcW w:w="9268" w:type="dxa"/>
            <w:gridSpan w:val="19"/>
            <w:vAlign w:val="center"/>
          </w:tcPr>
          <w:p w14:paraId="1F98A5F6" w14:textId="31154A44" w:rsidR="00037ED9" w:rsidRPr="00A23BBC" w:rsidRDefault="00037ED9" w:rsidP="00037ED9">
            <w:pPr>
              <w:rPr>
                <w:rFonts w:ascii="Arial" w:eastAsia="Times New Roman" w:hAnsi="Arial" w:cs="Arial"/>
                <w:i/>
                <w:iCs/>
                <w:sz w:val="13"/>
                <w:szCs w:val="13"/>
                <w:lang w:val="es-ES_tradnl" w:eastAsia="es-CO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Anual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037ED9" w:rsidRPr="00A23BBC" w14:paraId="75A5FAD1" w14:textId="77777777" w:rsidTr="00065331">
        <w:trPr>
          <w:trHeight w:val="73"/>
        </w:trPr>
        <w:tc>
          <w:tcPr>
            <w:tcW w:w="3101" w:type="dxa"/>
            <w:gridSpan w:val="6"/>
            <w:vAlign w:val="center"/>
          </w:tcPr>
          <w:p w14:paraId="636C3F48" w14:textId="77777777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Enfoque del producto</w:t>
            </w:r>
          </w:p>
        </w:tc>
        <w:tc>
          <w:tcPr>
            <w:tcW w:w="7852" w:type="dxa"/>
            <w:gridSpan w:val="15"/>
            <w:vAlign w:val="center"/>
          </w:tcPr>
          <w:p w14:paraId="4AC4A976" w14:textId="759810CE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ES_tradnl"/>
              </w:rPr>
              <w:t xml:space="preserve">De Derechos </w:t>
            </w: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Humanos</w:t>
            </w:r>
            <w:r w:rsidRPr="00A23BBC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ES_tradnl"/>
              </w:rPr>
              <w:t>, Derecho Humano a la Alimentación y Nutrición Adecuadas, Género, Poblacional, Diferencial, Territorial, Interseccional y Participativo</w:t>
            </w:r>
          </w:p>
        </w:tc>
      </w:tr>
      <w:tr w:rsidR="00037ED9" w:rsidRPr="00A23BBC" w14:paraId="180D483D" w14:textId="77777777" w:rsidTr="00065331">
        <w:trPr>
          <w:trHeight w:val="73"/>
        </w:trPr>
        <w:tc>
          <w:tcPr>
            <w:tcW w:w="3101" w:type="dxa"/>
            <w:gridSpan w:val="6"/>
            <w:vAlign w:val="center"/>
          </w:tcPr>
          <w:p w14:paraId="7B9413CA" w14:textId="77777777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Objetivo de desarrollo sostenible -ODS-</w:t>
            </w:r>
          </w:p>
        </w:tc>
        <w:tc>
          <w:tcPr>
            <w:tcW w:w="4409" w:type="dxa"/>
            <w:gridSpan w:val="9"/>
            <w:vAlign w:val="center"/>
          </w:tcPr>
          <w:p w14:paraId="4A58CC13" w14:textId="77777777" w:rsidR="00037ED9" w:rsidRPr="00A23BBC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Hambre Cero</w:t>
            </w:r>
          </w:p>
          <w:p w14:paraId="4B99D542" w14:textId="77777777" w:rsidR="00037ED9" w:rsidRPr="00A23BBC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Salud y Bienestar</w:t>
            </w:r>
          </w:p>
          <w:p w14:paraId="7AC833ED" w14:textId="67973571" w:rsidR="00037ED9" w:rsidRPr="00A23BBC" w:rsidRDefault="00037ED9" w:rsidP="00037ED9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Educación de Calidad</w:t>
            </w:r>
          </w:p>
        </w:tc>
        <w:tc>
          <w:tcPr>
            <w:tcW w:w="2395" w:type="dxa"/>
            <w:gridSpan w:val="5"/>
            <w:vAlign w:val="center"/>
          </w:tcPr>
          <w:p w14:paraId="6D7CFB90" w14:textId="77777777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Código ODS</w:t>
            </w:r>
          </w:p>
        </w:tc>
        <w:tc>
          <w:tcPr>
            <w:tcW w:w="1048" w:type="dxa"/>
            <w:vAlign w:val="center"/>
          </w:tcPr>
          <w:p w14:paraId="2D332C8A" w14:textId="77777777" w:rsidR="00037ED9" w:rsidRPr="00A23BBC" w:rsidRDefault="00037ED9" w:rsidP="00037ED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2</w:t>
            </w:r>
          </w:p>
          <w:p w14:paraId="679C8C7F" w14:textId="7BC6C564" w:rsidR="00037ED9" w:rsidRPr="00A23BBC" w:rsidRDefault="00037ED9" w:rsidP="00037ED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3</w:t>
            </w:r>
          </w:p>
          <w:p w14:paraId="6ECBB5E0" w14:textId="627CC4F3" w:rsidR="00037ED9" w:rsidRPr="00A23BBC" w:rsidRDefault="00037ED9" w:rsidP="00037ED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 w:rsidRPr="00A23BBC"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>4</w:t>
            </w:r>
          </w:p>
        </w:tc>
      </w:tr>
      <w:tr w:rsidR="00037ED9" w:rsidRPr="00A23BBC" w14:paraId="45C9FF54" w14:textId="77777777" w:rsidTr="005C467B">
        <w:trPr>
          <w:trHeight w:val="73"/>
        </w:trPr>
        <w:tc>
          <w:tcPr>
            <w:tcW w:w="10953" w:type="dxa"/>
            <w:gridSpan w:val="21"/>
            <w:vAlign w:val="center"/>
          </w:tcPr>
          <w:p w14:paraId="67FBE696" w14:textId="0CC21F74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RESPONSABLE DEL PRODUCTO </w:t>
            </w:r>
          </w:p>
        </w:tc>
      </w:tr>
      <w:tr w:rsidR="00037ED9" w:rsidRPr="00A23BBC" w14:paraId="62099F64" w14:textId="77777777" w:rsidTr="00065331">
        <w:trPr>
          <w:trHeight w:val="73"/>
        </w:trPr>
        <w:tc>
          <w:tcPr>
            <w:tcW w:w="2218" w:type="dxa"/>
            <w:gridSpan w:val="5"/>
            <w:vAlign w:val="center"/>
          </w:tcPr>
          <w:p w14:paraId="3C3DE0DB" w14:textId="246DC477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Nombre del funcionario responsable del indicador</w:t>
            </w:r>
          </w:p>
        </w:tc>
        <w:tc>
          <w:tcPr>
            <w:tcW w:w="1341" w:type="dxa"/>
            <w:gridSpan w:val="2"/>
            <w:vAlign w:val="center"/>
          </w:tcPr>
          <w:p w14:paraId="2CE8100B" w14:textId="2772C4AC" w:rsidR="00037ED9" w:rsidRPr="00A23BBC" w:rsidRDefault="00037ED9" w:rsidP="00037ED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Secretaria o Secretario de Educación</w:t>
            </w:r>
            <w:r w:rsidRPr="00A23BB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designado</w:t>
            </w:r>
          </w:p>
        </w:tc>
        <w:tc>
          <w:tcPr>
            <w:tcW w:w="1268" w:type="dxa"/>
            <w:gridSpan w:val="2"/>
            <w:vAlign w:val="center"/>
          </w:tcPr>
          <w:p w14:paraId="5DBC51B5" w14:textId="38D54B68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Dependencia </w:t>
            </w:r>
          </w:p>
        </w:tc>
        <w:tc>
          <w:tcPr>
            <w:tcW w:w="1804" w:type="dxa"/>
            <w:gridSpan w:val="4"/>
            <w:vAlign w:val="center"/>
          </w:tcPr>
          <w:p w14:paraId="1C97732F" w14:textId="69746BFF" w:rsidR="00037ED9" w:rsidRPr="00A23BBC" w:rsidRDefault="00037ED9" w:rsidP="00037ED9">
            <w:pP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s-ES_tradnl"/>
              </w:rPr>
              <w:t xml:space="preserve">Secretaria de Educación Distrital – SED </w:t>
            </w:r>
          </w:p>
        </w:tc>
        <w:tc>
          <w:tcPr>
            <w:tcW w:w="1148" w:type="dxa"/>
            <w:gridSpan w:val="3"/>
            <w:vAlign w:val="center"/>
          </w:tcPr>
          <w:p w14:paraId="5DBA2E01" w14:textId="019B03EB" w:rsidR="00037ED9" w:rsidRPr="00A23BBC" w:rsidRDefault="00037ED9" w:rsidP="00037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Correo electrónico </w:t>
            </w:r>
          </w:p>
        </w:tc>
        <w:tc>
          <w:tcPr>
            <w:tcW w:w="3174" w:type="dxa"/>
            <w:gridSpan w:val="5"/>
            <w:vAlign w:val="center"/>
          </w:tcPr>
          <w:p w14:paraId="5C7A7C91" w14:textId="7433E8AD" w:rsidR="00037ED9" w:rsidRPr="00A23BBC" w:rsidRDefault="00CD188F" w:rsidP="00037ED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D188F">
              <w:rPr>
                <w:rFonts w:ascii="Arial" w:hAnsi="Arial" w:cs="Arial"/>
                <w:sz w:val="16"/>
                <w:szCs w:val="16"/>
                <w:lang w:val="es-ES_tradnl"/>
              </w:rPr>
              <w:t>secretariadeeducacion@cartagena.gov.co</w:t>
            </w:r>
          </w:p>
        </w:tc>
      </w:tr>
    </w:tbl>
    <w:p w14:paraId="1E53064B" w14:textId="77777777" w:rsidR="006B4504" w:rsidRPr="00A23BBC" w:rsidRDefault="006B4504">
      <w:pPr>
        <w:rPr>
          <w:b/>
          <w:bCs/>
          <w:sz w:val="16"/>
          <w:szCs w:val="16"/>
          <w:lang w:val="es-ES_tradnl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265"/>
        <w:gridCol w:w="2395"/>
        <w:gridCol w:w="1117"/>
        <w:gridCol w:w="2351"/>
        <w:gridCol w:w="982"/>
        <w:gridCol w:w="2942"/>
      </w:tblGrid>
      <w:tr w:rsidR="006B4504" w:rsidRPr="00A23BBC" w14:paraId="433C955A" w14:textId="77777777" w:rsidTr="00064C05">
        <w:tc>
          <w:tcPr>
            <w:tcW w:w="1269" w:type="dxa"/>
            <w:vAlign w:val="center"/>
          </w:tcPr>
          <w:p w14:paraId="7225284F" w14:textId="77777777" w:rsidR="006B4504" w:rsidRPr="00A23BBC" w:rsidRDefault="006B4504" w:rsidP="006B4504">
            <w:pPr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  <w:t xml:space="preserve">Viabilidad técnica </w:t>
            </w:r>
          </w:p>
          <w:p w14:paraId="16886054" w14:textId="77777777" w:rsidR="006B4504" w:rsidRPr="00A23BBC" w:rsidRDefault="006B4504" w:rsidP="006B4504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  <w:t>SDP</w:t>
            </w:r>
          </w:p>
        </w:tc>
        <w:tc>
          <w:tcPr>
            <w:tcW w:w="2412" w:type="dxa"/>
            <w:vAlign w:val="center"/>
          </w:tcPr>
          <w:p w14:paraId="08E43349" w14:textId="326B99D7" w:rsidR="006B4504" w:rsidRPr="00A23BBC" w:rsidRDefault="00053E93" w:rsidP="006B4504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>Visto bueno</w:t>
            </w:r>
            <w:r w:rsidR="00103751"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>:</w:t>
            </w: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 xml:space="preserve"> Secretaría de Planeación Distrital</w:t>
            </w:r>
          </w:p>
        </w:tc>
        <w:tc>
          <w:tcPr>
            <w:tcW w:w="1118" w:type="dxa"/>
            <w:vAlign w:val="center"/>
          </w:tcPr>
          <w:p w14:paraId="359036E9" w14:textId="77777777" w:rsidR="006B4504" w:rsidRPr="00A23BBC" w:rsidRDefault="006B4504" w:rsidP="006B4504">
            <w:pPr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  <w:t>Aprobación Entidad coordinadora</w:t>
            </w:r>
          </w:p>
        </w:tc>
        <w:tc>
          <w:tcPr>
            <w:tcW w:w="2366" w:type="dxa"/>
            <w:vAlign w:val="center"/>
          </w:tcPr>
          <w:p w14:paraId="789755BE" w14:textId="63726839" w:rsidR="006B4504" w:rsidRPr="00A23BBC" w:rsidRDefault="00053E93" w:rsidP="006B4504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>Visto bueno</w:t>
            </w:r>
            <w:r w:rsidR="00103751"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>:</w:t>
            </w: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 xml:space="preserve"> Entidad coordinadora de política</w:t>
            </w:r>
          </w:p>
        </w:tc>
        <w:tc>
          <w:tcPr>
            <w:tcW w:w="925" w:type="dxa"/>
            <w:vAlign w:val="center"/>
          </w:tcPr>
          <w:p w14:paraId="60C156B4" w14:textId="77777777" w:rsidR="006B4504" w:rsidRPr="00A23BBC" w:rsidRDefault="006B4504" w:rsidP="006B4504">
            <w:pPr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  <w:t xml:space="preserve">Viabilidad </w:t>
            </w:r>
          </w:p>
          <w:p w14:paraId="74281AD1" w14:textId="77777777" w:rsidR="006B4504" w:rsidRPr="00A23BBC" w:rsidRDefault="006B4504" w:rsidP="006B4504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b/>
                <w:bCs/>
                <w:sz w:val="13"/>
                <w:szCs w:val="13"/>
                <w:lang w:val="es-ES_tradnl"/>
              </w:rPr>
              <w:t>Entidad responsable</w:t>
            </w:r>
            <w:r w:rsidRPr="00A23BBC">
              <w:rPr>
                <w:rFonts w:ascii="Arial" w:hAnsi="Arial" w:cs="Arial"/>
                <w:sz w:val="13"/>
                <w:szCs w:val="13"/>
                <w:lang w:val="es-ES_tradnl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14:paraId="4199C58D" w14:textId="7242ECA3" w:rsidR="006B4504" w:rsidRPr="00A23BBC" w:rsidRDefault="00053E93" w:rsidP="006B4504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>Visto bueno</w:t>
            </w:r>
            <w:r w:rsidR="00103751"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 xml:space="preserve">: </w:t>
            </w:r>
            <w:r w:rsidRPr="00A23BBC">
              <w:rPr>
                <w:rFonts w:ascii="Arial" w:hAnsi="Arial" w:cs="Arial"/>
                <w:i/>
                <w:iCs/>
                <w:color w:val="A5A5A5" w:themeColor="accent3"/>
                <w:sz w:val="10"/>
                <w:szCs w:val="10"/>
                <w:lang w:val="es-ES_tradnl"/>
              </w:rPr>
              <w:t>Entidad proyectada para la implementación</w:t>
            </w:r>
          </w:p>
        </w:tc>
      </w:tr>
    </w:tbl>
    <w:p w14:paraId="063A8374" w14:textId="45D5D248" w:rsidR="00D53693" w:rsidRDefault="00D53693">
      <w:pPr>
        <w:rPr>
          <w:lang w:val="es-ES_tradnl"/>
        </w:rPr>
      </w:pPr>
    </w:p>
    <w:p w14:paraId="36F0F603" w14:textId="14104F08" w:rsidR="00915D5A" w:rsidRDefault="00915D5A">
      <w:pPr>
        <w:rPr>
          <w:lang w:val="es-ES_tradnl"/>
        </w:rPr>
      </w:pPr>
    </w:p>
    <w:p w14:paraId="50B4976F" w14:textId="3B2259A3" w:rsidR="00915D5A" w:rsidRDefault="00915D5A">
      <w:pPr>
        <w:rPr>
          <w:lang w:val="es-ES_tradnl"/>
        </w:rPr>
      </w:pPr>
    </w:p>
    <w:sectPr w:rsidR="00915D5A" w:rsidSect="006B74E1">
      <w:headerReference w:type="even" r:id="rId9"/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159F" w14:textId="77777777" w:rsidR="00031023" w:rsidRDefault="00031023" w:rsidP="008E70EE">
      <w:r>
        <w:separator/>
      </w:r>
    </w:p>
  </w:endnote>
  <w:endnote w:type="continuationSeparator" w:id="0">
    <w:p w14:paraId="7BADECED" w14:textId="77777777" w:rsidR="00031023" w:rsidRDefault="00031023" w:rsidP="008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48C1" w14:textId="77777777" w:rsidR="00031023" w:rsidRDefault="00031023" w:rsidP="008E70EE">
      <w:r>
        <w:separator/>
      </w:r>
    </w:p>
  </w:footnote>
  <w:footnote w:type="continuationSeparator" w:id="0">
    <w:p w14:paraId="2F7CD899" w14:textId="77777777" w:rsidR="00031023" w:rsidRDefault="00031023" w:rsidP="008E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02793136"/>
      <w:docPartObj>
        <w:docPartGallery w:val="Page Numbers (Top of Page)"/>
        <w:docPartUnique/>
      </w:docPartObj>
    </w:sdtPr>
    <w:sdtContent>
      <w:p w14:paraId="47BD33C6" w14:textId="570D8491" w:rsidR="00B42F85" w:rsidRDefault="00B42F85" w:rsidP="00051D8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FC4227" w14:textId="77777777" w:rsidR="00B42F85" w:rsidRDefault="00B42F85" w:rsidP="00B42F8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56072905"/>
      <w:docPartObj>
        <w:docPartGallery w:val="Page Numbers (Top of Page)"/>
        <w:docPartUnique/>
      </w:docPartObj>
    </w:sdtPr>
    <w:sdtContent>
      <w:p w14:paraId="4C5F8BA2" w14:textId="406FD8F5" w:rsidR="00B42F85" w:rsidRDefault="00B42F85" w:rsidP="00051D8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55"/>
      <w:gridCol w:w="567"/>
    </w:tblGrid>
    <w:tr w:rsidR="006B74E1" w:rsidRPr="006B74E1" w14:paraId="199DB9D4" w14:textId="77777777" w:rsidTr="00B42F85">
      <w:tc>
        <w:tcPr>
          <w:tcW w:w="1555" w:type="dxa"/>
        </w:tcPr>
        <w:p w14:paraId="6732A842" w14:textId="77777777" w:rsidR="006B74E1" w:rsidRPr="00AC5E6B" w:rsidRDefault="006B74E1" w:rsidP="00B42F85">
          <w:pPr>
            <w:pStyle w:val="Encabezado"/>
            <w:ind w:right="360"/>
            <w:rPr>
              <w:rFonts w:ascii="Arial" w:hAnsi="Arial" w:cs="Arial"/>
              <w:sz w:val="15"/>
              <w:szCs w:val="15"/>
              <w:lang w:val="es-ES"/>
            </w:rPr>
          </w:pPr>
          <w:r w:rsidRPr="00AC5E6B">
            <w:rPr>
              <w:rFonts w:ascii="Arial" w:hAnsi="Arial" w:cs="Arial"/>
              <w:sz w:val="15"/>
              <w:szCs w:val="15"/>
              <w:lang w:val="es-ES"/>
            </w:rPr>
            <w:t>No. de Página</w:t>
          </w:r>
        </w:p>
      </w:tc>
      <w:tc>
        <w:tcPr>
          <w:tcW w:w="567" w:type="dxa"/>
        </w:tcPr>
        <w:p w14:paraId="1D6DD554" w14:textId="77777777" w:rsidR="006B74E1" w:rsidRPr="006B74E1" w:rsidRDefault="006B74E1">
          <w:pPr>
            <w:pStyle w:val="Encabezado"/>
            <w:rPr>
              <w:rFonts w:ascii="Arial" w:hAnsi="Arial" w:cs="Arial"/>
              <w:sz w:val="18"/>
              <w:szCs w:val="18"/>
              <w:lang w:val="es-ES"/>
            </w:rPr>
          </w:pPr>
        </w:p>
      </w:tc>
    </w:tr>
  </w:tbl>
  <w:p w14:paraId="52EECA57" w14:textId="77777777" w:rsidR="006B74E1" w:rsidRPr="006B74E1" w:rsidRDefault="006B74E1">
    <w:pPr>
      <w:pStyle w:val="Encabezado"/>
      <w:rPr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213B"/>
    <w:multiLevelType w:val="hybridMultilevel"/>
    <w:tmpl w:val="DFF44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D1EBA"/>
    <w:multiLevelType w:val="multilevel"/>
    <w:tmpl w:val="10B6758E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B2599F"/>
    <w:multiLevelType w:val="hybridMultilevel"/>
    <w:tmpl w:val="76FC10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3384A"/>
    <w:multiLevelType w:val="hybridMultilevel"/>
    <w:tmpl w:val="64B037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73393"/>
    <w:multiLevelType w:val="hybridMultilevel"/>
    <w:tmpl w:val="F2B46526"/>
    <w:lvl w:ilvl="0" w:tplc="9DAA00A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  <w:color w:val="A5A5A5" w:themeColor="accent3"/>
        <w:sz w:val="1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06540"/>
    <w:multiLevelType w:val="hybridMultilevel"/>
    <w:tmpl w:val="A9D612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549C9"/>
    <w:multiLevelType w:val="hybridMultilevel"/>
    <w:tmpl w:val="DFF44B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757245">
    <w:abstractNumId w:val="4"/>
  </w:num>
  <w:num w:numId="2" w16cid:durableId="41295433">
    <w:abstractNumId w:val="3"/>
  </w:num>
  <w:num w:numId="3" w16cid:durableId="938176175">
    <w:abstractNumId w:val="2"/>
  </w:num>
  <w:num w:numId="4" w16cid:durableId="273903842">
    <w:abstractNumId w:val="6"/>
  </w:num>
  <w:num w:numId="5" w16cid:durableId="162598747">
    <w:abstractNumId w:val="0"/>
  </w:num>
  <w:num w:numId="6" w16cid:durableId="454521241">
    <w:abstractNumId w:val="5"/>
  </w:num>
  <w:num w:numId="7" w16cid:durableId="39998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8E"/>
    <w:rsid w:val="00031023"/>
    <w:rsid w:val="00037ED9"/>
    <w:rsid w:val="00053E93"/>
    <w:rsid w:val="00064C05"/>
    <w:rsid w:val="00065331"/>
    <w:rsid w:val="00091792"/>
    <w:rsid w:val="000B58C4"/>
    <w:rsid w:val="00103751"/>
    <w:rsid w:val="001355A0"/>
    <w:rsid w:val="00172A28"/>
    <w:rsid w:val="001937BC"/>
    <w:rsid w:val="00193A46"/>
    <w:rsid w:val="001D6E65"/>
    <w:rsid w:val="0021483A"/>
    <w:rsid w:val="0027458D"/>
    <w:rsid w:val="00282547"/>
    <w:rsid w:val="002956C2"/>
    <w:rsid w:val="002F4022"/>
    <w:rsid w:val="002F77EE"/>
    <w:rsid w:val="00305C9A"/>
    <w:rsid w:val="00306E66"/>
    <w:rsid w:val="00330F85"/>
    <w:rsid w:val="00334E03"/>
    <w:rsid w:val="00345276"/>
    <w:rsid w:val="00350050"/>
    <w:rsid w:val="00372782"/>
    <w:rsid w:val="00385439"/>
    <w:rsid w:val="003A7723"/>
    <w:rsid w:val="003B7FF3"/>
    <w:rsid w:val="003D0305"/>
    <w:rsid w:val="00444911"/>
    <w:rsid w:val="00451F44"/>
    <w:rsid w:val="00477B81"/>
    <w:rsid w:val="00495FD7"/>
    <w:rsid w:val="004B5462"/>
    <w:rsid w:val="00516389"/>
    <w:rsid w:val="005A01A8"/>
    <w:rsid w:val="005B2F27"/>
    <w:rsid w:val="005D6612"/>
    <w:rsid w:val="00623B31"/>
    <w:rsid w:val="00634189"/>
    <w:rsid w:val="00634911"/>
    <w:rsid w:val="0065061A"/>
    <w:rsid w:val="006975CB"/>
    <w:rsid w:val="006B4504"/>
    <w:rsid w:val="006B74E1"/>
    <w:rsid w:val="006C04F6"/>
    <w:rsid w:val="006C1485"/>
    <w:rsid w:val="006E2B44"/>
    <w:rsid w:val="0072480D"/>
    <w:rsid w:val="0075123D"/>
    <w:rsid w:val="00752FB4"/>
    <w:rsid w:val="00796150"/>
    <w:rsid w:val="007A1493"/>
    <w:rsid w:val="007A7AB9"/>
    <w:rsid w:val="007D7315"/>
    <w:rsid w:val="007E1DFE"/>
    <w:rsid w:val="00833D46"/>
    <w:rsid w:val="008526AF"/>
    <w:rsid w:val="00856CE5"/>
    <w:rsid w:val="0086497F"/>
    <w:rsid w:val="00877010"/>
    <w:rsid w:val="008770D5"/>
    <w:rsid w:val="008914B5"/>
    <w:rsid w:val="008A167C"/>
    <w:rsid w:val="008A3385"/>
    <w:rsid w:val="008B1A62"/>
    <w:rsid w:val="008E2C4D"/>
    <w:rsid w:val="008E70EE"/>
    <w:rsid w:val="00915D5A"/>
    <w:rsid w:val="00916C8D"/>
    <w:rsid w:val="009175DD"/>
    <w:rsid w:val="00930AFB"/>
    <w:rsid w:val="00944874"/>
    <w:rsid w:val="009519E0"/>
    <w:rsid w:val="009562BB"/>
    <w:rsid w:val="009A38D5"/>
    <w:rsid w:val="009C7850"/>
    <w:rsid w:val="009E32AE"/>
    <w:rsid w:val="009E407C"/>
    <w:rsid w:val="00A1121D"/>
    <w:rsid w:val="00A23BBC"/>
    <w:rsid w:val="00A36DF8"/>
    <w:rsid w:val="00A50596"/>
    <w:rsid w:val="00A620B1"/>
    <w:rsid w:val="00A6257B"/>
    <w:rsid w:val="00A71A84"/>
    <w:rsid w:val="00AC2284"/>
    <w:rsid w:val="00AC4231"/>
    <w:rsid w:val="00AC5E6B"/>
    <w:rsid w:val="00B0679D"/>
    <w:rsid w:val="00B20141"/>
    <w:rsid w:val="00B22AEC"/>
    <w:rsid w:val="00B36287"/>
    <w:rsid w:val="00B42F85"/>
    <w:rsid w:val="00B51A64"/>
    <w:rsid w:val="00B90541"/>
    <w:rsid w:val="00BB41D1"/>
    <w:rsid w:val="00BC64EE"/>
    <w:rsid w:val="00BF0402"/>
    <w:rsid w:val="00BF75D7"/>
    <w:rsid w:val="00C629FF"/>
    <w:rsid w:val="00C95A44"/>
    <w:rsid w:val="00CB4A7A"/>
    <w:rsid w:val="00CB69EB"/>
    <w:rsid w:val="00CD188F"/>
    <w:rsid w:val="00CE0A1F"/>
    <w:rsid w:val="00D07269"/>
    <w:rsid w:val="00D25511"/>
    <w:rsid w:val="00D27F64"/>
    <w:rsid w:val="00D50A8E"/>
    <w:rsid w:val="00D53693"/>
    <w:rsid w:val="00D7592D"/>
    <w:rsid w:val="00D75AD1"/>
    <w:rsid w:val="00DB267A"/>
    <w:rsid w:val="00DE40AD"/>
    <w:rsid w:val="00DE7F6D"/>
    <w:rsid w:val="00DF7894"/>
    <w:rsid w:val="00E12983"/>
    <w:rsid w:val="00E340B9"/>
    <w:rsid w:val="00E37AFA"/>
    <w:rsid w:val="00E464BD"/>
    <w:rsid w:val="00E545D6"/>
    <w:rsid w:val="00E70EDE"/>
    <w:rsid w:val="00E76FD9"/>
    <w:rsid w:val="00EE35F4"/>
    <w:rsid w:val="00F614E6"/>
    <w:rsid w:val="00F7743E"/>
    <w:rsid w:val="00F80744"/>
    <w:rsid w:val="00F95B14"/>
    <w:rsid w:val="00FA0E00"/>
    <w:rsid w:val="00FB209D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EA2F"/>
  <w15:chartTrackingRefBased/>
  <w15:docId w15:val="{BAEDBE8F-9811-754F-832C-D5623DDE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0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0EE"/>
  </w:style>
  <w:style w:type="paragraph" w:styleId="Piedepgina">
    <w:name w:val="footer"/>
    <w:basedOn w:val="Normal"/>
    <w:link w:val="Piedepgina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EE"/>
  </w:style>
  <w:style w:type="paragraph" w:styleId="Prrafodelista">
    <w:name w:val="List Paragraph"/>
    <w:basedOn w:val="Normal"/>
    <w:uiPriority w:val="34"/>
    <w:qFormat/>
    <w:rsid w:val="0009179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F4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27F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759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59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59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9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92D"/>
    <w:rPr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B4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F3B551-F31A-6045-A93E-43D674A6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1553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PEÑA YAZO</dc:creator>
  <cp:keywords/>
  <dc:description/>
  <cp:lastModifiedBy>Laura Jiménez Correa</cp:lastModifiedBy>
  <cp:revision>2</cp:revision>
  <dcterms:created xsi:type="dcterms:W3CDTF">2022-12-01T21:32:00Z</dcterms:created>
  <dcterms:modified xsi:type="dcterms:W3CDTF">2022-12-01T21:32:00Z</dcterms:modified>
</cp:coreProperties>
</file>