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00"/>
        <w:gridCol w:w="185"/>
        <w:gridCol w:w="37"/>
        <w:gridCol w:w="99"/>
        <w:gridCol w:w="17"/>
        <w:gridCol w:w="189"/>
        <w:gridCol w:w="191"/>
        <w:gridCol w:w="883"/>
        <w:gridCol w:w="458"/>
        <w:gridCol w:w="875"/>
        <w:gridCol w:w="393"/>
        <w:gridCol w:w="348"/>
        <w:gridCol w:w="1239"/>
        <w:gridCol w:w="202"/>
        <w:gridCol w:w="15"/>
        <w:gridCol w:w="737"/>
        <w:gridCol w:w="142"/>
        <w:gridCol w:w="269"/>
        <w:gridCol w:w="742"/>
        <w:gridCol w:w="29"/>
        <w:gridCol w:w="1030"/>
        <w:gridCol w:w="325"/>
        <w:gridCol w:w="1048"/>
      </w:tblGrid>
      <w:tr w:rsidR="006B4504" w:rsidRPr="0086497F" w14:paraId="572C0080" w14:textId="77777777" w:rsidTr="00065331">
        <w:trPr>
          <w:gridAfter w:val="17"/>
          <w:wAfter w:w="8926" w:type="dxa"/>
          <w:trHeight w:val="133"/>
          <w:tblHeader/>
        </w:trPr>
        <w:tc>
          <w:tcPr>
            <w:tcW w:w="1722" w:type="dxa"/>
            <w:gridSpan w:val="3"/>
            <w:vAlign w:val="center"/>
          </w:tcPr>
          <w:p w14:paraId="062C3DF5" w14:textId="77777777" w:rsidR="006B4504" w:rsidRPr="0086497F" w:rsidRDefault="006B4504" w:rsidP="002F4022">
            <w:pPr>
              <w:pStyle w:val="Ttulo2"/>
            </w:pPr>
            <w:r w:rsidRPr="0075123D">
              <w:rPr>
                <w:rFonts w:ascii="Arial" w:eastAsiaTheme="minorHAnsi" w:hAnsi="Arial" w:cs="Arial"/>
                <w:b/>
                <w:bCs/>
                <w:color w:val="auto"/>
                <w:sz w:val="16"/>
                <w:szCs w:val="16"/>
              </w:rPr>
              <w:t>Versión</w:t>
            </w:r>
          </w:p>
        </w:tc>
        <w:tc>
          <w:tcPr>
            <w:tcW w:w="305" w:type="dxa"/>
            <w:gridSpan w:val="3"/>
            <w:vAlign w:val="center"/>
          </w:tcPr>
          <w:p w14:paraId="6A519773" w14:textId="1160560F" w:rsidR="006B4504" w:rsidRPr="00053E93" w:rsidRDefault="00B42F85" w:rsidP="00053E93">
            <w:pPr>
              <w:jc w:val="center"/>
              <w:rPr>
                <w:rFonts w:ascii="Arial" w:hAnsi="Arial" w:cs="Arial"/>
                <w:sz w:val="16"/>
                <w:szCs w:val="16"/>
              </w:rPr>
            </w:pPr>
            <w:r>
              <w:rPr>
                <w:rFonts w:ascii="Arial" w:hAnsi="Arial" w:cs="Arial"/>
                <w:sz w:val="16"/>
                <w:szCs w:val="16"/>
              </w:rPr>
              <w:t>1</w:t>
            </w:r>
          </w:p>
        </w:tc>
      </w:tr>
      <w:tr w:rsidR="008E2C4D" w:rsidRPr="0086497F" w14:paraId="73D12771" w14:textId="77777777" w:rsidTr="00065331">
        <w:trPr>
          <w:trHeight w:val="562"/>
        </w:trPr>
        <w:tc>
          <w:tcPr>
            <w:tcW w:w="7368" w:type="dxa"/>
            <w:gridSpan w:val="16"/>
            <w:vAlign w:val="center"/>
          </w:tcPr>
          <w:p w14:paraId="4E1C13A7" w14:textId="77777777" w:rsidR="006B4504" w:rsidRDefault="006B4504" w:rsidP="006B4504">
            <w:pPr>
              <w:jc w:val="center"/>
              <w:rPr>
                <w:rFonts w:ascii="Arial" w:hAnsi="Arial" w:cs="Arial"/>
                <w:b/>
                <w:bCs/>
                <w:sz w:val="16"/>
                <w:szCs w:val="16"/>
              </w:rPr>
            </w:pPr>
            <w:r w:rsidRPr="0086497F">
              <w:rPr>
                <w:rFonts w:ascii="Arial" w:hAnsi="Arial" w:cs="Arial"/>
                <w:b/>
                <w:bCs/>
                <w:sz w:val="16"/>
                <w:szCs w:val="16"/>
              </w:rPr>
              <w:t>ALCALDÍA MAYOR</w:t>
            </w:r>
            <w:r w:rsidR="00FB69ED">
              <w:rPr>
                <w:rFonts w:ascii="Arial" w:hAnsi="Arial" w:cs="Arial"/>
                <w:b/>
                <w:bCs/>
                <w:sz w:val="16"/>
                <w:szCs w:val="16"/>
              </w:rPr>
              <w:t xml:space="preserve"> DE</w:t>
            </w:r>
            <w:r w:rsidRPr="0086497F">
              <w:rPr>
                <w:rFonts w:ascii="Arial" w:hAnsi="Arial" w:cs="Arial"/>
                <w:b/>
                <w:bCs/>
                <w:sz w:val="16"/>
                <w:szCs w:val="16"/>
              </w:rPr>
              <w:t xml:space="preserve"> CARTAGENA DE INDIAS</w:t>
            </w:r>
          </w:p>
          <w:p w14:paraId="262ACFC0" w14:textId="77777777" w:rsidR="00FB69ED" w:rsidRPr="00FB69ED" w:rsidRDefault="00FB69ED" w:rsidP="006B4504">
            <w:pPr>
              <w:jc w:val="center"/>
              <w:rPr>
                <w:rFonts w:ascii="Arial" w:hAnsi="Arial" w:cs="Arial"/>
                <w:b/>
                <w:bCs/>
                <w:sz w:val="13"/>
                <w:szCs w:val="13"/>
              </w:rPr>
            </w:pPr>
            <w:r w:rsidRPr="00FB69ED">
              <w:rPr>
                <w:rFonts w:ascii="Arial" w:hAnsi="Arial" w:cs="Arial"/>
                <w:b/>
                <w:bCs/>
                <w:sz w:val="13"/>
                <w:szCs w:val="13"/>
              </w:rPr>
              <w:t>CONSEJO DE POLÍTICA ECONÓMICA Y SOCIAL DEL DISTRITO DE CARTAGENA DE INDIAS</w:t>
            </w:r>
            <w:r>
              <w:rPr>
                <w:rFonts w:ascii="Arial" w:hAnsi="Arial" w:cs="Arial"/>
                <w:b/>
                <w:bCs/>
                <w:sz w:val="13"/>
                <w:szCs w:val="13"/>
              </w:rPr>
              <w:t>. CONPES D. T. y C.</w:t>
            </w:r>
          </w:p>
          <w:p w14:paraId="5370C9AC" w14:textId="77777777" w:rsidR="00FB69ED" w:rsidRPr="0027458D" w:rsidRDefault="006B4504" w:rsidP="00FB69ED">
            <w:pPr>
              <w:jc w:val="center"/>
              <w:rPr>
                <w:rFonts w:ascii="Arial" w:hAnsi="Arial" w:cs="Arial"/>
                <w:b/>
                <w:bCs/>
                <w:i/>
                <w:iCs/>
                <w:sz w:val="16"/>
                <w:szCs w:val="16"/>
              </w:rPr>
            </w:pPr>
            <w:r w:rsidRPr="0027458D">
              <w:rPr>
                <w:rFonts w:ascii="Arial" w:hAnsi="Arial" w:cs="Arial"/>
                <w:b/>
                <w:bCs/>
                <w:i/>
                <w:iCs/>
                <w:sz w:val="15"/>
                <w:szCs w:val="15"/>
              </w:rPr>
              <w:t>Secretaría Distrital de Planeación</w:t>
            </w:r>
            <w:r w:rsidR="00FB69ED" w:rsidRPr="0027458D">
              <w:rPr>
                <w:rFonts w:ascii="Arial" w:hAnsi="Arial" w:cs="Arial"/>
                <w:b/>
                <w:bCs/>
                <w:i/>
                <w:iCs/>
                <w:sz w:val="15"/>
                <w:szCs w:val="15"/>
              </w:rPr>
              <w:t xml:space="preserve"> </w:t>
            </w:r>
          </w:p>
        </w:tc>
        <w:tc>
          <w:tcPr>
            <w:tcW w:w="3585" w:type="dxa"/>
            <w:gridSpan w:val="7"/>
            <w:vAlign w:val="center"/>
          </w:tcPr>
          <w:p w14:paraId="28F5ABEB" w14:textId="77777777" w:rsidR="006B4504" w:rsidRPr="0086497F" w:rsidRDefault="006B4504" w:rsidP="006B4504">
            <w:pPr>
              <w:jc w:val="center"/>
              <w:rPr>
                <w:rFonts w:ascii="Arial" w:hAnsi="Arial" w:cs="Arial"/>
                <w:b/>
                <w:bCs/>
                <w:sz w:val="16"/>
                <w:szCs w:val="16"/>
              </w:rPr>
            </w:pPr>
            <w:r w:rsidRPr="0086497F">
              <w:rPr>
                <w:rFonts w:ascii="Arial" w:hAnsi="Arial" w:cs="Arial"/>
                <w:b/>
                <w:bCs/>
                <w:noProof/>
                <w:sz w:val="16"/>
                <w:szCs w:val="16"/>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8"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8E2C4D" w:rsidRPr="0086497F" w14:paraId="499194CD" w14:textId="77777777" w:rsidTr="00065331">
        <w:tc>
          <w:tcPr>
            <w:tcW w:w="3559" w:type="dxa"/>
            <w:gridSpan w:val="9"/>
            <w:vAlign w:val="center"/>
          </w:tcPr>
          <w:p w14:paraId="39E3086C" w14:textId="77777777" w:rsidR="006B4504" w:rsidRPr="00065331" w:rsidRDefault="006B4504" w:rsidP="006B4504">
            <w:pPr>
              <w:rPr>
                <w:rFonts w:ascii="Arial" w:hAnsi="Arial" w:cs="Arial"/>
                <w:b/>
                <w:bCs/>
                <w:sz w:val="16"/>
                <w:szCs w:val="16"/>
              </w:rPr>
            </w:pPr>
            <w:r w:rsidRPr="00065331">
              <w:rPr>
                <w:rFonts w:ascii="Arial" w:hAnsi="Arial" w:cs="Arial"/>
                <w:b/>
                <w:bCs/>
                <w:sz w:val="16"/>
                <w:szCs w:val="16"/>
              </w:rPr>
              <w:t xml:space="preserve">Entidad coordinadora de Política Pública </w:t>
            </w:r>
          </w:p>
        </w:tc>
        <w:tc>
          <w:tcPr>
            <w:tcW w:w="7394" w:type="dxa"/>
            <w:gridSpan w:val="14"/>
            <w:vAlign w:val="center"/>
          </w:tcPr>
          <w:p w14:paraId="55C6E023" w14:textId="48AE9BB2" w:rsidR="006B4504" w:rsidRPr="006C04F6" w:rsidRDefault="00FB209D" w:rsidP="006B4504">
            <w:pPr>
              <w:rPr>
                <w:rFonts w:ascii="Arial" w:hAnsi="Arial" w:cs="Arial"/>
                <w:i/>
                <w:iCs/>
                <w:color w:val="A5A5A5" w:themeColor="accent3"/>
                <w:sz w:val="15"/>
                <w:szCs w:val="15"/>
              </w:rPr>
            </w:pPr>
            <w:r>
              <w:rPr>
                <w:rFonts w:ascii="Arial" w:eastAsia="Arial" w:hAnsi="Arial" w:cs="Arial"/>
                <w:i/>
                <w:sz w:val="16"/>
                <w:szCs w:val="16"/>
              </w:rPr>
              <w:t>Departamento Administrativo Distrital de Salud - DADIS</w:t>
            </w:r>
          </w:p>
        </w:tc>
      </w:tr>
      <w:tr w:rsidR="008E2C4D" w:rsidRPr="0086497F" w14:paraId="473A33FA" w14:textId="77777777" w:rsidTr="00065331">
        <w:tc>
          <w:tcPr>
            <w:tcW w:w="1500" w:type="dxa"/>
            <w:vAlign w:val="center"/>
          </w:tcPr>
          <w:p w14:paraId="71066080" w14:textId="77777777" w:rsidR="008E2C4D" w:rsidRPr="00065331" w:rsidRDefault="008E2C4D" w:rsidP="006B4504">
            <w:pPr>
              <w:rPr>
                <w:rFonts w:ascii="Arial" w:hAnsi="Arial" w:cs="Arial"/>
                <w:b/>
                <w:bCs/>
                <w:sz w:val="16"/>
                <w:szCs w:val="16"/>
              </w:rPr>
            </w:pPr>
            <w:r w:rsidRPr="00065331">
              <w:rPr>
                <w:rFonts w:ascii="Arial" w:hAnsi="Arial" w:cs="Arial"/>
                <w:b/>
                <w:bCs/>
                <w:sz w:val="16"/>
                <w:szCs w:val="16"/>
              </w:rPr>
              <w:t>Política Pública</w:t>
            </w:r>
          </w:p>
        </w:tc>
        <w:tc>
          <w:tcPr>
            <w:tcW w:w="3675" w:type="dxa"/>
            <w:gridSpan w:val="11"/>
            <w:vAlign w:val="center"/>
          </w:tcPr>
          <w:p w14:paraId="275D9A55" w14:textId="24E87A8F" w:rsidR="00D7592D" w:rsidRDefault="00FB209D" w:rsidP="006B4504">
            <w:pPr>
              <w:rPr>
                <w:rFonts w:ascii="Arial" w:eastAsia="Arial" w:hAnsi="Arial" w:cs="Arial"/>
                <w:i/>
                <w:sz w:val="16"/>
                <w:szCs w:val="16"/>
              </w:rPr>
            </w:pPr>
            <w:r>
              <w:rPr>
                <w:rFonts w:ascii="Arial" w:eastAsia="Arial" w:hAnsi="Arial" w:cs="Arial"/>
                <w:i/>
                <w:sz w:val="16"/>
                <w:szCs w:val="16"/>
              </w:rPr>
              <w:t>Política Pública de Ambientes Escolares Alimentarios Saludables</w:t>
            </w:r>
            <w:r w:rsidR="00D7592D">
              <w:rPr>
                <w:rFonts w:ascii="Arial" w:eastAsia="Arial" w:hAnsi="Arial" w:cs="Arial"/>
                <w:i/>
                <w:sz w:val="16"/>
                <w:szCs w:val="16"/>
              </w:rPr>
              <w:t xml:space="preserve"> – PPAEAS</w:t>
            </w:r>
            <w:r>
              <w:rPr>
                <w:rFonts w:ascii="Arial" w:eastAsia="Arial" w:hAnsi="Arial" w:cs="Arial"/>
                <w:i/>
                <w:sz w:val="16"/>
                <w:szCs w:val="16"/>
              </w:rPr>
              <w:t xml:space="preserve"> </w:t>
            </w:r>
          </w:p>
          <w:p w14:paraId="1CB0FB26" w14:textId="1ABB8803" w:rsidR="008E2C4D" w:rsidRPr="006C04F6" w:rsidRDefault="00FB209D" w:rsidP="006B4504">
            <w:pPr>
              <w:rPr>
                <w:rFonts w:ascii="Arial" w:hAnsi="Arial" w:cs="Arial"/>
                <w:sz w:val="15"/>
                <w:szCs w:val="15"/>
              </w:rPr>
            </w:pPr>
            <w:r>
              <w:rPr>
                <w:rFonts w:ascii="Arial" w:eastAsia="Arial" w:hAnsi="Arial" w:cs="Arial"/>
                <w:i/>
                <w:sz w:val="16"/>
                <w:szCs w:val="16"/>
              </w:rPr>
              <w:t>“Lo nuestro nutre más”</w:t>
            </w:r>
          </w:p>
        </w:tc>
        <w:tc>
          <w:tcPr>
            <w:tcW w:w="2335" w:type="dxa"/>
            <w:gridSpan w:val="5"/>
            <w:vAlign w:val="center"/>
          </w:tcPr>
          <w:p w14:paraId="4C9FA2F7" w14:textId="77777777" w:rsidR="008E2C4D" w:rsidRPr="0086497F" w:rsidRDefault="008E2C4D" w:rsidP="006B4504">
            <w:pPr>
              <w:rPr>
                <w:rFonts w:ascii="Arial" w:hAnsi="Arial" w:cs="Arial"/>
                <w:sz w:val="16"/>
                <w:szCs w:val="16"/>
              </w:rPr>
            </w:pPr>
            <w:r>
              <w:rPr>
                <w:rFonts w:ascii="Arial" w:hAnsi="Arial" w:cs="Arial"/>
                <w:sz w:val="16"/>
                <w:szCs w:val="16"/>
              </w:rPr>
              <w:t>Número de Documento CONPES</w:t>
            </w:r>
          </w:p>
        </w:tc>
        <w:tc>
          <w:tcPr>
            <w:tcW w:w="3443" w:type="dxa"/>
            <w:gridSpan w:val="6"/>
            <w:vAlign w:val="center"/>
          </w:tcPr>
          <w:p w14:paraId="233BC67B" w14:textId="77777777" w:rsidR="008E2C4D" w:rsidRPr="00FB209D" w:rsidRDefault="008E2C4D" w:rsidP="006B4504">
            <w:pPr>
              <w:rPr>
                <w:rFonts w:ascii="Arial" w:hAnsi="Arial" w:cs="Arial"/>
                <w:sz w:val="15"/>
                <w:szCs w:val="15"/>
                <w:highlight w:val="yellow"/>
              </w:rPr>
            </w:pPr>
            <w:r w:rsidRPr="00FB209D">
              <w:rPr>
                <w:rFonts w:ascii="Arial" w:hAnsi="Arial" w:cs="Arial"/>
                <w:i/>
                <w:iCs/>
                <w:color w:val="A5A5A5" w:themeColor="accent3"/>
                <w:sz w:val="15"/>
                <w:szCs w:val="15"/>
                <w:highlight w:val="yellow"/>
              </w:rPr>
              <w:t>Número documento CONPES</w:t>
            </w:r>
            <w:r w:rsidR="006C04F6" w:rsidRPr="00FB209D">
              <w:rPr>
                <w:rFonts w:ascii="Arial" w:hAnsi="Arial" w:cs="Arial"/>
                <w:i/>
                <w:iCs/>
                <w:color w:val="A5A5A5" w:themeColor="accent3"/>
                <w:sz w:val="15"/>
                <w:szCs w:val="15"/>
                <w:highlight w:val="yellow"/>
              </w:rPr>
              <w:t xml:space="preserve"> D.T y C.</w:t>
            </w:r>
          </w:p>
        </w:tc>
      </w:tr>
      <w:tr w:rsidR="006B4504" w:rsidRPr="0086497F" w14:paraId="636A39CD" w14:textId="77777777" w:rsidTr="00385439">
        <w:tc>
          <w:tcPr>
            <w:tcW w:w="10953" w:type="dxa"/>
            <w:gridSpan w:val="23"/>
            <w:vAlign w:val="center"/>
          </w:tcPr>
          <w:p w14:paraId="1EE8C8C0" w14:textId="77777777" w:rsidR="006B4504" w:rsidRPr="0086497F" w:rsidRDefault="006B4504" w:rsidP="006B4504">
            <w:pPr>
              <w:jc w:val="center"/>
              <w:rPr>
                <w:rFonts w:ascii="Arial" w:hAnsi="Arial" w:cs="Arial"/>
                <w:b/>
                <w:bCs/>
                <w:sz w:val="16"/>
                <w:szCs w:val="16"/>
              </w:rPr>
            </w:pPr>
            <w:r w:rsidRPr="0086497F">
              <w:rPr>
                <w:rFonts w:ascii="Arial" w:hAnsi="Arial" w:cs="Arial"/>
                <w:b/>
                <w:bCs/>
                <w:sz w:val="16"/>
                <w:szCs w:val="16"/>
              </w:rPr>
              <w:t>HOJA DE VIDA: PRODUCTO DE POLÍTICA PÚBLICA</w:t>
            </w:r>
          </w:p>
        </w:tc>
      </w:tr>
      <w:tr w:rsidR="00D07269" w:rsidRPr="0086497F" w14:paraId="7B201641" w14:textId="77777777" w:rsidTr="00385439">
        <w:tc>
          <w:tcPr>
            <w:tcW w:w="10953" w:type="dxa"/>
            <w:gridSpan w:val="23"/>
            <w:vAlign w:val="center"/>
          </w:tcPr>
          <w:p w14:paraId="3B0CF502" w14:textId="3103CF3C" w:rsidR="00D07269" w:rsidRPr="0086497F" w:rsidRDefault="00D07269" w:rsidP="006B4504">
            <w:pPr>
              <w:jc w:val="center"/>
              <w:rPr>
                <w:rFonts w:ascii="Arial" w:hAnsi="Arial" w:cs="Arial"/>
                <w:b/>
                <w:bCs/>
                <w:sz w:val="16"/>
                <w:szCs w:val="16"/>
              </w:rPr>
            </w:pPr>
            <w:r>
              <w:rPr>
                <w:rFonts w:ascii="Arial" w:hAnsi="Arial" w:cs="Arial"/>
                <w:b/>
                <w:bCs/>
                <w:sz w:val="16"/>
                <w:szCs w:val="16"/>
              </w:rPr>
              <w:t xml:space="preserve">DATOS GENERALES </w:t>
            </w:r>
          </w:p>
        </w:tc>
      </w:tr>
      <w:tr w:rsidR="008E2C4D" w:rsidRPr="0086497F" w14:paraId="57BE52C6" w14:textId="77777777" w:rsidTr="00065331">
        <w:trPr>
          <w:trHeight w:val="182"/>
        </w:trPr>
        <w:tc>
          <w:tcPr>
            <w:tcW w:w="1821" w:type="dxa"/>
            <w:gridSpan w:val="4"/>
            <w:vAlign w:val="center"/>
          </w:tcPr>
          <w:p w14:paraId="7D385552" w14:textId="77777777" w:rsidR="008E2C4D" w:rsidRPr="00065331" w:rsidRDefault="008E2C4D" w:rsidP="00DB267A">
            <w:pPr>
              <w:jc w:val="center"/>
              <w:rPr>
                <w:rFonts w:ascii="Arial" w:hAnsi="Arial" w:cs="Arial"/>
                <w:b/>
                <w:bCs/>
                <w:sz w:val="16"/>
                <w:szCs w:val="16"/>
              </w:rPr>
            </w:pPr>
            <w:r w:rsidRPr="00065331">
              <w:rPr>
                <w:rFonts w:ascii="Arial" w:hAnsi="Arial" w:cs="Arial"/>
                <w:b/>
                <w:bCs/>
                <w:sz w:val="16"/>
                <w:szCs w:val="16"/>
              </w:rPr>
              <w:t>Entidad encargada de implementación</w:t>
            </w:r>
          </w:p>
        </w:tc>
        <w:tc>
          <w:tcPr>
            <w:tcW w:w="6700" w:type="dxa"/>
            <w:gridSpan w:val="15"/>
            <w:vAlign w:val="center"/>
          </w:tcPr>
          <w:p w14:paraId="3845DBB7" w14:textId="77777777" w:rsidR="00CE0F13" w:rsidRDefault="00CE0F13" w:rsidP="00CE0F13">
            <w:pPr>
              <w:rPr>
                <w:rFonts w:ascii="Arial" w:eastAsia="Arial" w:hAnsi="Arial" w:cs="Arial"/>
                <w:i/>
                <w:sz w:val="16"/>
                <w:szCs w:val="16"/>
              </w:rPr>
            </w:pPr>
            <w:r>
              <w:rPr>
                <w:rFonts w:ascii="Arial" w:eastAsia="Arial" w:hAnsi="Arial" w:cs="Arial"/>
                <w:i/>
                <w:sz w:val="16"/>
                <w:szCs w:val="16"/>
              </w:rPr>
              <w:t>Unidad Municipal de Atención Técnica Agropecuaria – UMATA</w:t>
            </w:r>
          </w:p>
          <w:p w14:paraId="6B0AC522" w14:textId="29490D8C" w:rsidR="00CE0F13" w:rsidRDefault="00CE0F13" w:rsidP="00CE0F13">
            <w:pPr>
              <w:rPr>
                <w:rFonts w:ascii="Arial" w:eastAsia="Arial" w:hAnsi="Arial" w:cs="Arial"/>
                <w:i/>
                <w:sz w:val="16"/>
                <w:szCs w:val="16"/>
              </w:rPr>
            </w:pPr>
            <w:r>
              <w:rPr>
                <w:rFonts w:ascii="Arial" w:eastAsia="Arial" w:hAnsi="Arial" w:cs="Arial"/>
                <w:i/>
                <w:sz w:val="16"/>
                <w:szCs w:val="16"/>
              </w:rPr>
              <w:t xml:space="preserve">Plan de Emergencia Social Pedro Romero </w:t>
            </w:r>
            <w:r w:rsidR="006E26A4">
              <w:rPr>
                <w:rFonts w:ascii="Arial" w:eastAsia="Arial" w:hAnsi="Arial" w:cs="Arial"/>
                <w:i/>
                <w:sz w:val="16"/>
                <w:szCs w:val="16"/>
              </w:rPr>
              <w:t>–</w:t>
            </w:r>
            <w:r>
              <w:rPr>
                <w:rFonts w:ascii="Arial" w:eastAsia="Arial" w:hAnsi="Arial" w:cs="Arial"/>
                <w:i/>
                <w:sz w:val="16"/>
                <w:szCs w:val="16"/>
              </w:rPr>
              <w:t xml:space="preserve"> PES PR</w:t>
            </w:r>
          </w:p>
          <w:p w14:paraId="752E218C" w14:textId="17399866" w:rsidR="008E2C4D" w:rsidRPr="001F059C" w:rsidRDefault="00CE0F13" w:rsidP="00CE0F13">
            <w:pPr>
              <w:rPr>
                <w:rFonts w:ascii="Arial" w:eastAsia="Arial" w:hAnsi="Arial" w:cs="Arial"/>
                <w:i/>
                <w:sz w:val="16"/>
                <w:szCs w:val="16"/>
              </w:rPr>
            </w:pPr>
            <w:r>
              <w:rPr>
                <w:rFonts w:ascii="Arial" w:eastAsia="Arial" w:hAnsi="Arial" w:cs="Arial"/>
                <w:i/>
                <w:sz w:val="16"/>
                <w:szCs w:val="16"/>
              </w:rPr>
              <w:t>Secretaría de Educación Distrital - SED</w:t>
            </w:r>
          </w:p>
        </w:tc>
        <w:tc>
          <w:tcPr>
            <w:tcW w:w="1384" w:type="dxa"/>
            <w:gridSpan w:val="3"/>
            <w:vAlign w:val="center"/>
          </w:tcPr>
          <w:p w14:paraId="05C9F452" w14:textId="77777777" w:rsidR="008E2C4D" w:rsidRPr="00065331" w:rsidRDefault="008E2C4D" w:rsidP="008E2C4D">
            <w:pPr>
              <w:jc w:val="center"/>
              <w:rPr>
                <w:rFonts w:ascii="Arial" w:hAnsi="Arial" w:cs="Arial"/>
                <w:b/>
                <w:bCs/>
                <w:sz w:val="16"/>
                <w:szCs w:val="16"/>
              </w:rPr>
            </w:pPr>
            <w:r w:rsidRPr="00065331">
              <w:rPr>
                <w:rFonts w:ascii="Arial" w:hAnsi="Arial" w:cs="Arial"/>
                <w:b/>
                <w:bCs/>
                <w:sz w:val="16"/>
                <w:szCs w:val="16"/>
              </w:rPr>
              <w:t>Código de entidad</w:t>
            </w:r>
          </w:p>
        </w:tc>
        <w:tc>
          <w:tcPr>
            <w:tcW w:w="1048" w:type="dxa"/>
            <w:vAlign w:val="center"/>
          </w:tcPr>
          <w:p w14:paraId="7675AB8E" w14:textId="45AF2D7E" w:rsidR="001F059C" w:rsidRDefault="00CE0F13" w:rsidP="00DE40AD">
            <w:pPr>
              <w:jc w:val="center"/>
              <w:rPr>
                <w:rFonts w:ascii="Arial" w:eastAsia="Arial" w:hAnsi="Arial" w:cs="Arial"/>
                <w:i/>
                <w:sz w:val="16"/>
                <w:szCs w:val="16"/>
              </w:rPr>
            </w:pPr>
            <w:r>
              <w:rPr>
                <w:rFonts w:ascii="Arial" w:eastAsia="Arial" w:hAnsi="Arial" w:cs="Arial"/>
                <w:i/>
                <w:sz w:val="16"/>
                <w:szCs w:val="16"/>
              </w:rPr>
              <w:t>3</w:t>
            </w:r>
          </w:p>
          <w:p w14:paraId="17FEBEE8" w14:textId="77777777" w:rsidR="00DE40AD" w:rsidRDefault="00CE0F13" w:rsidP="00DE40AD">
            <w:pPr>
              <w:jc w:val="center"/>
              <w:rPr>
                <w:rFonts w:ascii="Arial" w:eastAsia="Arial" w:hAnsi="Arial" w:cs="Arial"/>
                <w:i/>
                <w:sz w:val="16"/>
                <w:szCs w:val="16"/>
              </w:rPr>
            </w:pPr>
            <w:r>
              <w:rPr>
                <w:rFonts w:ascii="Arial" w:eastAsia="Arial" w:hAnsi="Arial" w:cs="Arial"/>
                <w:i/>
                <w:sz w:val="16"/>
                <w:szCs w:val="16"/>
              </w:rPr>
              <w:t>4</w:t>
            </w:r>
          </w:p>
          <w:p w14:paraId="2FAE9607" w14:textId="22EE7E49" w:rsidR="00CE0F13" w:rsidRPr="00DE40AD" w:rsidRDefault="00CE0F13" w:rsidP="00DE40AD">
            <w:pPr>
              <w:jc w:val="center"/>
              <w:rPr>
                <w:rFonts w:ascii="Arial" w:eastAsia="Arial" w:hAnsi="Arial" w:cs="Arial"/>
                <w:i/>
                <w:sz w:val="16"/>
                <w:szCs w:val="16"/>
              </w:rPr>
            </w:pPr>
            <w:r>
              <w:rPr>
                <w:rFonts w:ascii="Arial" w:eastAsia="Arial" w:hAnsi="Arial" w:cs="Arial"/>
                <w:i/>
                <w:sz w:val="16"/>
                <w:szCs w:val="16"/>
              </w:rPr>
              <w:t>2</w:t>
            </w:r>
          </w:p>
        </w:tc>
      </w:tr>
      <w:tr w:rsidR="004176A7" w:rsidRPr="0086497F" w14:paraId="2EC950AD" w14:textId="77777777" w:rsidTr="00FD0F6D">
        <w:trPr>
          <w:trHeight w:val="182"/>
        </w:trPr>
        <w:tc>
          <w:tcPr>
            <w:tcW w:w="1821" w:type="dxa"/>
            <w:gridSpan w:val="4"/>
            <w:vAlign w:val="center"/>
          </w:tcPr>
          <w:p w14:paraId="7124B475" w14:textId="164ECF9C" w:rsidR="004176A7" w:rsidRPr="00065331" w:rsidRDefault="004176A7" w:rsidP="004176A7">
            <w:pPr>
              <w:jc w:val="center"/>
              <w:rPr>
                <w:rFonts w:ascii="Arial" w:hAnsi="Arial" w:cs="Arial"/>
                <w:b/>
                <w:bCs/>
                <w:sz w:val="16"/>
                <w:szCs w:val="16"/>
              </w:rPr>
            </w:pPr>
            <w:r>
              <w:rPr>
                <w:rFonts w:ascii="Arial" w:eastAsia="Arial" w:hAnsi="Arial" w:cs="Arial"/>
                <w:b/>
                <w:sz w:val="16"/>
                <w:szCs w:val="16"/>
              </w:rPr>
              <w:t>Objetivo general de la Política</w:t>
            </w:r>
          </w:p>
        </w:tc>
        <w:tc>
          <w:tcPr>
            <w:tcW w:w="9132" w:type="dxa"/>
            <w:gridSpan w:val="19"/>
            <w:vAlign w:val="center"/>
          </w:tcPr>
          <w:p w14:paraId="331459E4" w14:textId="084B3079" w:rsidR="004176A7" w:rsidRDefault="004176A7" w:rsidP="004176A7">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4176A7" w:rsidRPr="0086497F" w14:paraId="4DF01E98" w14:textId="77777777" w:rsidTr="00065331">
        <w:trPr>
          <w:trHeight w:val="182"/>
        </w:trPr>
        <w:tc>
          <w:tcPr>
            <w:tcW w:w="1821" w:type="dxa"/>
            <w:gridSpan w:val="4"/>
            <w:vAlign w:val="center"/>
          </w:tcPr>
          <w:p w14:paraId="1D917A4A" w14:textId="537D7199"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Objetivo específico asociado</w:t>
            </w:r>
          </w:p>
        </w:tc>
        <w:tc>
          <w:tcPr>
            <w:tcW w:w="6700" w:type="dxa"/>
            <w:gridSpan w:val="15"/>
            <w:vAlign w:val="center"/>
          </w:tcPr>
          <w:p w14:paraId="710D1876" w14:textId="39A9458C" w:rsidR="004176A7" w:rsidRPr="008E2C4D" w:rsidRDefault="00363E8F" w:rsidP="004176A7">
            <w:pPr>
              <w:jc w:val="both"/>
              <w:rPr>
                <w:rFonts w:ascii="Arial" w:hAnsi="Arial" w:cs="Arial"/>
                <w:i/>
                <w:iCs/>
                <w:color w:val="A5A5A5" w:themeColor="accent3"/>
                <w:sz w:val="13"/>
                <w:szCs w:val="13"/>
              </w:rPr>
            </w:pPr>
            <w:r w:rsidRPr="00363E8F">
              <w:rPr>
                <w:rFonts w:ascii="Arial" w:eastAsia="Arial" w:hAnsi="Arial" w:cs="Arial"/>
                <w:i/>
                <w:sz w:val="16"/>
                <w:szCs w:val="16"/>
              </w:rPr>
              <w:t>Incorporar acciones en el Proyecto Educativo Institucional (PEI) que contribuyan a la comprensión de la perspectiva de DDHH y DHANA en la alimentación escolar, generando procesos de cambios culturales y educación nutricional, en reconocimiento de la matriz alimentaria tradicional, los buenos hábitos de vida saludable y la sostenibilidad del ambiente, con la participación de toda la comunidad educativa, en las Instituciones Educativas Oficiales y No Oficiales del Distrito T y C. de Cartagena de Indias.</w:t>
            </w:r>
          </w:p>
        </w:tc>
        <w:tc>
          <w:tcPr>
            <w:tcW w:w="1384" w:type="dxa"/>
            <w:gridSpan w:val="3"/>
            <w:vAlign w:val="center"/>
          </w:tcPr>
          <w:p w14:paraId="1E704DD2" w14:textId="31070F3F"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Número de objetivo</w:t>
            </w:r>
          </w:p>
        </w:tc>
        <w:tc>
          <w:tcPr>
            <w:tcW w:w="1048" w:type="dxa"/>
            <w:vAlign w:val="center"/>
          </w:tcPr>
          <w:p w14:paraId="55663AF1" w14:textId="7B30545C" w:rsidR="004176A7" w:rsidRPr="008E2C4D" w:rsidRDefault="00363E8F" w:rsidP="004176A7">
            <w:pPr>
              <w:jc w:val="center"/>
              <w:rPr>
                <w:rFonts w:ascii="Arial" w:hAnsi="Arial" w:cs="Arial"/>
                <w:i/>
                <w:iCs/>
                <w:color w:val="A5A5A5" w:themeColor="accent3"/>
                <w:sz w:val="10"/>
                <w:szCs w:val="10"/>
              </w:rPr>
            </w:pPr>
            <w:r>
              <w:rPr>
                <w:rFonts w:ascii="Arial" w:eastAsia="Arial" w:hAnsi="Arial" w:cs="Arial"/>
                <w:i/>
                <w:sz w:val="16"/>
                <w:szCs w:val="16"/>
              </w:rPr>
              <w:t>2</w:t>
            </w:r>
          </w:p>
        </w:tc>
      </w:tr>
      <w:tr w:rsidR="001F059C" w:rsidRPr="0086497F" w14:paraId="13E591C9" w14:textId="77777777" w:rsidTr="00065331">
        <w:trPr>
          <w:trHeight w:val="182"/>
        </w:trPr>
        <w:tc>
          <w:tcPr>
            <w:tcW w:w="1821" w:type="dxa"/>
            <w:gridSpan w:val="4"/>
            <w:vAlign w:val="center"/>
          </w:tcPr>
          <w:p w14:paraId="537434E9" w14:textId="2BB63236" w:rsidR="001F059C" w:rsidRPr="00065331" w:rsidRDefault="001F059C" w:rsidP="001F059C">
            <w:pPr>
              <w:jc w:val="center"/>
              <w:rPr>
                <w:rFonts w:ascii="Arial" w:hAnsi="Arial" w:cs="Arial"/>
                <w:b/>
                <w:bCs/>
                <w:sz w:val="16"/>
                <w:szCs w:val="16"/>
              </w:rPr>
            </w:pPr>
            <w:r>
              <w:rPr>
                <w:rFonts w:ascii="Arial" w:eastAsia="Arial" w:hAnsi="Arial" w:cs="Arial"/>
                <w:b/>
                <w:sz w:val="16"/>
                <w:szCs w:val="16"/>
              </w:rPr>
              <w:t>Nombre del Punto Crítico asociado</w:t>
            </w:r>
          </w:p>
        </w:tc>
        <w:tc>
          <w:tcPr>
            <w:tcW w:w="6700" w:type="dxa"/>
            <w:gridSpan w:val="15"/>
            <w:vAlign w:val="center"/>
          </w:tcPr>
          <w:p w14:paraId="2C1EACD5" w14:textId="0A5C0B9B" w:rsidR="001F059C" w:rsidRDefault="001F059C" w:rsidP="001F059C">
            <w:pPr>
              <w:jc w:val="both"/>
              <w:rPr>
                <w:rFonts w:ascii="Arial" w:eastAsia="Arial" w:hAnsi="Arial" w:cs="Arial"/>
                <w:i/>
                <w:sz w:val="16"/>
                <w:szCs w:val="16"/>
              </w:rPr>
            </w:pPr>
            <w:r>
              <w:rPr>
                <w:rFonts w:ascii="Arial" w:eastAsia="Arial" w:hAnsi="Arial" w:cs="Arial"/>
                <w:i/>
                <w:sz w:val="16"/>
                <w:szCs w:val="16"/>
              </w:rPr>
              <w:t>Pérdida de cultura alimentaria</w:t>
            </w:r>
          </w:p>
        </w:tc>
        <w:tc>
          <w:tcPr>
            <w:tcW w:w="1384" w:type="dxa"/>
            <w:gridSpan w:val="3"/>
            <w:vAlign w:val="center"/>
          </w:tcPr>
          <w:p w14:paraId="2FD92738" w14:textId="17B87B4E" w:rsidR="001F059C" w:rsidRPr="00065331" w:rsidRDefault="001F059C" w:rsidP="001F059C">
            <w:pPr>
              <w:jc w:val="center"/>
              <w:rPr>
                <w:rFonts w:ascii="Arial" w:hAnsi="Arial" w:cs="Arial"/>
                <w:b/>
                <w:bCs/>
                <w:sz w:val="16"/>
                <w:szCs w:val="16"/>
              </w:rPr>
            </w:pPr>
            <w:r>
              <w:rPr>
                <w:rFonts w:ascii="Arial" w:eastAsia="Arial" w:hAnsi="Arial" w:cs="Arial"/>
                <w:b/>
                <w:sz w:val="16"/>
                <w:szCs w:val="16"/>
              </w:rPr>
              <w:t>Número de Punto Crítico</w:t>
            </w:r>
          </w:p>
        </w:tc>
        <w:tc>
          <w:tcPr>
            <w:tcW w:w="1048" w:type="dxa"/>
            <w:vAlign w:val="center"/>
          </w:tcPr>
          <w:p w14:paraId="38C25FE4" w14:textId="29A1205E" w:rsidR="001F059C" w:rsidRDefault="001F059C" w:rsidP="001F059C">
            <w:pPr>
              <w:jc w:val="center"/>
              <w:rPr>
                <w:rFonts w:ascii="Arial" w:eastAsia="Arial" w:hAnsi="Arial" w:cs="Arial"/>
                <w:i/>
                <w:sz w:val="16"/>
                <w:szCs w:val="16"/>
              </w:rPr>
            </w:pPr>
            <w:r>
              <w:rPr>
                <w:rFonts w:ascii="Arial" w:eastAsia="Arial" w:hAnsi="Arial" w:cs="Arial"/>
                <w:i/>
                <w:sz w:val="16"/>
                <w:szCs w:val="16"/>
              </w:rPr>
              <w:t>3</w:t>
            </w:r>
          </w:p>
        </w:tc>
      </w:tr>
      <w:tr w:rsidR="004176A7" w:rsidRPr="0086497F" w14:paraId="3E40EF5A" w14:textId="77777777" w:rsidTr="00160E6D">
        <w:trPr>
          <w:trHeight w:val="182"/>
        </w:trPr>
        <w:tc>
          <w:tcPr>
            <w:tcW w:w="1821" w:type="dxa"/>
            <w:gridSpan w:val="4"/>
            <w:vAlign w:val="center"/>
          </w:tcPr>
          <w:p w14:paraId="27A36AAF" w14:textId="07B11E4F" w:rsidR="004176A7" w:rsidRPr="00065331" w:rsidRDefault="004176A7" w:rsidP="004176A7">
            <w:pPr>
              <w:jc w:val="center"/>
              <w:rPr>
                <w:rFonts w:ascii="Arial" w:hAnsi="Arial" w:cs="Arial"/>
                <w:b/>
                <w:bCs/>
                <w:sz w:val="16"/>
                <w:szCs w:val="16"/>
              </w:rPr>
            </w:pPr>
            <w:r>
              <w:rPr>
                <w:rFonts w:ascii="Arial" w:eastAsia="Arial" w:hAnsi="Arial" w:cs="Arial"/>
                <w:b/>
                <w:sz w:val="16"/>
                <w:szCs w:val="16"/>
              </w:rPr>
              <w:t>Problemas y desafíos sociales que atiende</w:t>
            </w:r>
          </w:p>
        </w:tc>
        <w:tc>
          <w:tcPr>
            <w:tcW w:w="9132" w:type="dxa"/>
            <w:gridSpan w:val="19"/>
            <w:vAlign w:val="center"/>
          </w:tcPr>
          <w:p w14:paraId="544D8DAC" w14:textId="711C9FEF" w:rsidR="004176A7" w:rsidRDefault="00473AC4" w:rsidP="00363E8F">
            <w:pPr>
              <w:jc w:val="both"/>
              <w:rPr>
                <w:rFonts w:ascii="Arial" w:eastAsia="Arial" w:hAnsi="Arial" w:cs="Arial"/>
                <w:i/>
                <w:sz w:val="16"/>
                <w:szCs w:val="16"/>
              </w:rPr>
            </w:pPr>
            <w:r>
              <w:rPr>
                <w:rFonts w:ascii="Arial" w:eastAsia="Arial" w:hAnsi="Arial" w:cs="Arial"/>
                <w:i/>
                <w:sz w:val="16"/>
                <w:szCs w:val="16"/>
              </w:rPr>
              <w:t>Falta de calidad de vida de la población escolar y sus familias, en relación con su alimentación</w:t>
            </w:r>
          </w:p>
        </w:tc>
      </w:tr>
      <w:tr w:rsidR="004176A7" w:rsidRPr="0086497F" w14:paraId="284CF063" w14:textId="77777777" w:rsidTr="00065331">
        <w:trPr>
          <w:trHeight w:val="182"/>
        </w:trPr>
        <w:tc>
          <w:tcPr>
            <w:tcW w:w="1821" w:type="dxa"/>
            <w:gridSpan w:val="4"/>
            <w:vAlign w:val="center"/>
          </w:tcPr>
          <w:p w14:paraId="43D456AE" w14:textId="61E4D62A"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Meta(s) de resultado a la (s) que el producto aporta mediante su implementación</w:t>
            </w:r>
          </w:p>
        </w:tc>
        <w:tc>
          <w:tcPr>
            <w:tcW w:w="9132" w:type="dxa"/>
            <w:gridSpan w:val="19"/>
            <w:vAlign w:val="center"/>
          </w:tcPr>
          <w:p w14:paraId="342270C4" w14:textId="1C82618B" w:rsidR="004176A7" w:rsidRPr="00305C9A" w:rsidRDefault="0067452C" w:rsidP="00363E8F">
            <w:pPr>
              <w:jc w:val="both"/>
              <w:rPr>
                <w:rFonts w:ascii="Arial" w:eastAsia="Arial" w:hAnsi="Arial" w:cs="Arial"/>
                <w:i/>
                <w:sz w:val="16"/>
                <w:szCs w:val="16"/>
              </w:rPr>
            </w:pPr>
            <w:r w:rsidRPr="0067452C">
              <w:rPr>
                <w:rFonts w:ascii="Arial" w:eastAsia="Arial" w:hAnsi="Arial" w:cs="Arial"/>
                <w:i/>
                <w:sz w:val="16"/>
                <w:szCs w:val="16"/>
              </w:rPr>
              <w:t>La comunidad educativa y la comunidad en general, aumentan el consumo de alimentos y preparaciones autóctonas y reconocen su importancia en la alimentación saludable, a través de la revalorización de las actividades productivas en los ambientes escolares</w:t>
            </w:r>
            <w:r>
              <w:rPr>
                <w:rFonts w:ascii="Arial" w:eastAsia="Arial" w:hAnsi="Arial" w:cs="Arial"/>
                <w:i/>
                <w:sz w:val="16"/>
                <w:szCs w:val="16"/>
              </w:rPr>
              <w:t>.</w:t>
            </w:r>
          </w:p>
        </w:tc>
      </w:tr>
      <w:tr w:rsidR="004176A7" w:rsidRPr="0086497F" w14:paraId="4924EA84" w14:textId="77777777" w:rsidTr="00065331">
        <w:tc>
          <w:tcPr>
            <w:tcW w:w="1821" w:type="dxa"/>
            <w:gridSpan w:val="4"/>
            <w:vAlign w:val="center"/>
          </w:tcPr>
          <w:p w14:paraId="190A21DE" w14:textId="447D165B"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Componente - Eje</w:t>
            </w:r>
          </w:p>
        </w:tc>
        <w:tc>
          <w:tcPr>
            <w:tcW w:w="2613" w:type="dxa"/>
            <w:gridSpan w:val="6"/>
            <w:vAlign w:val="center"/>
          </w:tcPr>
          <w:p w14:paraId="34C1FCFE" w14:textId="70DC60E1" w:rsidR="004176A7" w:rsidRPr="001F059C" w:rsidRDefault="001F059C" w:rsidP="004176A7">
            <w:pPr>
              <w:rPr>
                <w:rFonts w:ascii="Arial" w:hAnsi="Arial" w:cs="Arial"/>
                <w:i/>
                <w:iCs/>
                <w:sz w:val="16"/>
                <w:szCs w:val="16"/>
              </w:rPr>
            </w:pPr>
            <w:r w:rsidRPr="001F059C">
              <w:rPr>
                <w:rFonts w:ascii="Arial" w:eastAsia="Arial" w:hAnsi="Arial" w:cs="Arial"/>
                <w:i/>
                <w:iCs/>
                <w:sz w:val="16"/>
                <w:szCs w:val="16"/>
              </w:rPr>
              <w:t>Conociendo y transformando las dinámicas educativas: fortalecimiento de capacidades en los actores educativos</w:t>
            </w:r>
          </w:p>
        </w:tc>
        <w:tc>
          <w:tcPr>
            <w:tcW w:w="1980" w:type="dxa"/>
            <w:gridSpan w:val="3"/>
            <w:vAlign w:val="center"/>
          </w:tcPr>
          <w:p w14:paraId="111370B9" w14:textId="77777777" w:rsidR="004176A7" w:rsidRPr="00065331" w:rsidRDefault="004176A7" w:rsidP="004176A7">
            <w:pPr>
              <w:rPr>
                <w:rFonts w:ascii="Arial" w:hAnsi="Arial" w:cs="Arial"/>
                <w:b/>
                <w:bCs/>
                <w:sz w:val="16"/>
                <w:szCs w:val="16"/>
              </w:rPr>
            </w:pPr>
            <w:r w:rsidRPr="00065331">
              <w:rPr>
                <w:rFonts w:ascii="Arial" w:hAnsi="Arial" w:cs="Arial"/>
                <w:b/>
                <w:bCs/>
                <w:sz w:val="16"/>
                <w:szCs w:val="16"/>
              </w:rPr>
              <w:t>Línea de acción</w:t>
            </w:r>
          </w:p>
        </w:tc>
        <w:tc>
          <w:tcPr>
            <w:tcW w:w="4539" w:type="dxa"/>
            <w:gridSpan w:val="10"/>
            <w:vAlign w:val="center"/>
          </w:tcPr>
          <w:p w14:paraId="31D81185" w14:textId="46462DD6" w:rsidR="004176A7" w:rsidRPr="0086497F" w:rsidRDefault="008C6946" w:rsidP="004176A7">
            <w:pPr>
              <w:rPr>
                <w:rFonts w:ascii="Arial" w:hAnsi="Arial" w:cs="Arial"/>
                <w:sz w:val="16"/>
                <w:szCs w:val="16"/>
              </w:rPr>
            </w:pPr>
            <w:r>
              <w:rPr>
                <w:rFonts w:ascii="Arial" w:eastAsia="Arial" w:hAnsi="Arial" w:cs="Arial"/>
                <w:i/>
                <w:sz w:val="16"/>
                <w:szCs w:val="16"/>
              </w:rPr>
              <w:t>Adaptaciones al PEI desde una perspectiva estructural y promotora de roles transformadores en los actores educativos</w:t>
            </w:r>
          </w:p>
        </w:tc>
      </w:tr>
      <w:tr w:rsidR="004176A7" w:rsidRPr="0086497F" w14:paraId="567D6583" w14:textId="77777777" w:rsidTr="00065331">
        <w:tc>
          <w:tcPr>
            <w:tcW w:w="1821" w:type="dxa"/>
            <w:gridSpan w:val="4"/>
            <w:vAlign w:val="center"/>
          </w:tcPr>
          <w:p w14:paraId="7FF75A21" w14:textId="334FCE02"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Código de producto</w:t>
            </w:r>
          </w:p>
        </w:tc>
        <w:tc>
          <w:tcPr>
            <w:tcW w:w="2613" w:type="dxa"/>
            <w:gridSpan w:val="6"/>
            <w:vAlign w:val="center"/>
          </w:tcPr>
          <w:p w14:paraId="67A0F38E" w14:textId="44313900" w:rsidR="004176A7" w:rsidRPr="00D07269" w:rsidRDefault="004176A7" w:rsidP="004176A7">
            <w:pPr>
              <w:rPr>
                <w:rFonts w:ascii="Arial" w:hAnsi="Arial" w:cs="Arial"/>
                <w:i/>
                <w:iCs/>
                <w:sz w:val="13"/>
                <w:szCs w:val="13"/>
              </w:rPr>
            </w:pPr>
            <w:r w:rsidRPr="004B5462">
              <w:rPr>
                <w:rFonts w:ascii="Arial" w:eastAsia="Arial" w:hAnsi="Arial" w:cs="Arial"/>
                <w:i/>
                <w:sz w:val="16"/>
                <w:szCs w:val="16"/>
              </w:rPr>
              <w:t>P</w:t>
            </w:r>
            <w:r w:rsidR="0067452C">
              <w:rPr>
                <w:rFonts w:ascii="Arial" w:eastAsia="Arial" w:hAnsi="Arial" w:cs="Arial"/>
                <w:i/>
                <w:sz w:val="16"/>
                <w:szCs w:val="16"/>
              </w:rPr>
              <w:t>10</w:t>
            </w:r>
          </w:p>
        </w:tc>
        <w:tc>
          <w:tcPr>
            <w:tcW w:w="1980" w:type="dxa"/>
            <w:gridSpan w:val="3"/>
            <w:vAlign w:val="center"/>
          </w:tcPr>
          <w:p w14:paraId="24AC82BA" w14:textId="4433F17C" w:rsidR="004176A7" w:rsidRPr="00065331" w:rsidRDefault="004176A7" w:rsidP="004176A7">
            <w:pPr>
              <w:rPr>
                <w:rFonts w:ascii="Arial" w:hAnsi="Arial" w:cs="Arial"/>
                <w:b/>
                <w:bCs/>
                <w:sz w:val="16"/>
                <w:szCs w:val="16"/>
              </w:rPr>
            </w:pPr>
            <w:r w:rsidRPr="00065331">
              <w:rPr>
                <w:rFonts w:ascii="Arial" w:hAnsi="Arial" w:cs="Arial"/>
                <w:b/>
                <w:bCs/>
                <w:sz w:val="16"/>
                <w:szCs w:val="16"/>
              </w:rPr>
              <w:t>Nombre del producto</w:t>
            </w:r>
          </w:p>
        </w:tc>
        <w:tc>
          <w:tcPr>
            <w:tcW w:w="4539" w:type="dxa"/>
            <w:gridSpan w:val="10"/>
            <w:vAlign w:val="center"/>
          </w:tcPr>
          <w:p w14:paraId="4F499F9F" w14:textId="7C9E7879" w:rsidR="004176A7" w:rsidRPr="00DB267A" w:rsidRDefault="0067452C" w:rsidP="004176A7">
            <w:pPr>
              <w:jc w:val="both"/>
              <w:rPr>
                <w:rFonts w:ascii="Arial" w:hAnsi="Arial" w:cs="Arial"/>
                <w:i/>
                <w:iCs/>
                <w:sz w:val="13"/>
                <w:szCs w:val="13"/>
              </w:rPr>
            </w:pPr>
            <w:r w:rsidRPr="0067452C">
              <w:rPr>
                <w:rFonts w:ascii="Arial" w:eastAsia="Arial" w:hAnsi="Arial" w:cs="Arial"/>
                <w:i/>
                <w:sz w:val="16"/>
                <w:szCs w:val="16"/>
              </w:rPr>
              <w:t>TRANSFORMANDO Y VALORANDO LO PROPIO: promoción de la Soberanía Alimentaria a través de acciones pedagógicas que integren el fortalecimiento e implementación de acciones productivas</w:t>
            </w:r>
          </w:p>
        </w:tc>
      </w:tr>
      <w:tr w:rsidR="004176A7" w:rsidRPr="0086497F" w14:paraId="783D2989" w14:textId="77777777" w:rsidTr="00065331">
        <w:tc>
          <w:tcPr>
            <w:tcW w:w="1821" w:type="dxa"/>
            <w:gridSpan w:val="4"/>
            <w:vAlign w:val="center"/>
          </w:tcPr>
          <w:p w14:paraId="6366717A" w14:textId="5DED4EB6"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Población objetivo del producto</w:t>
            </w:r>
          </w:p>
        </w:tc>
        <w:tc>
          <w:tcPr>
            <w:tcW w:w="9132" w:type="dxa"/>
            <w:gridSpan w:val="19"/>
            <w:vAlign w:val="center"/>
          </w:tcPr>
          <w:p w14:paraId="1294F9BB" w14:textId="723C169B" w:rsidR="004176A7" w:rsidRPr="0067452C" w:rsidRDefault="004176A7" w:rsidP="004176A7">
            <w:pPr>
              <w:rPr>
                <w:rFonts w:ascii="Arial" w:eastAsia="Arial" w:hAnsi="Arial" w:cs="Arial"/>
                <w:i/>
                <w:sz w:val="16"/>
                <w:szCs w:val="16"/>
              </w:rPr>
            </w:pPr>
            <w:r>
              <w:rPr>
                <w:rFonts w:ascii="Arial" w:eastAsia="Arial" w:hAnsi="Arial" w:cs="Arial"/>
                <w:i/>
                <w:sz w:val="16"/>
                <w:szCs w:val="16"/>
              </w:rPr>
              <w:t>Comunidad educativa</w:t>
            </w:r>
          </w:p>
        </w:tc>
      </w:tr>
      <w:tr w:rsidR="004176A7" w:rsidRPr="0086497F" w14:paraId="0E748792" w14:textId="77777777" w:rsidTr="00065331">
        <w:tc>
          <w:tcPr>
            <w:tcW w:w="1821" w:type="dxa"/>
            <w:gridSpan w:val="4"/>
            <w:vAlign w:val="center"/>
          </w:tcPr>
          <w:p w14:paraId="5B233905" w14:textId="11B9C6AD"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Relación con el Plan de Desarrollo Distrital -PDD</w:t>
            </w:r>
          </w:p>
        </w:tc>
        <w:tc>
          <w:tcPr>
            <w:tcW w:w="1280" w:type="dxa"/>
            <w:gridSpan w:val="4"/>
            <w:vAlign w:val="center"/>
          </w:tcPr>
          <w:p w14:paraId="27ADD663" w14:textId="4F883871" w:rsidR="004176A7" w:rsidRPr="00E545D6" w:rsidRDefault="004176A7" w:rsidP="004176A7">
            <w:pPr>
              <w:rPr>
                <w:rFonts w:ascii="Arial" w:hAnsi="Arial" w:cs="Arial"/>
                <w:i/>
                <w:iCs/>
                <w:color w:val="A5A5A5" w:themeColor="accent3"/>
                <w:sz w:val="13"/>
                <w:szCs w:val="13"/>
              </w:rPr>
            </w:pPr>
            <w:r w:rsidRPr="00D27F64">
              <w:rPr>
                <w:rFonts w:ascii="Arial" w:eastAsia="Arial" w:hAnsi="Arial" w:cs="Arial"/>
                <w:i/>
                <w:sz w:val="16"/>
                <w:szCs w:val="16"/>
              </w:rPr>
              <w:t>Si</w:t>
            </w:r>
          </w:p>
        </w:tc>
        <w:tc>
          <w:tcPr>
            <w:tcW w:w="1333" w:type="dxa"/>
            <w:gridSpan w:val="2"/>
            <w:vAlign w:val="center"/>
          </w:tcPr>
          <w:p w14:paraId="476A2E60" w14:textId="4A325EBF" w:rsidR="004176A7" w:rsidRPr="00065331" w:rsidRDefault="004176A7" w:rsidP="004176A7">
            <w:pPr>
              <w:rPr>
                <w:rFonts w:ascii="Arial" w:hAnsi="Arial" w:cs="Arial"/>
                <w:b/>
                <w:bCs/>
                <w:color w:val="A5A5A5" w:themeColor="accent3"/>
                <w:sz w:val="16"/>
                <w:szCs w:val="16"/>
              </w:rPr>
            </w:pPr>
            <w:r w:rsidRPr="00065331">
              <w:rPr>
                <w:rFonts w:ascii="Arial" w:hAnsi="Arial" w:cs="Arial"/>
                <w:b/>
                <w:bCs/>
                <w:sz w:val="16"/>
                <w:szCs w:val="16"/>
              </w:rPr>
              <w:t>Pilar, Objetivo o Eje del PDD</w:t>
            </w:r>
          </w:p>
        </w:tc>
        <w:tc>
          <w:tcPr>
            <w:tcW w:w="3076" w:type="dxa"/>
            <w:gridSpan w:val="7"/>
            <w:vAlign w:val="center"/>
          </w:tcPr>
          <w:p w14:paraId="6D93EB47" w14:textId="25EF0A7E" w:rsidR="004176A7" w:rsidRDefault="004176A7" w:rsidP="004176A7">
            <w:r>
              <w:rPr>
                <w:rFonts w:ascii="Arial" w:eastAsia="Arial" w:hAnsi="Arial" w:cs="Arial"/>
                <w:i/>
                <w:sz w:val="16"/>
                <w:szCs w:val="16"/>
              </w:rPr>
              <w:t xml:space="preserve">1. </w:t>
            </w:r>
            <w:r w:rsidRPr="00D27F64">
              <w:rPr>
                <w:rFonts w:ascii="Arial" w:eastAsia="Arial" w:hAnsi="Arial" w:cs="Arial"/>
                <w:i/>
                <w:sz w:val="16"/>
                <w:szCs w:val="16"/>
              </w:rPr>
              <w:t>Línea estratégica salud para todos</w:t>
            </w:r>
            <w:r>
              <w:rPr>
                <w:rFonts w:ascii="Arial" w:eastAsia="Arial" w:hAnsi="Arial" w:cs="Arial"/>
                <w:i/>
                <w:sz w:val="16"/>
                <w:szCs w:val="16"/>
              </w:rPr>
              <w:t xml:space="preserve"> </w:t>
            </w:r>
            <w:r>
              <w:t xml:space="preserve"> </w:t>
            </w:r>
          </w:p>
          <w:p w14:paraId="07786425" w14:textId="77777777" w:rsidR="004176A7" w:rsidRDefault="004176A7" w:rsidP="004176A7"/>
          <w:p w14:paraId="282E01FF" w14:textId="4DD51D58" w:rsidR="004176A7" w:rsidRPr="00B20141" w:rsidRDefault="004176A7" w:rsidP="004176A7">
            <w:pPr>
              <w:rPr>
                <w:rFonts w:ascii="Arial" w:eastAsia="Arial" w:hAnsi="Arial" w:cs="Arial"/>
                <w:i/>
                <w:sz w:val="16"/>
                <w:szCs w:val="16"/>
              </w:rPr>
            </w:pPr>
            <w:r>
              <w:rPr>
                <w:rFonts w:ascii="Arial" w:eastAsia="Arial" w:hAnsi="Arial" w:cs="Arial"/>
                <w:i/>
                <w:sz w:val="16"/>
                <w:szCs w:val="16"/>
              </w:rPr>
              <w:t xml:space="preserve">2. </w:t>
            </w:r>
            <w:r w:rsidRPr="00B20141">
              <w:rPr>
                <w:rFonts w:ascii="Arial" w:eastAsia="Arial" w:hAnsi="Arial" w:cs="Arial"/>
                <w:i/>
                <w:sz w:val="16"/>
                <w:szCs w:val="16"/>
              </w:rPr>
              <w:t>Línea Estratégica: Superación de la Pobreza y Desigualdad</w:t>
            </w:r>
          </w:p>
        </w:tc>
        <w:tc>
          <w:tcPr>
            <w:tcW w:w="1040" w:type="dxa"/>
            <w:gridSpan w:val="3"/>
            <w:vAlign w:val="center"/>
          </w:tcPr>
          <w:p w14:paraId="0E79D214" w14:textId="3CE56A48" w:rsidR="004176A7" w:rsidRPr="00065331" w:rsidRDefault="004176A7" w:rsidP="004176A7">
            <w:pPr>
              <w:rPr>
                <w:rFonts w:ascii="Arial" w:hAnsi="Arial" w:cs="Arial"/>
                <w:b/>
                <w:bCs/>
                <w:color w:val="A5A5A5" w:themeColor="accent3"/>
                <w:sz w:val="16"/>
                <w:szCs w:val="16"/>
              </w:rPr>
            </w:pPr>
            <w:r w:rsidRPr="00065331">
              <w:rPr>
                <w:rFonts w:ascii="Arial" w:hAnsi="Arial" w:cs="Arial"/>
                <w:b/>
                <w:bCs/>
                <w:sz w:val="16"/>
                <w:szCs w:val="16"/>
              </w:rPr>
              <w:t>Programa del PDD</w:t>
            </w:r>
          </w:p>
        </w:tc>
        <w:tc>
          <w:tcPr>
            <w:tcW w:w="2403" w:type="dxa"/>
            <w:gridSpan w:val="3"/>
            <w:vAlign w:val="center"/>
          </w:tcPr>
          <w:p w14:paraId="01B61E15" w14:textId="4665E557" w:rsidR="004176A7" w:rsidRDefault="004176A7" w:rsidP="004176A7">
            <w:pPr>
              <w:pStyle w:val="NormalWeb"/>
              <w:rPr>
                <w:rFonts w:ascii="Arial" w:eastAsia="Arial" w:hAnsi="Arial" w:cs="Arial"/>
                <w:i/>
                <w:sz w:val="16"/>
                <w:szCs w:val="16"/>
                <w:lang w:eastAsia="en-US"/>
              </w:rPr>
            </w:pPr>
            <w:r>
              <w:rPr>
                <w:rFonts w:ascii="Arial" w:eastAsia="Arial" w:hAnsi="Arial" w:cs="Arial"/>
                <w:i/>
                <w:sz w:val="16"/>
                <w:szCs w:val="16"/>
                <w:lang w:eastAsia="en-US"/>
              </w:rPr>
              <w:t xml:space="preserve">1. </w:t>
            </w:r>
            <w:r w:rsidRPr="00D27F64">
              <w:rPr>
                <w:rFonts w:ascii="Arial" w:eastAsia="Arial" w:hAnsi="Arial" w:cs="Arial"/>
                <w:i/>
                <w:sz w:val="16"/>
                <w:szCs w:val="16"/>
                <w:lang w:eastAsia="en-US"/>
              </w:rPr>
              <w:t>Programa Nutrición e inocuidad de alimentos</w:t>
            </w:r>
          </w:p>
          <w:p w14:paraId="714F68CD" w14:textId="2523FA72" w:rsidR="004176A7" w:rsidRPr="00B20141" w:rsidRDefault="004176A7" w:rsidP="004176A7">
            <w:pPr>
              <w:pStyle w:val="NormalWeb"/>
              <w:rPr>
                <w:rFonts w:ascii="Arial" w:eastAsia="Arial" w:hAnsi="Arial" w:cs="Arial"/>
                <w:i/>
                <w:sz w:val="16"/>
                <w:szCs w:val="16"/>
                <w:lang w:eastAsia="en-US"/>
              </w:rPr>
            </w:pPr>
            <w:r>
              <w:rPr>
                <w:rFonts w:ascii="Arial" w:eastAsia="Arial" w:hAnsi="Arial" w:cs="Arial"/>
                <w:i/>
                <w:sz w:val="16"/>
                <w:szCs w:val="16"/>
                <w:lang w:eastAsia="en-US"/>
              </w:rPr>
              <w:t xml:space="preserve">2. </w:t>
            </w:r>
            <w:r w:rsidRPr="00B20141">
              <w:rPr>
                <w:rFonts w:ascii="Arial" w:eastAsia="Arial" w:hAnsi="Arial" w:cs="Arial"/>
                <w:i/>
                <w:sz w:val="16"/>
                <w:szCs w:val="16"/>
                <w:lang w:eastAsia="en-US"/>
              </w:rPr>
              <w:t>Programa Seguridad alimentaria y nutrición para la superación de la pobreza extrema</w:t>
            </w:r>
          </w:p>
        </w:tc>
      </w:tr>
      <w:tr w:rsidR="004176A7" w:rsidRPr="0086497F" w14:paraId="737AD7E6" w14:textId="77777777" w:rsidTr="00385439">
        <w:trPr>
          <w:trHeight w:val="150"/>
        </w:trPr>
        <w:tc>
          <w:tcPr>
            <w:tcW w:w="10953" w:type="dxa"/>
            <w:gridSpan w:val="23"/>
            <w:vAlign w:val="center"/>
          </w:tcPr>
          <w:p w14:paraId="26CF22E8" w14:textId="43AFD598" w:rsidR="004176A7" w:rsidRPr="0086497F" w:rsidRDefault="004176A7" w:rsidP="004176A7">
            <w:pPr>
              <w:rPr>
                <w:rFonts w:ascii="Arial" w:hAnsi="Arial" w:cs="Arial"/>
                <w:b/>
                <w:bCs/>
                <w:sz w:val="16"/>
                <w:szCs w:val="16"/>
              </w:rPr>
            </w:pPr>
          </w:p>
        </w:tc>
      </w:tr>
      <w:tr w:rsidR="004176A7" w:rsidRPr="0086497F" w14:paraId="78658178" w14:textId="77777777" w:rsidTr="00385439">
        <w:trPr>
          <w:trHeight w:val="150"/>
        </w:trPr>
        <w:tc>
          <w:tcPr>
            <w:tcW w:w="10953" w:type="dxa"/>
            <w:gridSpan w:val="23"/>
            <w:vAlign w:val="center"/>
          </w:tcPr>
          <w:p w14:paraId="3CED5869" w14:textId="1B8E90F8" w:rsidR="004176A7" w:rsidRPr="0086497F" w:rsidRDefault="004176A7" w:rsidP="004176A7">
            <w:pPr>
              <w:jc w:val="center"/>
              <w:rPr>
                <w:rFonts w:ascii="Arial" w:hAnsi="Arial" w:cs="Arial"/>
                <w:b/>
                <w:bCs/>
                <w:sz w:val="16"/>
                <w:szCs w:val="16"/>
              </w:rPr>
            </w:pPr>
            <w:r w:rsidRPr="00D07269">
              <w:rPr>
                <w:rFonts w:ascii="Arial" w:hAnsi="Arial" w:cs="Arial"/>
                <w:b/>
                <w:bCs/>
                <w:sz w:val="16"/>
                <w:szCs w:val="16"/>
              </w:rPr>
              <w:t>INFORMACIÓN DEL PRODUCTO</w:t>
            </w:r>
          </w:p>
        </w:tc>
      </w:tr>
      <w:tr w:rsidR="004176A7" w:rsidRPr="0086497F" w14:paraId="5D490894" w14:textId="77777777" w:rsidTr="009562BB">
        <w:trPr>
          <w:trHeight w:val="73"/>
        </w:trPr>
        <w:tc>
          <w:tcPr>
            <w:tcW w:w="1838" w:type="dxa"/>
            <w:gridSpan w:val="5"/>
            <w:vAlign w:val="center"/>
          </w:tcPr>
          <w:p w14:paraId="3AC39857" w14:textId="77777777" w:rsidR="004176A7" w:rsidRPr="00065331" w:rsidRDefault="004176A7" w:rsidP="004176A7">
            <w:pPr>
              <w:jc w:val="center"/>
              <w:rPr>
                <w:rFonts w:ascii="Arial" w:hAnsi="Arial" w:cs="Arial"/>
                <w:b/>
                <w:bCs/>
                <w:sz w:val="16"/>
                <w:szCs w:val="16"/>
              </w:rPr>
            </w:pPr>
            <w:r w:rsidRPr="00065331">
              <w:rPr>
                <w:rFonts w:ascii="Arial" w:hAnsi="Arial" w:cs="Arial"/>
                <w:b/>
                <w:bCs/>
                <w:sz w:val="16"/>
                <w:szCs w:val="16"/>
              </w:rPr>
              <w:t>Descripción</w:t>
            </w:r>
          </w:p>
        </w:tc>
        <w:tc>
          <w:tcPr>
            <w:tcW w:w="9115" w:type="dxa"/>
            <w:gridSpan w:val="18"/>
            <w:vAlign w:val="center"/>
          </w:tcPr>
          <w:p w14:paraId="1425DA38" w14:textId="363636C5" w:rsidR="0067452C" w:rsidRDefault="004176A7" w:rsidP="0067452C">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w:t>
            </w:r>
            <w:r w:rsidR="002C32BD">
              <w:rPr>
                <w:rFonts w:ascii="Arial" w:eastAsia="Arial" w:hAnsi="Arial" w:cs="Arial"/>
                <w:i/>
                <w:sz w:val="16"/>
                <w:szCs w:val="16"/>
              </w:rPr>
              <w:t xml:space="preserve"> </w:t>
            </w:r>
            <w:r w:rsidR="0067452C">
              <w:rPr>
                <w:rFonts w:ascii="Arial" w:eastAsia="Arial" w:hAnsi="Arial" w:cs="Arial"/>
                <w:i/>
                <w:sz w:val="16"/>
                <w:szCs w:val="16"/>
              </w:rPr>
              <w:t xml:space="preserve"> por la experticia temática de las entidades y la experiencia en fomentar y fortalecer los sistemas productivos agropecuarios, que aportan a la sostenibilidad y DHANA de los territorios.</w:t>
            </w:r>
          </w:p>
          <w:p w14:paraId="13AAED12" w14:textId="0B3158E2" w:rsidR="004176A7" w:rsidRDefault="004176A7" w:rsidP="004176A7">
            <w:pPr>
              <w:jc w:val="both"/>
              <w:rPr>
                <w:rFonts w:ascii="Arial" w:eastAsia="Arial" w:hAnsi="Arial" w:cs="Arial"/>
                <w:i/>
                <w:sz w:val="16"/>
                <w:szCs w:val="16"/>
              </w:rPr>
            </w:pPr>
          </w:p>
          <w:p w14:paraId="754FED12" w14:textId="77777777" w:rsidR="0067452C" w:rsidRDefault="004176A7" w:rsidP="0067452C">
            <w:pPr>
              <w:jc w:val="both"/>
              <w:rPr>
                <w:rFonts w:ascii="Arial" w:eastAsia="Arial" w:hAnsi="Arial" w:cs="Arial"/>
                <w:i/>
                <w:sz w:val="16"/>
                <w:szCs w:val="16"/>
              </w:rPr>
            </w:pPr>
            <w:r>
              <w:rPr>
                <w:rFonts w:ascii="Arial" w:eastAsia="Arial" w:hAnsi="Arial" w:cs="Arial"/>
                <w:b/>
                <w:i/>
                <w:sz w:val="16"/>
                <w:szCs w:val="16"/>
              </w:rPr>
              <w:t>Descripción de la relación causal del problema:</w:t>
            </w:r>
            <w:r w:rsidR="0067452C">
              <w:rPr>
                <w:rFonts w:ascii="Arial" w:eastAsia="Arial" w:hAnsi="Arial" w:cs="Arial"/>
                <w:b/>
                <w:i/>
                <w:sz w:val="16"/>
                <w:szCs w:val="16"/>
              </w:rPr>
              <w:t xml:space="preserve"> </w:t>
            </w:r>
            <w:r w:rsidR="0067452C">
              <w:rPr>
                <w:rFonts w:ascii="Arial" w:eastAsia="Arial" w:hAnsi="Arial" w:cs="Arial"/>
                <w:i/>
                <w:sz w:val="16"/>
                <w:szCs w:val="16"/>
              </w:rPr>
              <w:t>se reconoce la urgencia de abordar todas las acciones productivas que produzcan cambios en los comportamientos de las comunidades, fortaleciendo procesos de formación en saberes para el aprovechamiento de alimentos y en la recuperación de la cultura alimentaria, desde su producción hasta el destino final. Por tal motivo, la ausencia de estrategias alimentarias que mitiguen las causas que afectan la satisfacción de necesidades básicas, como el derecho al acceso a una alimentación segura y saludable, implica efectos directos en el bienestar social al incidir negativamente en la calidad de vida de la comunidad. De esta manera, las falencias presentadas en garantizar el derecho a la alimentación, se ha convertido en un negocio, vulnerando la salud y el bienestar de las personas. A su vez, la alta influencia de los PCBU, en conjunto con una educación alimentaria y nutricional insuficiente, la escasez de acciones gubernamentales que aborden de manera conjunta e integral a toda la comunidad permitiendo el mejoramiento de su calidad de vida por medio de regulaciones a los productos no saludables a la industria, y el desconocimiento de etiquetado nutricional son diversas variables que han influido en la falta de calidad de vida de la población escolar y sus familias.</w:t>
            </w:r>
          </w:p>
          <w:p w14:paraId="362B1C87" w14:textId="77777777" w:rsidR="0067452C" w:rsidRDefault="0067452C" w:rsidP="0067452C">
            <w:pPr>
              <w:jc w:val="both"/>
              <w:rPr>
                <w:rFonts w:ascii="Arial" w:eastAsia="Arial" w:hAnsi="Arial" w:cs="Arial"/>
                <w:i/>
                <w:sz w:val="16"/>
                <w:szCs w:val="16"/>
              </w:rPr>
            </w:pPr>
          </w:p>
          <w:p w14:paraId="16C3A406" w14:textId="2EF22589" w:rsidR="0067452C" w:rsidRDefault="0067452C" w:rsidP="0067452C">
            <w:pPr>
              <w:jc w:val="both"/>
              <w:rPr>
                <w:rFonts w:ascii="Arial" w:eastAsia="Arial" w:hAnsi="Arial" w:cs="Arial"/>
                <w:i/>
                <w:sz w:val="16"/>
                <w:szCs w:val="16"/>
              </w:rPr>
            </w:pPr>
            <w:r>
              <w:rPr>
                <w:rFonts w:ascii="Arial" w:eastAsia="Arial" w:hAnsi="Arial" w:cs="Arial"/>
                <w:i/>
                <w:sz w:val="16"/>
                <w:szCs w:val="16"/>
              </w:rPr>
              <w:t xml:space="preserve">Entre sus consecuencias patentes se produce un cambio en la cultura alimentaria, se presenta una homogeneización de la dieta, malos hábitos alimentarios, lo cual trae consigo una percepción distorsionada sobre la alimentación saludable, haciendo que se pierda el interés sobre los saberes asociados a la alimentación y que no logren la habilidad de identificar aquellos productos con altos niveles de ingredientes críticos. En este sentido, se pretende alivianar la situación promoviendo cambios en las conductas humanas desde las aulas, aprovechando sus espacios para transformarlos en productivos, donde se valore más la gastronomía autóctona, en la que exista corresponsabilidad mediante alianzas estratégicas con entidades para la </w:t>
            </w:r>
            <w:r>
              <w:rPr>
                <w:rFonts w:ascii="Arial" w:eastAsia="Arial" w:hAnsi="Arial" w:cs="Arial"/>
                <w:i/>
                <w:sz w:val="16"/>
                <w:szCs w:val="16"/>
              </w:rPr>
              <w:lastRenderedPageBreak/>
              <w:t>formación en torno a las formas en que se cultivan, disponen y generan mejores prácticas de adquisición y planificación del consumo de alimentos.</w:t>
            </w:r>
          </w:p>
          <w:p w14:paraId="0E2E11A6" w14:textId="6A784136" w:rsidR="002C32BD" w:rsidRPr="002C32BD" w:rsidRDefault="002C32BD" w:rsidP="002C32BD">
            <w:pPr>
              <w:jc w:val="both"/>
              <w:rPr>
                <w:rFonts w:ascii="Arial" w:eastAsia="Arial" w:hAnsi="Arial" w:cs="Arial"/>
                <w:i/>
                <w:color w:val="000000"/>
                <w:sz w:val="16"/>
                <w:szCs w:val="16"/>
              </w:rPr>
            </w:pPr>
          </w:p>
          <w:p w14:paraId="71A9C16B" w14:textId="384CD37C" w:rsidR="00AC7446" w:rsidRDefault="004176A7" w:rsidP="00AC7446">
            <w:pPr>
              <w:jc w:val="both"/>
              <w:rPr>
                <w:rFonts w:ascii="Arial" w:eastAsia="Arial" w:hAnsi="Arial" w:cs="Arial"/>
                <w:i/>
                <w:sz w:val="16"/>
                <w:szCs w:val="16"/>
              </w:rPr>
            </w:pPr>
            <w:r>
              <w:rPr>
                <w:rFonts w:ascii="Arial" w:eastAsia="Arial" w:hAnsi="Arial" w:cs="Arial"/>
                <w:b/>
                <w:i/>
                <w:sz w:val="16"/>
                <w:szCs w:val="16"/>
              </w:rPr>
              <w:t>Importancia comunitaria del punto crítico:</w:t>
            </w:r>
            <w:r w:rsidR="001D624C">
              <w:rPr>
                <w:rFonts w:ascii="Arial" w:eastAsia="Arial" w:hAnsi="Arial" w:cs="Arial"/>
                <w:b/>
                <w:i/>
                <w:sz w:val="16"/>
                <w:szCs w:val="16"/>
              </w:rPr>
              <w:t xml:space="preserve"> </w:t>
            </w:r>
            <w:r w:rsidR="00AC7446">
              <w:rPr>
                <w:rFonts w:ascii="Arial" w:eastAsia="Arial" w:hAnsi="Arial" w:cs="Arial"/>
                <w:i/>
                <w:sz w:val="16"/>
                <w:szCs w:val="16"/>
              </w:rPr>
              <w:t>la comunidad como actor activo en el territorio desempeña un rol esencial en la construcción de la cultura alimentaria, por lo que se debe tener presente los aportes y necesidades de estos para trabajar de manera conjunta sobre las actividades que revaloricen las tradiciones alimentarias, garantizando a su vez un enfoque diferencial al contar con las diferentes comunidades a las que va dirigido la PPAEAS. De esta manera, en compañía de las comunidades campesinas, se establece que sean estas quienes se encarguen de promover los alimentos a las IE, aportando a la alimentación de niñas, niños y adolescentes. Por lo que para el cumplimiento de la estrategia anteriormente planteada se hace necesario fortalecer con asistencia técnica integral, la agricultura campesina, familiar y comunitaria. Por último, al tratarse de una problemática que involucra a múltiples actores, se hace necesario que las Instituciones Públicas de Cartagena abran espacios donde las y los pequeños productores puedan ser parte de la implementación de la PPAEAS, ya que mediante el suministro de alimentos locales y sostenibles se contribuye a la perseverancia de las tradiciones y la autonomía alimentaria de la ciudad.</w:t>
            </w:r>
          </w:p>
          <w:p w14:paraId="21A6F5CD" w14:textId="336766B0" w:rsidR="004176A7" w:rsidRDefault="004176A7" w:rsidP="004176A7">
            <w:pPr>
              <w:rPr>
                <w:rFonts w:ascii="Arial" w:hAnsi="Arial" w:cs="Arial"/>
                <w:i/>
                <w:iCs/>
                <w:color w:val="A5A5A5" w:themeColor="accent3"/>
                <w:sz w:val="13"/>
                <w:szCs w:val="13"/>
              </w:rPr>
            </w:pPr>
          </w:p>
          <w:p w14:paraId="7AC516CE" w14:textId="52DDE44F" w:rsidR="00AC7446" w:rsidRDefault="004176A7" w:rsidP="00AC7446">
            <w:pPr>
              <w:jc w:val="both"/>
              <w:rPr>
                <w:rFonts w:ascii="Arial" w:eastAsia="Arial" w:hAnsi="Arial" w:cs="Arial"/>
                <w:b/>
                <w:i/>
                <w:sz w:val="16"/>
                <w:szCs w:val="16"/>
              </w:rPr>
            </w:pPr>
            <w:r>
              <w:rPr>
                <w:rFonts w:ascii="Arial" w:eastAsia="Arial" w:hAnsi="Arial" w:cs="Arial"/>
                <w:b/>
                <w:i/>
                <w:sz w:val="16"/>
                <w:szCs w:val="16"/>
              </w:rPr>
              <w:t>Elección del número de vigencias proyectadas para la implementación de producto:</w:t>
            </w:r>
            <w:r w:rsidR="002C32BD">
              <w:rPr>
                <w:rFonts w:ascii="Arial" w:eastAsia="Arial" w:hAnsi="Arial" w:cs="Arial"/>
                <w:b/>
                <w:i/>
                <w:sz w:val="16"/>
                <w:szCs w:val="16"/>
              </w:rPr>
              <w:t xml:space="preserve"> </w:t>
            </w:r>
            <w:r w:rsidR="00AC7446">
              <w:rPr>
                <w:rFonts w:ascii="Arial" w:eastAsia="Arial" w:hAnsi="Arial" w:cs="Arial"/>
                <w:i/>
                <w:sz w:val="16"/>
                <w:szCs w:val="16"/>
              </w:rPr>
              <w:t>para dar cumplimiento al presente producto se han definido un total de 1</w:t>
            </w:r>
            <w:r w:rsidR="008F473E">
              <w:rPr>
                <w:rFonts w:ascii="Arial" w:eastAsia="Arial" w:hAnsi="Arial" w:cs="Arial"/>
                <w:i/>
                <w:sz w:val="16"/>
                <w:szCs w:val="16"/>
              </w:rPr>
              <w:t>2</w:t>
            </w:r>
            <w:r w:rsidR="00AC7446">
              <w:rPr>
                <w:rFonts w:ascii="Arial" w:eastAsia="Arial" w:hAnsi="Arial" w:cs="Arial"/>
                <w:i/>
                <w:sz w:val="16"/>
                <w:szCs w:val="16"/>
              </w:rPr>
              <w:t xml:space="preserve"> vigencias, dado que la consolidación de los procesos productivos requieren de tiempo y acompañamiento permanente. </w:t>
            </w:r>
          </w:p>
          <w:p w14:paraId="1D20B86A" w14:textId="7608CDC0" w:rsidR="004176A7" w:rsidRDefault="004176A7" w:rsidP="004176A7">
            <w:pPr>
              <w:jc w:val="both"/>
              <w:rPr>
                <w:rFonts w:ascii="Arial" w:eastAsia="Arial" w:hAnsi="Arial" w:cs="Arial"/>
                <w:i/>
                <w:sz w:val="16"/>
                <w:szCs w:val="16"/>
              </w:rPr>
            </w:pPr>
          </w:p>
          <w:p w14:paraId="24CBBF52" w14:textId="1992A1D1" w:rsidR="004176A7" w:rsidRDefault="004176A7" w:rsidP="004176A7">
            <w:pPr>
              <w:jc w:val="both"/>
              <w:rPr>
                <w:rFonts w:ascii="Arial" w:eastAsia="Arial" w:hAnsi="Arial" w:cs="Arial"/>
                <w:b/>
                <w:i/>
                <w:sz w:val="16"/>
                <w:szCs w:val="16"/>
              </w:rPr>
            </w:pPr>
            <w:r>
              <w:rPr>
                <w:rFonts w:ascii="Arial" w:eastAsia="Arial" w:hAnsi="Arial" w:cs="Arial"/>
                <w:b/>
                <w:i/>
                <w:sz w:val="16"/>
                <w:szCs w:val="16"/>
              </w:rPr>
              <w:t>Actividades para el cumplimiento del objetivo del producto:</w:t>
            </w:r>
          </w:p>
          <w:p w14:paraId="295695E2" w14:textId="77777777" w:rsidR="00AC7446" w:rsidRDefault="00AC7446" w:rsidP="004176A7">
            <w:pPr>
              <w:jc w:val="both"/>
              <w:rPr>
                <w:rFonts w:ascii="Arial" w:eastAsia="Arial" w:hAnsi="Arial" w:cs="Arial"/>
                <w:i/>
                <w:sz w:val="16"/>
                <w:szCs w:val="16"/>
              </w:rPr>
            </w:pPr>
          </w:p>
          <w:p w14:paraId="13DBDD67" w14:textId="77777777" w:rsidR="00AC7446" w:rsidRDefault="00AC7446" w:rsidP="00AC7446">
            <w:pPr>
              <w:jc w:val="both"/>
              <w:rPr>
                <w:rFonts w:ascii="Arial" w:eastAsia="Arial" w:hAnsi="Arial" w:cs="Arial"/>
                <w:i/>
                <w:sz w:val="16"/>
                <w:szCs w:val="16"/>
              </w:rPr>
            </w:pPr>
            <w:r>
              <w:rPr>
                <w:rFonts w:ascii="Arial" w:eastAsia="Arial" w:hAnsi="Arial" w:cs="Arial"/>
                <w:i/>
                <w:sz w:val="16"/>
                <w:szCs w:val="16"/>
              </w:rPr>
              <w:t>1. Generar espacios de concertación con UMATA y PES para la elaboración de un plan de acción, incluyendo la validación de espacios en función de su viabilidad para el uso del suelo en actividades de siembra y producción.</w:t>
            </w:r>
          </w:p>
          <w:p w14:paraId="74C97BA0" w14:textId="77777777" w:rsidR="00AC7446" w:rsidRDefault="00AC7446" w:rsidP="00AC7446">
            <w:pPr>
              <w:jc w:val="both"/>
              <w:rPr>
                <w:rFonts w:ascii="Arial" w:eastAsia="Arial" w:hAnsi="Arial" w:cs="Arial"/>
                <w:i/>
                <w:sz w:val="16"/>
                <w:szCs w:val="16"/>
              </w:rPr>
            </w:pPr>
          </w:p>
          <w:p w14:paraId="7098A6B4" w14:textId="77777777" w:rsidR="00AC7446" w:rsidRDefault="00AC7446" w:rsidP="00AC7446">
            <w:pPr>
              <w:jc w:val="both"/>
              <w:rPr>
                <w:rFonts w:ascii="Arial" w:eastAsia="Arial" w:hAnsi="Arial" w:cs="Arial"/>
                <w:i/>
                <w:sz w:val="16"/>
                <w:szCs w:val="16"/>
              </w:rPr>
            </w:pPr>
            <w:r>
              <w:rPr>
                <w:rFonts w:ascii="Arial" w:eastAsia="Arial" w:hAnsi="Arial" w:cs="Arial"/>
                <w:i/>
                <w:sz w:val="16"/>
                <w:szCs w:val="16"/>
              </w:rPr>
              <w:t>2. Elaborar convenios de colaboración social con UMATA para la donación de semillas en espacios viables.</w:t>
            </w:r>
          </w:p>
          <w:p w14:paraId="2B4031B7" w14:textId="77777777" w:rsidR="00AC7446" w:rsidRDefault="00AC7446" w:rsidP="00AC7446">
            <w:pPr>
              <w:jc w:val="both"/>
              <w:rPr>
                <w:rFonts w:ascii="Arial" w:eastAsia="Arial" w:hAnsi="Arial" w:cs="Arial"/>
                <w:i/>
                <w:sz w:val="16"/>
                <w:szCs w:val="16"/>
              </w:rPr>
            </w:pPr>
          </w:p>
          <w:p w14:paraId="58C009BA" w14:textId="77777777" w:rsidR="00AC7446" w:rsidRDefault="00AC7446" w:rsidP="00AC7446">
            <w:pPr>
              <w:jc w:val="both"/>
              <w:rPr>
                <w:rFonts w:ascii="Arial" w:eastAsia="Arial" w:hAnsi="Arial" w:cs="Arial"/>
                <w:i/>
                <w:sz w:val="16"/>
                <w:szCs w:val="16"/>
              </w:rPr>
            </w:pPr>
            <w:r>
              <w:rPr>
                <w:rFonts w:ascii="Arial" w:eastAsia="Arial" w:hAnsi="Arial" w:cs="Arial"/>
                <w:i/>
                <w:sz w:val="16"/>
                <w:szCs w:val="16"/>
              </w:rPr>
              <w:t>3. Implementar estrategias pedagógicas teórico - prácticas que contribuyan a la adopción de conocimientos y aptitudes respecto a la cultura alimentaria y hábitos de vida saludable que favorezcan la creación e implementación de huertas escolares, creación de viveros y criadero de especies menores.</w:t>
            </w:r>
          </w:p>
          <w:p w14:paraId="5A421303" w14:textId="77777777" w:rsidR="00AC7446" w:rsidRDefault="00AC7446" w:rsidP="00AC7446">
            <w:pPr>
              <w:jc w:val="both"/>
              <w:rPr>
                <w:rFonts w:ascii="Arial" w:eastAsia="Arial" w:hAnsi="Arial" w:cs="Arial"/>
                <w:i/>
                <w:sz w:val="16"/>
                <w:szCs w:val="16"/>
              </w:rPr>
            </w:pPr>
          </w:p>
          <w:p w14:paraId="33E05041" w14:textId="77777777" w:rsidR="00AC7446" w:rsidRDefault="00AC7446" w:rsidP="00AC7446">
            <w:pPr>
              <w:jc w:val="both"/>
              <w:rPr>
                <w:rFonts w:ascii="Arial" w:eastAsia="Arial" w:hAnsi="Arial" w:cs="Arial"/>
                <w:i/>
                <w:sz w:val="16"/>
                <w:szCs w:val="16"/>
              </w:rPr>
            </w:pPr>
            <w:r>
              <w:rPr>
                <w:rFonts w:ascii="Arial" w:eastAsia="Arial" w:hAnsi="Arial" w:cs="Arial"/>
                <w:i/>
                <w:sz w:val="16"/>
                <w:szCs w:val="16"/>
              </w:rPr>
              <w:t>4. Adelantar asistencias técnicas impartidas por parte de las entidades encargadas del criadero de especies menores, manejo de semillas e implementación de huertas escolares.</w:t>
            </w:r>
          </w:p>
          <w:p w14:paraId="3F73923F" w14:textId="77777777" w:rsidR="00AC7446" w:rsidRDefault="00AC7446" w:rsidP="00AC7446">
            <w:pPr>
              <w:jc w:val="both"/>
              <w:rPr>
                <w:rFonts w:ascii="Arial" w:eastAsia="Arial" w:hAnsi="Arial" w:cs="Arial"/>
                <w:i/>
                <w:sz w:val="16"/>
                <w:szCs w:val="16"/>
              </w:rPr>
            </w:pPr>
          </w:p>
          <w:p w14:paraId="764F5A53" w14:textId="79A3BCE5" w:rsidR="004176A7" w:rsidRPr="00AC7446" w:rsidRDefault="00AC7446" w:rsidP="00AC7446">
            <w:pPr>
              <w:jc w:val="both"/>
              <w:rPr>
                <w:rFonts w:ascii="Arial" w:eastAsia="Arial" w:hAnsi="Arial" w:cs="Arial"/>
                <w:b/>
                <w:i/>
                <w:sz w:val="16"/>
                <w:szCs w:val="16"/>
              </w:rPr>
            </w:pPr>
            <w:r>
              <w:rPr>
                <w:rFonts w:ascii="Arial" w:eastAsia="Arial" w:hAnsi="Arial" w:cs="Arial"/>
                <w:i/>
                <w:sz w:val="16"/>
                <w:szCs w:val="16"/>
              </w:rPr>
              <w:t>5. Propiciar espacios de articulación entre los proyectos productivos de las IE y la alimentación escolar mercados campesinos.</w:t>
            </w:r>
          </w:p>
        </w:tc>
      </w:tr>
      <w:tr w:rsidR="004176A7" w:rsidRPr="0086497F" w14:paraId="19A7B96D" w14:textId="77777777" w:rsidTr="00BF69A3">
        <w:trPr>
          <w:trHeight w:val="494"/>
        </w:trPr>
        <w:tc>
          <w:tcPr>
            <w:tcW w:w="1685" w:type="dxa"/>
            <w:gridSpan w:val="2"/>
            <w:shd w:val="clear" w:color="auto" w:fill="FBE4D5" w:themeFill="accent2" w:themeFillTint="33"/>
            <w:vAlign w:val="center"/>
          </w:tcPr>
          <w:p w14:paraId="78C39405" w14:textId="0E9234D8" w:rsidR="004176A7" w:rsidRPr="00065331" w:rsidRDefault="004176A7" w:rsidP="004176A7">
            <w:pPr>
              <w:rPr>
                <w:rFonts w:ascii="Arial" w:hAnsi="Arial" w:cs="Arial"/>
                <w:b/>
                <w:bCs/>
                <w:sz w:val="16"/>
                <w:szCs w:val="16"/>
              </w:rPr>
            </w:pPr>
            <w:r w:rsidRPr="00065331">
              <w:rPr>
                <w:rFonts w:ascii="Arial" w:hAnsi="Arial" w:cs="Arial"/>
                <w:b/>
                <w:bCs/>
                <w:sz w:val="16"/>
                <w:szCs w:val="16"/>
              </w:rPr>
              <w:lastRenderedPageBreak/>
              <w:t>Indicadores de Resultado</w:t>
            </w:r>
          </w:p>
        </w:tc>
        <w:tc>
          <w:tcPr>
            <w:tcW w:w="9268" w:type="dxa"/>
            <w:gridSpan w:val="21"/>
            <w:shd w:val="clear" w:color="auto" w:fill="FBE4D5" w:themeFill="accent2" w:themeFillTint="33"/>
            <w:vAlign w:val="center"/>
          </w:tcPr>
          <w:p w14:paraId="0212788F" w14:textId="1A5A076A" w:rsidR="004176A7" w:rsidRDefault="007F1953" w:rsidP="004176A7">
            <w:pPr>
              <w:rPr>
                <w:rFonts w:ascii="Arial" w:eastAsia="Arial" w:hAnsi="Arial" w:cs="Arial"/>
                <w:i/>
                <w:sz w:val="16"/>
                <w:szCs w:val="16"/>
              </w:rPr>
            </w:pPr>
            <w:r w:rsidRPr="007F1953">
              <w:rPr>
                <w:rFonts w:ascii="Arial" w:eastAsia="Arial" w:hAnsi="Arial" w:cs="Arial"/>
                <w:i/>
                <w:sz w:val="16"/>
                <w:szCs w:val="16"/>
              </w:rPr>
              <w:t>Porcentaje de Instituciones Educativas que cuentan con proyectos productivos sostenibles</w:t>
            </w:r>
          </w:p>
        </w:tc>
      </w:tr>
      <w:tr w:rsidR="004176A7" w:rsidRPr="0086497F" w14:paraId="61D82374" w14:textId="77777777" w:rsidTr="005614DA">
        <w:trPr>
          <w:trHeight w:val="736"/>
        </w:trPr>
        <w:tc>
          <w:tcPr>
            <w:tcW w:w="1685" w:type="dxa"/>
            <w:gridSpan w:val="2"/>
            <w:shd w:val="clear" w:color="auto" w:fill="FBE4D5" w:themeFill="accent2" w:themeFillTint="33"/>
            <w:vAlign w:val="center"/>
          </w:tcPr>
          <w:p w14:paraId="77266217" w14:textId="3449793F" w:rsidR="004176A7" w:rsidRPr="00065331" w:rsidRDefault="004176A7" w:rsidP="004176A7">
            <w:pPr>
              <w:rPr>
                <w:rFonts w:ascii="Arial" w:hAnsi="Arial" w:cs="Arial"/>
                <w:b/>
                <w:bCs/>
                <w:sz w:val="16"/>
                <w:szCs w:val="16"/>
              </w:rPr>
            </w:pPr>
            <w:r w:rsidRPr="00065331">
              <w:rPr>
                <w:rFonts w:ascii="Arial" w:hAnsi="Arial" w:cs="Arial"/>
                <w:b/>
                <w:bCs/>
                <w:sz w:val="16"/>
                <w:szCs w:val="16"/>
              </w:rPr>
              <w:t>Fórmula de cálculo de los indicadores del Resultado</w:t>
            </w:r>
          </w:p>
        </w:tc>
        <w:tc>
          <w:tcPr>
            <w:tcW w:w="9268" w:type="dxa"/>
            <w:gridSpan w:val="21"/>
            <w:shd w:val="clear" w:color="auto" w:fill="FBE4D5" w:themeFill="accent2" w:themeFillTint="33"/>
            <w:vAlign w:val="center"/>
          </w:tcPr>
          <w:p w14:paraId="0558F4D9" w14:textId="71F428F8" w:rsidR="00C1541A" w:rsidRPr="00C1541A" w:rsidRDefault="00C1541A" w:rsidP="00D14E93">
            <w:pPr>
              <w:rPr>
                <w:rFonts w:ascii="Arial" w:eastAsia="Arial" w:hAnsi="Arial" w:cs="Arial"/>
                <w:i/>
                <w:sz w:val="16"/>
                <w:szCs w:val="16"/>
              </w:rPr>
            </w:pPr>
            <w:r>
              <w:rPr>
                <w:rFonts w:ascii="Arial" w:eastAsia="Arial" w:hAnsi="Arial" w:cs="Arial"/>
                <w:i/>
                <w:sz w:val="16"/>
                <w:szCs w:val="16"/>
              </w:rPr>
              <w:t xml:space="preserve">       </w:t>
            </w:r>
            <w:r w:rsidRPr="00470D6A">
              <w:rPr>
                <w:rFonts w:ascii="Arial" w:eastAsia="Arial" w:hAnsi="Arial" w:cs="Arial"/>
                <w:i/>
                <w:sz w:val="16"/>
                <w:szCs w:val="16"/>
                <w:u w:val="single"/>
              </w:rPr>
              <w:t xml:space="preserve">Número de Instituciones Educativas </w:t>
            </w:r>
            <w:r w:rsidR="00470D6A" w:rsidRPr="00470D6A">
              <w:rPr>
                <w:rFonts w:ascii="Arial" w:eastAsia="Arial" w:hAnsi="Arial" w:cs="Arial"/>
                <w:i/>
                <w:sz w:val="16"/>
                <w:szCs w:val="16"/>
                <w:u w:val="single"/>
              </w:rPr>
              <w:t xml:space="preserve"> que cuentan con proyectos productivos sostenibles</w:t>
            </w:r>
            <w:r w:rsidR="00470D6A">
              <w:rPr>
                <w:rFonts w:ascii="Arial" w:eastAsia="Arial" w:hAnsi="Arial" w:cs="Arial"/>
                <w:i/>
                <w:sz w:val="16"/>
                <w:szCs w:val="16"/>
              </w:rPr>
              <w:t xml:space="preserve"> </w:t>
            </w:r>
            <w:r>
              <w:rPr>
                <w:rFonts w:ascii="Arial" w:eastAsia="Arial" w:hAnsi="Arial" w:cs="Arial"/>
                <w:i/>
                <w:sz w:val="16"/>
                <w:szCs w:val="16"/>
              </w:rPr>
              <w:t>x 100</w:t>
            </w:r>
          </w:p>
          <w:p w14:paraId="168E0811" w14:textId="3549EF79" w:rsidR="00BF69A3" w:rsidRPr="00305C9A" w:rsidRDefault="00C1541A" w:rsidP="00D14E93">
            <w:pPr>
              <w:rPr>
                <w:rFonts w:ascii="Arial" w:eastAsia="Arial" w:hAnsi="Arial" w:cs="Arial"/>
                <w:i/>
                <w:sz w:val="16"/>
                <w:szCs w:val="16"/>
              </w:rPr>
            </w:pPr>
            <w:r>
              <w:rPr>
                <w:rFonts w:ascii="Arial" w:eastAsia="Arial" w:hAnsi="Arial" w:cs="Arial"/>
                <w:i/>
                <w:sz w:val="16"/>
                <w:szCs w:val="16"/>
              </w:rPr>
              <w:t xml:space="preserve">                              </w:t>
            </w:r>
            <w:r w:rsidR="005614DA">
              <w:rPr>
                <w:rFonts w:ascii="Arial" w:eastAsia="Arial" w:hAnsi="Arial" w:cs="Arial"/>
                <w:i/>
                <w:sz w:val="16"/>
                <w:szCs w:val="16"/>
              </w:rPr>
              <w:t xml:space="preserve">                          </w:t>
            </w:r>
            <w:r>
              <w:rPr>
                <w:rFonts w:ascii="Arial" w:eastAsia="Arial" w:hAnsi="Arial" w:cs="Arial"/>
                <w:i/>
                <w:sz w:val="16"/>
                <w:szCs w:val="16"/>
              </w:rPr>
              <w:t>Número total de IE en el Distrito</w:t>
            </w:r>
          </w:p>
        </w:tc>
      </w:tr>
      <w:tr w:rsidR="004176A7" w:rsidRPr="0086497F" w14:paraId="11682551" w14:textId="77777777" w:rsidTr="00BF69A3">
        <w:trPr>
          <w:trHeight w:val="73"/>
        </w:trPr>
        <w:tc>
          <w:tcPr>
            <w:tcW w:w="1685" w:type="dxa"/>
            <w:gridSpan w:val="2"/>
            <w:shd w:val="clear" w:color="auto" w:fill="FBE4D5" w:themeFill="accent2" w:themeFillTint="33"/>
            <w:vAlign w:val="center"/>
          </w:tcPr>
          <w:p w14:paraId="710E767A" w14:textId="739FB8A0" w:rsidR="004176A7" w:rsidRPr="00065331" w:rsidRDefault="004176A7" w:rsidP="004176A7">
            <w:pPr>
              <w:rPr>
                <w:rFonts w:ascii="Arial" w:hAnsi="Arial" w:cs="Arial"/>
                <w:b/>
                <w:bCs/>
                <w:sz w:val="16"/>
                <w:szCs w:val="16"/>
              </w:rPr>
            </w:pPr>
            <w:r w:rsidRPr="00065331">
              <w:rPr>
                <w:rFonts w:ascii="Arial" w:hAnsi="Arial" w:cs="Arial"/>
                <w:b/>
                <w:bCs/>
                <w:sz w:val="16"/>
                <w:szCs w:val="16"/>
              </w:rPr>
              <w:t>Línea base de Resultado</w:t>
            </w:r>
          </w:p>
        </w:tc>
        <w:tc>
          <w:tcPr>
            <w:tcW w:w="4931" w:type="dxa"/>
            <w:gridSpan w:val="12"/>
            <w:shd w:val="clear" w:color="auto" w:fill="FBE4D5" w:themeFill="accent2" w:themeFillTint="33"/>
            <w:vAlign w:val="center"/>
          </w:tcPr>
          <w:p w14:paraId="774D8E7B" w14:textId="1E91B770" w:rsidR="004176A7" w:rsidRPr="00385439" w:rsidRDefault="007F1953" w:rsidP="004176A7">
            <w:pPr>
              <w:jc w:val="both"/>
              <w:rPr>
                <w:rFonts w:ascii="Arial" w:hAnsi="Arial" w:cs="Arial"/>
                <w:b/>
                <w:bCs/>
                <w:sz w:val="13"/>
                <w:szCs w:val="13"/>
              </w:rPr>
            </w:pPr>
            <w:r w:rsidRPr="007F1953">
              <w:rPr>
                <w:rFonts w:ascii="Arial" w:eastAsia="Arial" w:hAnsi="Arial" w:cs="Arial"/>
                <w:i/>
                <w:sz w:val="16"/>
                <w:szCs w:val="16"/>
              </w:rPr>
              <w:t>Porcentaje de Instituciones Educativas que cuentan con proyectos productivos sostenibles</w:t>
            </w:r>
            <w:r>
              <w:rPr>
                <w:rFonts w:ascii="Arial" w:eastAsia="Arial" w:hAnsi="Arial" w:cs="Arial"/>
                <w:i/>
                <w:sz w:val="16"/>
                <w:szCs w:val="16"/>
              </w:rPr>
              <w:t>: 9</w:t>
            </w:r>
            <w:r w:rsidR="005614DA">
              <w:rPr>
                <w:rFonts w:ascii="Arial" w:eastAsia="Arial" w:hAnsi="Arial" w:cs="Arial"/>
                <w:i/>
                <w:sz w:val="16"/>
                <w:szCs w:val="16"/>
              </w:rPr>
              <w:t>%</w:t>
            </w:r>
          </w:p>
        </w:tc>
        <w:tc>
          <w:tcPr>
            <w:tcW w:w="894" w:type="dxa"/>
            <w:gridSpan w:val="3"/>
            <w:shd w:val="clear" w:color="auto" w:fill="FBE4D5" w:themeFill="accent2" w:themeFillTint="33"/>
            <w:vAlign w:val="center"/>
          </w:tcPr>
          <w:p w14:paraId="13B8E32E" w14:textId="77777777" w:rsidR="004176A7" w:rsidRPr="009721CF" w:rsidRDefault="004176A7" w:rsidP="004176A7">
            <w:pPr>
              <w:jc w:val="center"/>
              <w:rPr>
                <w:rFonts w:ascii="Arial" w:hAnsi="Arial" w:cs="Arial"/>
                <w:b/>
                <w:bCs/>
                <w:sz w:val="16"/>
                <w:szCs w:val="16"/>
              </w:rPr>
            </w:pPr>
            <w:r w:rsidRPr="009721CF">
              <w:rPr>
                <w:rFonts w:ascii="Arial" w:hAnsi="Arial" w:cs="Arial"/>
                <w:b/>
                <w:bCs/>
                <w:sz w:val="16"/>
                <w:szCs w:val="16"/>
              </w:rPr>
              <w:t>Fecha de la LB</w:t>
            </w:r>
          </w:p>
        </w:tc>
        <w:tc>
          <w:tcPr>
            <w:tcW w:w="1040" w:type="dxa"/>
            <w:gridSpan w:val="3"/>
            <w:shd w:val="clear" w:color="auto" w:fill="FBE4D5" w:themeFill="accent2" w:themeFillTint="33"/>
            <w:vAlign w:val="center"/>
          </w:tcPr>
          <w:p w14:paraId="6F0F0119" w14:textId="57E30669" w:rsidR="004176A7" w:rsidRPr="009519E0" w:rsidRDefault="004176A7" w:rsidP="004176A7">
            <w:pPr>
              <w:jc w:val="center"/>
              <w:rPr>
                <w:rFonts w:ascii="Arial" w:hAnsi="Arial" w:cs="Arial"/>
                <w:i/>
                <w:iCs/>
                <w:sz w:val="16"/>
                <w:szCs w:val="16"/>
              </w:rPr>
            </w:pPr>
            <w:r w:rsidRPr="009519E0">
              <w:rPr>
                <w:rFonts w:ascii="Arial" w:hAnsi="Arial" w:cs="Arial"/>
                <w:i/>
                <w:iCs/>
                <w:sz w:val="16"/>
                <w:szCs w:val="16"/>
              </w:rPr>
              <w:t>20</w:t>
            </w:r>
            <w:r>
              <w:rPr>
                <w:rFonts w:ascii="Arial" w:hAnsi="Arial" w:cs="Arial"/>
                <w:i/>
                <w:iCs/>
                <w:sz w:val="16"/>
                <w:szCs w:val="16"/>
              </w:rPr>
              <w:t>22</w:t>
            </w:r>
          </w:p>
        </w:tc>
        <w:tc>
          <w:tcPr>
            <w:tcW w:w="1030" w:type="dxa"/>
            <w:shd w:val="clear" w:color="auto" w:fill="FBE4D5" w:themeFill="accent2" w:themeFillTint="33"/>
            <w:vAlign w:val="center"/>
          </w:tcPr>
          <w:p w14:paraId="2DAA1ACA" w14:textId="5A892395" w:rsidR="004176A7" w:rsidRPr="009721CF" w:rsidRDefault="004176A7" w:rsidP="004176A7">
            <w:pPr>
              <w:jc w:val="center"/>
              <w:rPr>
                <w:rFonts w:ascii="Arial" w:hAnsi="Arial" w:cs="Arial"/>
                <w:b/>
                <w:bCs/>
                <w:sz w:val="16"/>
                <w:szCs w:val="16"/>
              </w:rPr>
            </w:pPr>
            <w:r w:rsidRPr="009721CF">
              <w:rPr>
                <w:rFonts w:ascii="Arial" w:hAnsi="Arial" w:cs="Arial"/>
                <w:b/>
                <w:bCs/>
                <w:sz w:val="16"/>
                <w:szCs w:val="16"/>
              </w:rPr>
              <w:t xml:space="preserve">Fuente de la LB </w:t>
            </w:r>
          </w:p>
        </w:tc>
        <w:tc>
          <w:tcPr>
            <w:tcW w:w="1373" w:type="dxa"/>
            <w:gridSpan w:val="2"/>
            <w:shd w:val="clear" w:color="auto" w:fill="FBE4D5" w:themeFill="accent2" w:themeFillTint="33"/>
            <w:vAlign w:val="center"/>
          </w:tcPr>
          <w:p w14:paraId="52E40A33" w14:textId="0FA9B060" w:rsidR="004176A7" w:rsidRPr="00B22AEC" w:rsidRDefault="004176A7" w:rsidP="004176A7">
            <w:pPr>
              <w:rPr>
                <w:rFonts w:ascii="Arial" w:hAnsi="Arial" w:cs="Arial"/>
                <w:b/>
                <w:bCs/>
                <w:i/>
                <w:iCs/>
                <w:color w:val="BFBFBF" w:themeColor="background1" w:themeShade="BF"/>
                <w:sz w:val="16"/>
                <w:szCs w:val="16"/>
              </w:rPr>
            </w:pPr>
            <w:r w:rsidRPr="00E464BD">
              <w:rPr>
                <w:rFonts w:ascii="Arial" w:eastAsia="Arial" w:hAnsi="Arial" w:cs="Arial"/>
                <w:i/>
                <w:sz w:val="16"/>
                <w:szCs w:val="16"/>
              </w:rPr>
              <w:t>Doc</w:t>
            </w:r>
            <w:r>
              <w:rPr>
                <w:rFonts w:ascii="Arial" w:eastAsia="Arial" w:hAnsi="Arial" w:cs="Arial"/>
                <w:i/>
                <w:sz w:val="16"/>
                <w:szCs w:val="16"/>
              </w:rPr>
              <w:t>umento de Diagnóstico de la PPAEAS</w:t>
            </w:r>
          </w:p>
        </w:tc>
      </w:tr>
      <w:tr w:rsidR="004176A7" w:rsidRPr="0086497F" w14:paraId="335663CF" w14:textId="77777777" w:rsidTr="00BF69A3">
        <w:trPr>
          <w:trHeight w:val="502"/>
        </w:trPr>
        <w:tc>
          <w:tcPr>
            <w:tcW w:w="1685" w:type="dxa"/>
            <w:gridSpan w:val="2"/>
            <w:shd w:val="clear" w:color="auto" w:fill="FBE4D5" w:themeFill="accent2" w:themeFillTint="33"/>
            <w:vAlign w:val="center"/>
          </w:tcPr>
          <w:p w14:paraId="657EC061" w14:textId="2BE801CD" w:rsidR="004176A7" w:rsidRPr="00065331" w:rsidRDefault="004176A7" w:rsidP="004176A7">
            <w:pPr>
              <w:rPr>
                <w:rFonts w:ascii="Arial" w:hAnsi="Arial" w:cs="Arial"/>
                <w:b/>
                <w:bCs/>
                <w:sz w:val="16"/>
                <w:szCs w:val="16"/>
              </w:rPr>
            </w:pPr>
            <w:r w:rsidRPr="00065331">
              <w:rPr>
                <w:rFonts w:ascii="Arial" w:hAnsi="Arial" w:cs="Arial"/>
                <w:b/>
                <w:bCs/>
                <w:sz w:val="16"/>
                <w:szCs w:val="16"/>
              </w:rPr>
              <w:t>Resultado esperado (meta total)</w:t>
            </w:r>
          </w:p>
        </w:tc>
        <w:tc>
          <w:tcPr>
            <w:tcW w:w="9268" w:type="dxa"/>
            <w:gridSpan w:val="21"/>
            <w:shd w:val="clear" w:color="auto" w:fill="FBE4D5" w:themeFill="accent2" w:themeFillTint="33"/>
            <w:vAlign w:val="center"/>
          </w:tcPr>
          <w:p w14:paraId="4C0D3FD3" w14:textId="784D10BD" w:rsidR="004176A7" w:rsidRPr="009519E0" w:rsidRDefault="007F1953" w:rsidP="004176A7">
            <w:pPr>
              <w:rPr>
                <w:rFonts w:ascii="Arial" w:hAnsi="Arial" w:cs="Arial"/>
                <w:i/>
                <w:iCs/>
                <w:sz w:val="16"/>
                <w:szCs w:val="16"/>
              </w:rPr>
            </w:pPr>
            <w:r>
              <w:rPr>
                <w:rFonts w:ascii="Arial" w:eastAsia="Arial" w:hAnsi="Arial" w:cs="Arial"/>
                <w:i/>
                <w:sz w:val="16"/>
                <w:szCs w:val="16"/>
              </w:rPr>
              <w:t>55</w:t>
            </w:r>
            <w:r w:rsidR="00C1541A">
              <w:rPr>
                <w:rFonts w:ascii="Arial" w:eastAsia="Arial" w:hAnsi="Arial" w:cs="Arial"/>
                <w:i/>
                <w:sz w:val="16"/>
                <w:szCs w:val="16"/>
              </w:rPr>
              <w:t xml:space="preserve">% </w:t>
            </w:r>
            <w:r w:rsidR="00C1541A" w:rsidRPr="00C1541A">
              <w:rPr>
                <w:rFonts w:ascii="Arial" w:eastAsia="Arial" w:hAnsi="Arial" w:cs="Arial"/>
                <w:i/>
                <w:sz w:val="16"/>
                <w:szCs w:val="16"/>
              </w:rPr>
              <w:t xml:space="preserve"> de</w:t>
            </w:r>
            <w:r w:rsidR="00C1541A">
              <w:rPr>
                <w:rFonts w:ascii="Arial" w:eastAsia="Arial" w:hAnsi="Arial" w:cs="Arial"/>
                <w:i/>
                <w:sz w:val="16"/>
                <w:szCs w:val="16"/>
              </w:rPr>
              <w:t xml:space="preserve"> las</w:t>
            </w:r>
            <w:r w:rsidR="00C1541A" w:rsidRPr="00C1541A">
              <w:rPr>
                <w:rFonts w:ascii="Arial" w:eastAsia="Arial" w:hAnsi="Arial" w:cs="Arial"/>
                <w:i/>
                <w:sz w:val="16"/>
                <w:szCs w:val="16"/>
              </w:rPr>
              <w:t xml:space="preserve"> Instituciones Educativas</w:t>
            </w:r>
            <w:r>
              <w:rPr>
                <w:rFonts w:ascii="Arial" w:eastAsia="Arial" w:hAnsi="Arial" w:cs="Arial"/>
                <w:i/>
                <w:sz w:val="16"/>
                <w:szCs w:val="16"/>
              </w:rPr>
              <w:t xml:space="preserve"> </w:t>
            </w:r>
            <w:r w:rsidRPr="007F1953">
              <w:rPr>
                <w:rFonts w:ascii="Arial" w:eastAsia="Arial" w:hAnsi="Arial" w:cs="Arial"/>
                <w:i/>
                <w:sz w:val="16"/>
                <w:szCs w:val="16"/>
              </w:rPr>
              <w:t>cuentan con proyectos productivos sostenibles</w:t>
            </w:r>
          </w:p>
        </w:tc>
      </w:tr>
      <w:tr w:rsidR="004176A7" w:rsidRPr="009519E0" w14:paraId="6006C4CB" w14:textId="77777777" w:rsidTr="00BF69A3">
        <w:trPr>
          <w:trHeight w:val="2852"/>
        </w:trPr>
        <w:tc>
          <w:tcPr>
            <w:tcW w:w="1685" w:type="dxa"/>
            <w:gridSpan w:val="2"/>
            <w:shd w:val="clear" w:color="auto" w:fill="FBE4D5" w:themeFill="accent2" w:themeFillTint="33"/>
            <w:vAlign w:val="center"/>
          </w:tcPr>
          <w:p w14:paraId="1B8C0403" w14:textId="77777777" w:rsidR="004176A7" w:rsidRPr="00065331" w:rsidRDefault="004176A7" w:rsidP="004176A7">
            <w:pPr>
              <w:rPr>
                <w:rFonts w:ascii="Arial" w:hAnsi="Arial" w:cs="Arial"/>
                <w:b/>
                <w:bCs/>
                <w:sz w:val="16"/>
                <w:szCs w:val="16"/>
              </w:rPr>
            </w:pPr>
            <w:r w:rsidRPr="00065331">
              <w:rPr>
                <w:rFonts w:ascii="Arial" w:hAnsi="Arial" w:cs="Arial"/>
                <w:b/>
                <w:bCs/>
                <w:sz w:val="16"/>
                <w:szCs w:val="16"/>
              </w:rPr>
              <w:t>Metas de Resultado por vigencia</w:t>
            </w:r>
          </w:p>
        </w:tc>
        <w:tc>
          <w:tcPr>
            <w:tcW w:w="9268" w:type="dxa"/>
            <w:gridSpan w:val="21"/>
            <w:vAlign w:val="center"/>
          </w:tcPr>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4176A7" w:rsidRPr="00385439" w14:paraId="339FC1A1" w14:textId="77777777" w:rsidTr="00BF69A3">
              <w:trPr>
                <w:trHeight w:val="315"/>
              </w:trPr>
              <w:tc>
                <w:tcPr>
                  <w:tcW w:w="455" w:type="pct"/>
                  <w:tcBorders>
                    <w:top w:val="nil"/>
                    <w:left w:val="nil"/>
                    <w:bottom w:val="nil"/>
                    <w:right w:val="nil"/>
                  </w:tcBorders>
                  <w:shd w:val="clear" w:color="000000" w:fill="FFFFFF"/>
                  <w:vAlign w:val="center"/>
                  <w:hideMark/>
                </w:tcPr>
                <w:p w14:paraId="157BC68C"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87C92E5"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6E1C3135"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A98AC2C"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5E11FFCE"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38F6A48"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5FED544D"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2EC7E976"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46542564"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52B38C8"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062E2721" w14:textId="77777777" w:rsidR="004176A7" w:rsidRPr="00385439" w:rsidRDefault="004176A7"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5B2D951F" w14:textId="77777777" w:rsidTr="00BF69A3">
              <w:trPr>
                <w:trHeight w:val="315"/>
              </w:trPr>
              <w:tc>
                <w:tcPr>
                  <w:tcW w:w="455" w:type="pct"/>
                  <w:tcBorders>
                    <w:top w:val="nil"/>
                    <w:left w:val="nil"/>
                    <w:bottom w:val="nil"/>
                    <w:right w:val="nil"/>
                  </w:tcBorders>
                  <w:shd w:val="clear" w:color="000000" w:fill="FFFFFF"/>
                  <w:vAlign w:val="center"/>
                  <w:hideMark/>
                </w:tcPr>
                <w:p w14:paraId="12D41083"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6C8A2EF4" w14:textId="6574A108" w:rsidR="004176A7" w:rsidRPr="00385439" w:rsidRDefault="00C1541A"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r w:rsidR="007F1953">
                    <w:rPr>
                      <w:rFonts w:ascii="Arial Narrow" w:eastAsia="Times New Roman" w:hAnsi="Arial Narrow" w:cs="Calibri"/>
                      <w:sz w:val="12"/>
                      <w:szCs w:val="12"/>
                      <w:lang w:eastAsia="es-CO"/>
                    </w:rPr>
                    <w:t>0</w:t>
                  </w:r>
                  <w:r>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C383DC8" w14:textId="316BE0F5"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64A6CDF0" w14:textId="7AC49025"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E375770" w14:textId="0D0759B9"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C224910" w14:textId="6954832B"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20</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59E1E0" w14:textId="3F86A95B"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3B19E7" w14:textId="7B4FEDDB"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25</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75D905A" w14:textId="317C2750"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B77B9F1" w14:textId="679D35B4"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30</w:t>
                  </w:r>
                  <w:r w:rsidR="00C1541A">
                    <w:rPr>
                      <w:rFonts w:ascii="Arial Narrow" w:eastAsia="Times New Roman" w:hAnsi="Arial Narrow" w:cs="Calibri"/>
                      <w:sz w:val="12"/>
                      <w:szCs w:val="12"/>
                      <w:lang w:eastAsia="es-CO"/>
                    </w:rPr>
                    <w:t>%</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7B2525F1"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49590C14" w14:textId="77777777" w:rsidTr="00BF69A3">
              <w:trPr>
                <w:trHeight w:val="315"/>
              </w:trPr>
              <w:tc>
                <w:tcPr>
                  <w:tcW w:w="455" w:type="pct"/>
                  <w:tcBorders>
                    <w:top w:val="nil"/>
                    <w:left w:val="nil"/>
                    <w:bottom w:val="nil"/>
                    <w:right w:val="nil"/>
                  </w:tcBorders>
                  <w:shd w:val="clear" w:color="000000" w:fill="FFFFFF"/>
                  <w:vAlign w:val="center"/>
                  <w:hideMark/>
                </w:tcPr>
                <w:p w14:paraId="7EBEA8CA"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35E481D"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03016EC2"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902C371"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2A10C462"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04AB785"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2D6F53F1"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22F40A3C"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073976CB"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28EF8CD"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01EBAD03" w14:textId="77777777" w:rsidR="004176A7" w:rsidRPr="00385439" w:rsidRDefault="004176A7"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45158C49" w14:textId="77777777" w:rsidTr="00506CFC">
              <w:trPr>
                <w:trHeight w:val="315"/>
              </w:trPr>
              <w:tc>
                <w:tcPr>
                  <w:tcW w:w="455" w:type="pct"/>
                  <w:tcBorders>
                    <w:top w:val="nil"/>
                    <w:left w:val="nil"/>
                    <w:bottom w:val="nil"/>
                    <w:right w:val="nil"/>
                  </w:tcBorders>
                  <w:shd w:val="clear" w:color="000000" w:fill="FFFFFF"/>
                  <w:vAlign w:val="center"/>
                  <w:hideMark/>
                </w:tcPr>
                <w:p w14:paraId="783139C0"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tcPr>
                <w:p w14:paraId="13816D78" w14:textId="3241759A"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35</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7514BAA" w14:textId="0D26CE23"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4D0A601" w14:textId="4AAF0D1A"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40</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437D47C2" w14:textId="32BD5E14"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3836BDAF" w14:textId="02B09420"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45</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717C51B" w14:textId="592F6821"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55F1712D" w14:textId="097DAF14"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50</w:t>
                  </w:r>
                  <w:r w:rsidR="00C1541A">
                    <w:rPr>
                      <w:rFonts w:ascii="Arial Narrow" w:eastAsia="Times New Roman" w:hAnsi="Arial Narrow" w:cs="Calibri"/>
                      <w:sz w:val="12"/>
                      <w:szCs w:val="12"/>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8FB96B" w14:textId="1EC78BED"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BE4D5" w:themeFill="accent2" w:themeFillTint="33"/>
                  <w:vAlign w:val="center"/>
                </w:tcPr>
                <w:p w14:paraId="66C91130" w14:textId="705A7000"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55</w:t>
                  </w:r>
                  <w:r w:rsidR="00C1541A">
                    <w:rPr>
                      <w:rFonts w:ascii="Arial Narrow" w:eastAsia="Times New Roman" w:hAnsi="Arial Narrow" w:cs="Calibri"/>
                      <w:sz w:val="12"/>
                      <w:szCs w:val="12"/>
                      <w:lang w:eastAsia="es-CO"/>
                    </w:rPr>
                    <w:t>%</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4AA55E0A"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10FA05C0" w14:textId="77777777" w:rsidTr="00BF69A3">
              <w:trPr>
                <w:trHeight w:val="315"/>
              </w:trPr>
              <w:tc>
                <w:tcPr>
                  <w:tcW w:w="455" w:type="pct"/>
                  <w:tcBorders>
                    <w:top w:val="nil"/>
                    <w:left w:val="nil"/>
                    <w:bottom w:val="nil"/>
                    <w:right w:val="nil"/>
                  </w:tcBorders>
                  <w:shd w:val="clear" w:color="000000" w:fill="FFFFFF"/>
                  <w:vAlign w:val="center"/>
                  <w:hideMark/>
                </w:tcPr>
                <w:p w14:paraId="66B3A083"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421B32F"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6BE3D3A2"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E3AEB95"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556C852D"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F3DE537"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448F4EF7"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48D5275B" w14:textId="77777777" w:rsidR="004176A7" w:rsidRPr="00385439" w:rsidRDefault="004176A7"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3453AECB"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9656855"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12603C67" w14:textId="77777777" w:rsidR="004176A7" w:rsidRPr="00385439" w:rsidRDefault="004176A7"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01D5BA32" w14:textId="77777777" w:rsidTr="00C1541A">
              <w:trPr>
                <w:trHeight w:val="315"/>
              </w:trPr>
              <w:tc>
                <w:tcPr>
                  <w:tcW w:w="455" w:type="pct"/>
                  <w:tcBorders>
                    <w:top w:val="nil"/>
                    <w:left w:val="nil"/>
                    <w:bottom w:val="nil"/>
                    <w:right w:val="nil"/>
                  </w:tcBorders>
                  <w:shd w:val="clear" w:color="000000" w:fill="FFFFFF"/>
                  <w:vAlign w:val="center"/>
                  <w:hideMark/>
                </w:tcPr>
                <w:p w14:paraId="62BB516B"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472F5854" w14:textId="0F37C573"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E5C5BEA" w14:textId="1C0D777D"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383F1233" w14:textId="0D2994A2"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6AA0179" w14:textId="31B523C2"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23075BB8"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C5676BC"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4C1602C8"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3758F7F"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00EB0A3"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5E9B2B37"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0B9D40DC" w14:textId="77777777" w:rsidTr="00BF69A3">
              <w:trPr>
                <w:trHeight w:val="315"/>
              </w:trPr>
              <w:tc>
                <w:tcPr>
                  <w:tcW w:w="455" w:type="pct"/>
                  <w:tcBorders>
                    <w:top w:val="nil"/>
                    <w:left w:val="nil"/>
                    <w:bottom w:val="nil"/>
                    <w:right w:val="nil"/>
                  </w:tcBorders>
                  <w:shd w:val="clear" w:color="000000" w:fill="FFFFFF"/>
                  <w:vAlign w:val="center"/>
                  <w:hideMark/>
                </w:tcPr>
                <w:p w14:paraId="7F54C223"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1A8BED6"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71AE0DE7"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D5841FE"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DE8767A"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A1611EB"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BBA37EB"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1FFFA27"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42C8474"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AE251A0"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76227C9"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4176A7" w:rsidRPr="00385439" w14:paraId="6217FA66" w14:textId="77777777" w:rsidTr="00BF69A3">
              <w:trPr>
                <w:trHeight w:val="315"/>
              </w:trPr>
              <w:tc>
                <w:tcPr>
                  <w:tcW w:w="455" w:type="pct"/>
                  <w:tcBorders>
                    <w:top w:val="nil"/>
                    <w:left w:val="nil"/>
                    <w:bottom w:val="nil"/>
                    <w:right w:val="nil"/>
                  </w:tcBorders>
                  <w:shd w:val="clear" w:color="000000" w:fill="FFFFFF"/>
                  <w:vAlign w:val="center"/>
                  <w:hideMark/>
                </w:tcPr>
                <w:p w14:paraId="2ACDEEB2" w14:textId="77777777" w:rsidR="004176A7" w:rsidRPr="00385439" w:rsidRDefault="004176A7"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94AF409"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0B80E127"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FBE4D5" w:themeFill="accent2" w:themeFillTint="33"/>
                  <w:vAlign w:val="center"/>
                  <w:hideMark/>
                </w:tcPr>
                <w:p w14:paraId="6A4A4D83" w14:textId="2A7B5B94" w:rsidR="004176A7" w:rsidRPr="00385439" w:rsidRDefault="007F1953"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55</w:t>
                  </w:r>
                  <w:r w:rsidR="00C1541A">
                    <w:rPr>
                      <w:rFonts w:ascii="Arial Narrow" w:eastAsia="Times New Roman" w:hAnsi="Arial Narrow" w:cs="Calibri"/>
                      <w:sz w:val="12"/>
                      <w:szCs w:val="12"/>
                      <w:lang w:eastAsia="es-CO"/>
                    </w:rPr>
                    <w:t>%</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3F8C8B35"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DC54A52"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4C0EC00"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82AAF63"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8975EAD" w14:textId="77777777" w:rsidR="004176A7" w:rsidRPr="00385439" w:rsidRDefault="004176A7"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4CEDF618" w14:textId="77777777" w:rsidR="004176A7" w:rsidRPr="009519E0" w:rsidRDefault="004176A7" w:rsidP="004176A7">
            <w:pPr>
              <w:rPr>
                <w:rFonts w:ascii="Arial Narrow" w:eastAsia="Times New Roman" w:hAnsi="Arial Narrow" w:cs="Calibri"/>
                <w:b/>
                <w:bCs/>
                <w:sz w:val="16"/>
                <w:szCs w:val="16"/>
                <w:lang w:eastAsia="es-CO"/>
              </w:rPr>
            </w:pPr>
          </w:p>
        </w:tc>
      </w:tr>
      <w:tr w:rsidR="004176A7" w:rsidRPr="0086497F" w14:paraId="43EF8976" w14:textId="77777777" w:rsidTr="005614DA">
        <w:trPr>
          <w:trHeight w:val="636"/>
        </w:trPr>
        <w:tc>
          <w:tcPr>
            <w:tcW w:w="1685" w:type="dxa"/>
            <w:gridSpan w:val="2"/>
            <w:shd w:val="clear" w:color="auto" w:fill="E2EFD9" w:themeFill="accent6" w:themeFillTint="33"/>
            <w:vAlign w:val="center"/>
          </w:tcPr>
          <w:p w14:paraId="7473A7C8" w14:textId="0288FF77" w:rsidR="004176A7" w:rsidRPr="00065331" w:rsidRDefault="004176A7" w:rsidP="004176A7">
            <w:pPr>
              <w:rPr>
                <w:rFonts w:ascii="Arial" w:hAnsi="Arial" w:cs="Arial"/>
                <w:b/>
                <w:bCs/>
                <w:sz w:val="16"/>
                <w:szCs w:val="16"/>
              </w:rPr>
            </w:pPr>
            <w:r w:rsidRPr="00065331">
              <w:rPr>
                <w:rFonts w:ascii="Arial" w:hAnsi="Arial" w:cs="Arial"/>
                <w:b/>
                <w:bCs/>
                <w:sz w:val="16"/>
                <w:szCs w:val="16"/>
              </w:rPr>
              <w:t>Indicadores del producto</w:t>
            </w:r>
          </w:p>
        </w:tc>
        <w:tc>
          <w:tcPr>
            <w:tcW w:w="9268" w:type="dxa"/>
            <w:gridSpan w:val="21"/>
            <w:shd w:val="clear" w:color="auto" w:fill="E2EFD9" w:themeFill="accent6" w:themeFillTint="33"/>
            <w:vAlign w:val="center"/>
          </w:tcPr>
          <w:p w14:paraId="7513E5CB" w14:textId="15448506" w:rsidR="002230B9" w:rsidRPr="002230B9" w:rsidRDefault="002230B9" w:rsidP="002230B9">
            <w:pPr>
              <w:jc w:val="both"/>
              <w:rPr>
                <w:rFonts w:ascii="Arial" w:eastAsia="Arial" w:hAnsi="Arial" w:cs="Arial"/>
                <w:i/>
                <w:sz w:val="16"/>
                <w:szCs w:val="16"/>
              </w:rPr>
            </w:pPr>
            <w:r w:rsidRPr="002230B9">
              <w:rPr>
                <w:rFonts w:ascii="Arial" w:eastAsia="Arial" w:hAnsi="Arial" w:cs="Arial"/>
                <w:i/>
                <w:sz w:val="16"/>
                <w:szCs w:val="16"/>
              </w:rPr>
              <w:t>1. Número de Planes de acción para la implementación de iniciativas productivas</w:t>
            </w:r>
            <w:r w:rsidR="0091227D">
              <w:rPr>
                <w:rFonts w:ascii="Arial" w:eastAsia="Arial" w:hAnsi="Arial" w:cs="Arial"/>
                <w:i/>
                <w:sz w:val="16"/>
                <w:szCs w:val="16"/>
              </w:rPr>
              <w:t>, con dos actualizaciones</w:t>
            </w:r>
          </w:p>
          <w:p w14:paraId="029BA1BB" w14:textId="77777777" w:rsidR="002230B9" w:rsidRDefault="002230B9" w:rsidP="002230B9">
            <w:pPr>
              <w:jc w:val="both"/>
              <w:rPr>
                <w:rFonts w:ascii="Arial" w:eastAsia="Arial" w:hAnsi="Arial" w:cs="Arial"/>
                <w:i/>
                <w:sz w:val="16"/>
                <w:szCs w:val="16"/>
              </w:rPr>
            </w:pPr>
          </w:p>
          <w:p w14:paraId="1763A618" w14:textId="135D6FED" w:rsidR="002230B9" w:rsidRPr="002230B9" w:rsidRDefault="002230B9" w:rsidP="002230B9">
            <w:pPr>
              <w:jc w:val="both"/>
              <w:rPr>
                <w:rFonts w:ascii="Arial" w:eastAsia="Arial" w:hAnsi="Arial" w:cs="Arial"/>
                <w:i/>
                <w:sz w:val="16"/>
                <w:szCs w:val="16"/>
              </w:rPr>
            </w:pPr>
            <w:r w:rsidRPr="002230B9">
              <w:rPr>
                <w:rFonts w:ascii="Arial" w:eastAsia="Arial" w:hAnsi="Arial" w:cs="Arial"/>
                <w:i/>
                <w:sz w:val="16"/>
                <w:szCs w:val="16"/>
              </w:rPr>
              <w:t>2. Número de Recorridos para la validación de espacios, en función de su viabilidad para el uso del suelo en actividades de siembra y actividades productivas</w:t>
            </w:r>
          </w:p>
          <w:p w14:paraId="14EDB183" w14:textId="77777777" w:rsidR="002230B9" w:rsidRDefault="002230B9" w:rsidP="002230B9">
            <w:pPr>
              <w:jc w:val="both"/>
              <w:rPr>
                <w:rFonts w:ascii="Arial" w:eastAsia="Arial" w:hAnsi="Arial" w:cs="Arial"/>
                <w:i/>
                <w:sz w:val="16"/>
                <w:szCs w:val="16"/>
              </w:rPr>
            </w:pPr>
          </w:p>
          <w:p w14:paraId="64E7983F" w14:textId="2798331D" w:rsidR="002230B9" w:rsidRPr="002230B9" w:rsidRDefault="002230B9" w:rsidP="002230B9">
            <w:pPr>
              <w:jc w:val="both"/>
              <w:rPr>
                <w:rFonts w:ascii="Arial" w:eastAsia="Arial" w:hAnsi="Arial" w:cs="Arial"/>
                <w:i/>
                <w:sz w:val="16"/>
                <w:szCs w:val="16"/>
              </w:rPr>
            </w:pPr>
            <w:r w:rsidRPr="002230B9">
              <w:rPr>
                <w:rFonts w:ascii="Arial" w:eastAsia="Arial" w:hAnsi="Arial" w:cs="Arial"/>
                <w:i/>
                <w:sz w:val="16"/>
                <w:szCs w:val="16"/>
              </w:rPr>
              <w:t>3. Número de Huertas escolares construidas y en funcionamiento, incluyendo las asistencias técnicas necesarias para su implementación</w:t>
            </w:r>
          </w:p>
          <w:p w14:paraId="3D880307" w14:textId="77777777" w:rsidR="002230B9" w:rsidRDefault="002230B9" w:rsidP="002230B9">
            <w:pPr>
              <w:jc w:val="both"/>
              <w:rPr>
                <w:rFonts w:ascii="Arial" w:eastAsia="Arial" w:hAnsi="Arial" w:cs="Arial"/>
                <w:i/>
                <w:sz w:val="16"/>
                <w:szCs w:val="16"/>
              </w:rPr>
            </w:pPr>
          </w:p>
          <w:p w14:paraId="23C88533" w14:textId="7DBFAE20" w:rsidR="002230B9" w:rsidRPr="002230B9" w:rsidRDefault="002230B9" w:rsidP="002230B9">
            <w:pPr>
              <w:jc w:val="both"/>
              <w:rPr>
                <w:rFonts w:ascii="Arial" w:eastAsia="Arial" w:hAnsi="Arial" w:cs="Arial"/>
                <w:i/>
                <w:sz w:val="16"/>
                <w:szCs w:val="16"/>
              </w:rPr>
            </w:pPr>
            <w:r w:rsidRPr="002230B9">
              <w:rPr>
                <w:rFonts w:ascii="Arial" w:eastAsia="Arial" w:hAnsi="Arial" w:cs="Arial"/>
                <w:i/>
                <w:sz w:val="16"/>
                <w:szCs w:val="16"/>
              </w:rPr>
              <w:t>4. Número de Viveros construidos y en funcionamiento, incluyendo las asistencias técnicas necesarias para su implementación</w:t>
            </w:r>
          </w:p>
          <w:p w14:paraId="748CFE72" w14:textId="77777777" w:rsidR="002230B9" w:rsidRDefault="002230B9" w:rsidP="002230B9">
            <w:pPr>
              <w:jc w:val="both"/>
              <w:rPr>
                <w:rFonts w:ascii="Arial" w:eastAsia="Arial" w:hAnsi="Arial" w:cs="Arial"/>
                <w:i/>
                <w:sz w:val="16"/>
                <w:szCs w:val="16"/>
              </w:rPr>
            </w:pPr>
          </w:p>
          <w:p w14:paraId="5EAAC6F9" w14:textId="7AB42537" w:rsidR="002230B9" w:rsidRPr="002230B9" w:rsidRDefault="002230B9" w:rsidP="002230B9">
            <w:pPr>
              <w:jc w:val="both"/>
              <w:rPr>
                <w:rFonts w:ascii="Arial" w:eastAsia="Arial" w:hAnsi="Arial" w:cs="Arial"/>
                <w:i/>
                <w:sz w:val="16"/>
                <w:szCs w:val="16"/>
              </w:rPr>
            </w:pPr>
            <w:r w:rsidRPr="002230B9">
              <w:rPr>
                <w:rFonts w:ascii="Arial" w:eastAsia="Arial" w:hAnsi="Arial" w:cs="Arial"/>
                <w:i/>
                <w:sz w:val="16"/>
                <w:szCs w:val="16"/>
              </w:rPr>
              <w:lastRenderedPageBreak/>
              <w:t>5. Número de Espacios en los que se impartan estrategias pedagógicas teórico - prácticas que contribuyan a la adopción de conocimientos y aptitudes respecto a la cultura alimentaria y hábitos de vida saludable, que favorezcan la creación e implementación de huertas escolares, creación de viveros y criadero de especies menores</w:t>
            </w:r>
          </w:p>
          <w:p w14:paraId="06F3DEF6" w14:textId="77777777" w:rsidR="002230B9" w:rsidRDefault="002230B9" w:rsidP="002230B9">
            <w:pPr>
              <w:jc w:val="both"/>
              <w:rPr>
                <w:rFonts w:ascii="Arial" w:eastAsia="Arial" w:hAnsi="Arial" w:cs="Arial"/>
                <w:i/>
                <w:sz w:val="16"/>
                <w:szCs w:val="16"/>
              </w:rPr>
            </w:pPr>
          </w:p>
          <w:p w14:paraId="13F89EC4" w14:textId="600A51E0" w:rsidR="004176A7" w:rsidRPr="00305C9A" w:rsidRDefault="002230B9" w:rsidP="002230B9">
            <w:pPr>
              <w:jc w:val="both"/>
              <w:rPr>
                <w:rFonts w:ascii="Arial" w:eastAsia="Arial" w:hAnsi="Arial" w:cs="Arial"/>
                <w:i/>
                <w:sz w:val="16"/>
                <w:szCs w:val="16"/>
              </w:rPr>
            </w:pPr>
            <w:r w:rsidRPr="002230B9">
              <w:rPr>
                <w:rFonts w:ascii="Arial" w:eastAsia="Arial" w:hAnsi="Arial" w:cs="Arial"/>
                <w:i/>
                <w:sz w:val="16"/>
                <w:szCs w:val="16"/>
              </w:rPr>
              <w:t>6. Porcentaje de las  plantas comestibles cultivadas de las huertas escolares que son utilizadas y/o donadas en la alimentación escolar o en los mercados campesinos</w:t>
            </w:r>
          </w:p>
        </w:tc>
      </w:tr>
      <w:tr w:rsidR="004176A7" w:rsidRPr="0086497F" w14:paraId="73D96C2C" w14:textId="77777777" w:rsidTr="005614DA">
        <w:trPr>
          <w:trHeight w:val="1411"/>
        </w:trPr>
        <w:tc>
          <w:tcPr>
            <w:tcW w:w="1685" w:type="dxa"/>
            <w:gridSpan w:val="2"/>
            <w:shd w:val="clear" w:color="auto" w:fill="E2EFD9" w:themeFill="accent6" w:themeFillTint="33"/>
            <w:vAlign w:val="center"/>
          </w:tcPr>
          <w:p w14:paraId="4DB409DD" w14:textId="207445DC" w:rsidR="004176A7" w:rsidRPr="00065331" w:rsidRDefault="004176A7" w:rsidP="004176A7">
            <w:pPr>
              <w:rPr>
                <w:rFonts w:ascii="Arial" w:hAnsi="Arial" w:cs="Arial"/>
                <w:b/>
                <w:bCs/>
                <w:sz w:val="16"/>
                <w:szCs w:val="16"/>
              </w:rPr>
            </w:pPr>
            <w:r w:rsidRPr="00065331">
              <w:rPr>
                <w:rFonts w:ascii="Arial" w:hAnsi="Arial" w:cs="Arial"/>
                <w:b/>
                <w:bCs/>
                <w:sz w:val="16"/>
                <w:szCs w:val="16"/>
              </w:rPr>
              <w:lastRenderedPageBreak/>
              <w:t>Fórmula de cálculo de los indicadores del producto</w:t>
            </w:r>
          </w:p>
        </w:tc>
        <w:tc>
          <w:tcPr>
            <w:tcW w:w="9268" w:type="dxa"/>
            <w:gridSpan w:val="21"/>
            <w:shd w:val="clear" w:color="auto" w:fill="E2EFD9" w:themeFill="accent6" w:themeFillTint="33"/>
            <w:vAlign w:val="center"/>
          </w:tcPr>
          <w:p w14:paraId="3DC206CF" w14:textId="4E050285" w:rsidR="0091227D" w:rsidRPr="0091227D" w:rsidRDefault="0091227D" w:rsidP="0091227D">
            <w:pPr>
              <w:jc w:val="both"/>
              <w:rPr>
                <w:rFonts w:ascii="Arial" w:eastAsia="Arial" w:hAnsi="Arial" w:cs="Arial"/>
                <w:i/>
                <w:sz w:val="16"/>
                <w:szCs w:val="16"/>
                <w:u w:val="single"/>
              </w:rPr>
            </w:pPr>
            <w:r w:rsidRPr="002230B9">
              <w:rPr>
                <w:rFonts w:ascii="Arial" w:eastAsia="Arial" w:hAnsi="Arial" w:cs="Arial"/>
                <w:i/>
                <w:sz w:val="16"/>
                <w:szCs w:val="16"/>
              </w:rPr>
              <w:t xml:space="preserve">1. </w:t>
            </w:r>
            <w:r w:rsidRPr="0091227D">
              <w:rPr>
                <w:rFonts w:ascii="Arial" w:eastAsia="Arial" w:hAnsi="Arial" w:cs="Arial"/>
                <w:i/>
                <w:sz w:val="16"/>
                <w:szCs w:val="16"/>
                <w:u w:val="single"/>
              </w:rPr>
              <w:t>Número de Planes de acción para la implementación de iniciativas productivas adelantad</w:t>
            </w:r>
            <w:r w:rsidR="00B313FE">
              <w:rPr>
                <w:rFonts w:ascii="Arial" w:eastAsia="Arial" w:hAnsi="Arial" w:cs="Arial"/>
                <w:i/>
                <w:sz w:val="16"/>
                <w:szCs w:val="16"/>
                <w:u w:val="single"/>
              </w:rPr>
              <w:t>o</w:t>
            </w:r>
            <w:r w:rsidRPr="0091227D">
              <w:rPr>
                <w:rFonts w:ascii="Arial" w:eastAsia="Arial" w:hAnsi="Arial" w:cs="Arial"/>
                <w:i/>
                <w:sz w:val="16"/>
                <w:szCs w:val="16"/>
                <w:u w:val="single"/>
              </w:rPr>
              <w:t>s</w:t>
            </w:r>
          </w:p>
          <w:p w14:paraId="578BFBA7" w14:textId="48DCEA21" w:rsidR="0091227D" w:rsidRDefault="0091227D" w:rsidP="0091227D">
            <w:pPr>
              <w:jc w:val="both"/>
              <w:rPr>
                <w:rFonts w:ascii="Arial" w:eastAsia="Arial" w:hAnsi="Arial" w:cs="Arial"/>
                <w:i/>
                <w:sz w:val="16"/>
                <w:szCs w:val="16"/>
              </w:rPr>
            </w:pPr>
            <w:r>
              <w:rPr>
                <w:rFonts w:ascii="Arial" w:eastAsia="Arial" w:hAnsi="Arial" w:cs="Arial"/>
                <w:i/>
                <w:sz w:val="16"/>
                <w:szCs w:val="16"/>
              </w:rPr>
              <w:t xml:space="preserve">   </w:t>
            </w:r>
            <w:r w:rsidRPr="002230B9">
              <w:rPr>
                <w:rFonts w:ascii="Arial" w:eastAsia="Arial" w:hAnsi="Arial" w:cs="Arial"/>
                <w:i/>
                <w:sz w:val="16"/>
                <w:szCs w:val="16"/>
              </w:rPr>
              <w:t>Número de Planes de acción para la implementación de iniciativas productivas</w:t>
            </w:r>
            <w:r>
              <w:rPr>
                <w:rFonts w:ascii="Arial" w:eastAsia="Arial" w:hAnsi="Arial" w:cs="Arial"/>
                <w:i/>
                <w:sz w:val="16"/>
                <w:szCs w:val="16"/>
              </w:rPr>
              <w:t xml:space="preserve"> programad</w:t>
            </w:r>
            <w:r w:rsidR="00B313FE">
              <w:rPr>
                <w:rFonts w:ascii="Arial" w:eastAsia="Arial" w:hAnsi="Arial" w:cs="Arial"/>
                <w:i/>
                <w:sz w:val="16"/>
                <w:szCs w:val="16"/>
              </w:rPr>
              <w:t>o</w:t>
            </w:r>
            <w:r>
              <w:rPr>
                <w:rFonts w:ascii="Arial" w:eastAsia="Arial" w:hAnsi="Arial" w:cs="Arial"/>
                <w:i/>
                <w:sz w:val="16"/>
                <w:szCs w:val="16"/>
              </w:rPr>
              <w:t>s</w:t>
            </w:r>
          </w:p>
          <w:p w14:paraId="6F3A4012" w14:textId="77777777" w:rsidR="0091227D" w:rsidRDefault="0091227D" w:rsidP="0091227D">
            <w:pPr>
              <w:jc w:val="both"/>
              <w:rPr>
                <w:rFonts w:ascii="Arial" w:eastAsia="Arial" w:hAnsi="Arial" w:cs="Arial"/>
                <w:i/>
                <w:sz w:val="16"/>
                <w:szCs w:val="16"/>
              </w:rPr>
            </w:pPr>
          </w:p>
          <w:p w14:paraId="4BBAB388" w14:textId="77777777" w:rsidR="0091227D" w:rsidRDefault="0091227D" w:rsidP="0091227D">
            <w:pPr>
              <w:jc w:val="both"/>
              <w:rPr>
                <w:rFonts w:ascii="Arial" w:eastAsia="Arial" w:hAnsi="Arial" w:cs="Arial"/>
                <w:i/>
                <w:sz w:val="16"/>
                <w:szCs w:val="16"/>
              </w:rPr>
            </w:pPr>
            <w:r w:rsidRPr="002230B9">
              <w:rPr>
                <w:rFonts w:ascii="Arial" w:eastAsia="Arial" w:hAnsi="Arial" w:cs="Arial"/>
                <w:i/>
                <w:sz w:val="16"/>
                <w:szCs w:val="16"/>
              </w:rPr>
              <w:t xml:space="preserve">2. Número de Recorridos para la validación de espacios, en función de su viabilidad </w:t>
            </w:r>
          </w:p>
          <w:p w14:paraId="3042284F" w14:textId="29249A95" w:rsidR="0091227D" w:rsidRPr="0091227D" w:rsidRDefault="0091227D" w:rsidP="0091227D">
            <w:pPr>
              <w:jc w:val="both"/>
              <w:rPr>
                <w:rFonts w:ascii="Arial" w:eastAsia="Arial" w:hAnsi="Arial" w:cs="Arial"/>
                <w:i/>
                <w:sz w:val="16"/>
                <w:szCs w:val="16"/>
                <w:u w:val="single"/>
              </w:rPr>
            </w:pPr>
            <w:r>
              <w:rPr>
                <w:rFonts w:ascii="Arial" w:eastAsia="Arial" w:hAnsi="Arial" w:cs="Arial"/>
                <w:i/>
                <w:sz w:val="16"/>
                <w:szCs w:val="16"/>
              </w:rPr>
              <w:t xml:space="preserve"> </w:t>
            </w:r>
            <w:r w:rsidRPr="0091227D">
              <w:rPr>
                <w:rFonts w:ascii="Arial" w:eastAsia="Arial" w:hAnsi="Arial" w:cs="Arial"/>
                <w:i/>
                <w:sz w:val="16"/>
                <w:szCs w:val="16"/>
                <w:u w:val="single"/>
              </w:rPr>
              <w:t>para el uso del suelo en actividades de siembra y actividades productivas</w:t>
            </w:r>
            <w:r>
              <w:rPr>
                <w:rFonts w:ascii="Arial" w:eastAsia="Arial" w:hAnsi="Arial" w:cs="Arial"/>
                <w:i/>
                <w:sz w:val="16"/>
                <w:szCs w:val="16"/>
                <w:u w:val="single"/>
              </w:rPr>
              <w:t xml:space="preserve"> adelantad</w:t>
            </w:r>
            <w:r w:rsidR="00B313FE">
              <w:rPr>
                <w:rFonts w:ascii="Arial" w:eastAsia="Arial" w:hAnsi="Arial" w:cs="Arial"/>
                <w:i/>
                <w:sz w:val="16"/>
                <w:szCs w:val="16"/>
                <w:u w:val="single"/>
              </w:rPr>
              <w:t>o</w:t>
            </w:r>
            <w:r>
              <w:rPr>
                <w:rFonts w:ascii="Arial" w:eastAsia="Arial" w:hAnsi="Arial" w:cs="Arial"/>
                <w:i/>
                <w:sz w:val="16"/>
                <w:szCs w:val="16"/>
                <w:u w:val="single"/>
              </w:rPr>
              <w:t>s</w:t>
            </w:r>
          </w:p>
          <w:p w14:paraId="04059EF8" w14:textId="14A86F30" w:rsidR="0091227D" w:rsidRDefault="0091227D" w:rsidP="0091227D">
            <w:pPr>
              <w:jc w:val="both"/>
              <w:rPr>
                <w:rFonts w:ascii="Arial" w:eastAsia="Arial" w:hAnsi="Arial" w:cs="Arial"/>
                <w:i/>
                <w:sz w:val="16"/>
                <w:szCs w:val="16"/>
              </w:rPr>
            </w:pPr>
            <w:r>
              <w:rPr>
                <w:rFonts w:ascii="Arial" w:eastAsia="Arial" w:hAnsi="Arial" w:cs="Arial"/>
                <w:i/>
                <w:sz w:val="16"/>
                <w:szCs w:val="16"/>
              </w:rPr>
              <w:t xml:space="preserve">   </w:t>
            </w:r>
            <w:r w:rsidRPr="002230B9">
              <w:rPr>
                <w:rFonts w:ascii="Arial" w:eastAsia="Arial" w:hAnsi="Arial" w:cs="Arial"/>
                <w:i/>
                <w:sz w:val="16"/>
                <w:szCs w:val="16"/>
              </w:rPr>
              <w:t xml:space="preserve">Número de Recorridos para la validación de espacios, en función de su viabilidad </w:t>
            </w:r>
          </w:p>
          <w:p w14:paraId="058F943E" w14:textId="650E4D31" w:rsidR="0091227D" w:rsidRPr="0091227D" w:rsidRDefault="0091227D" w:rsidP="0091227D">
            <w:pPr>
              <w:jc w:val="both"/>
              <w:rPr>
                <w:rFonts w:ascii="Arial" w:eastAsia="Arial" w:hAnsi="Arial" w:cs="Arial"/>
                <w:i/>
                <w:sz w:val="16"/>
                <w:szCs w:val="16"/>
              </w:rPr>
            </w:pPr>
            <w:r w:rsidRPr="0091227D">
              <w:rPr>
                <w:rFonts w:ascii="Arial" w:eastAsia="Arial" w:hAnsi="Arial" w:cs="Arial"/>
                <w:i/>
                <w:sz w:val="16"/>
                <w:szCs w:val="16"/>
              </w:rPr>
              <w:t xml:space="preserve"> para el uso del suelo en actividades de siembra y actividades productivas programad</w:t>
            </w:r>
            <w:r w:rsidR="00B313FE">
              <w:rPr>
                <w:rFonts w:ascii="Arial" w:eastAsia="Arial" w:hAnsi="Arial" w:cs="Arial"/>
                <w:i/>
                <w:sz w:val="16"/>
                <w:szCs w:val="16"/>
              </w:rPr>
              <w:t>o</w:t>
            </w:r>
            <w:r w:rsidRPr="0091227D">
              <w:rPr>
                <w:rFonts w:ascii="Arial" w:eastAsia="Arial" w:hAnsi="Arial" w:cs="Arial"/>
                <w:i/>
                <w:sz w:val="16"/>
                <w:szCs w:val="16"/>
              </w:rPr>
              <w:t>s</w:t>
            </w:r>
          </w:p>
          <w:p w14:paraId="7EC0570D" w14:textId="77777777" w:rsidR="0091227D" w:rsidRDefault="0091227D" w:rsidP="0091227D">
            <w:pPr>
              <w:jc w:val="both"/>
              <w:rPr>
                <w:rFonts w:ascii="Arial" w:eastAsia="Arial" w:hAnsi="Arial" w:cs="Arial"/>
                <w:i/>
                <w:sz w:val="16"/>
                <w:szCs w:val="16"/>
              </w:rPr>
            </w:pPr>
          </w:p>
          <w:p w14:paraId="4CFDF42F" w14:textId="55879AC4" w:rsidR="0091227D" w:rsidRDefault="0091227D" w:rsidP="0091227D">
            <w:pPr>
              <w:jc w:val="both"/>
              <w:rPr>
                <w:rFonts w:ascii="Arial" w:eastAsia="Arial" w:hAnsi="Arial" w:cs="Arial"/>
                <w:i/>
                <w:sz w:val="16"/>
                <w:szCs w:val="16"/>
              </w:rPr>
            </w:pPr>
            <w:r w:rsidRPr="002230B9">
              <w:rPr>
                <w:rFonts w:ascii="Arial" w:eastAsia="Arial" w:hAnsi="Arial" w:cs="Arial"/>
                <w:i/>
                <w:sz w:val="16"/>
                <w:szCs w:val="16"/>
              </w:rPr>
              <w:t xml:space="preserve">3. </w:t>
            </w:r>
            <w:r>
              <w:rPr>
                <w:rFonts w:ascii="Arial" w:eastAsia="Arial" w:hAnsi="Arial" w:cs="Arial"/>
                <w:i/>
                <w:sz w:val="16"/>
                <w:szCs w:val="16"/>
              </w:rPr>
              <w:t xml:space="preserve">           </w:t>
            </w:r>
            <w:r w:rsidRPr="002230B9">
              <w:rPr>
                <w:rFonts w:ascii="Arial" w:eastAsia="Arial" w:hAnsi="Arial" w:cs="Arial"/>
                <w:i/>
                <w:sz w:val="16"/>
                <w:szCs w:val="16"/>
              </w:rPr>
              <w:t xml:space="preserve">Número de Huertas escolares construidas y en funcionamiento, </w:t>
            </w:r>
          </w:p>
          <w:p w14:paraId="302E9DC1" w14:textId="55869C54" w:rsidR="0091227D" w:rsidRPr="0091227D" w:rsidRDefault="0091227D" w:rsidP="0091227D">
            <w:pPr>
              <w:jc w:val="both"/>
              <w:rPr>
                <w:rFonts w:ascii="Arial" w:eastAsia="Arial" w:hAnsi="Arial" w:cs="Arial"/>
                <w:i/>
                <w:sz w:val="16"/>
                <w:szCs w:val="16"/>
                <w:u w:val="single"/>
              </w:rPr>
            </w:pPr>
            <w:r w:rsidRPr="0091227D">
              <w:rPr>
                <w:rFonts w:ascii="Arial" w:eastAsia="Arial" w:hAnsi="Arial" w:cs="Arial"/>
                <w:i/>
                <w:sz w:val="16"/>
                <w:szCs w:val="16"/>
                <w:u w:val="single"/>
              </w:rPr>
              <w:t>incluyendo las asistencias técnicas necesarias para su implementación</w:t>
            </w:r>
            <w:r>
              <w:rPr>
                <w:rFonts w:ascii="Arial" w:eastAsia="Arial" w:hAnsi="Arial" w:cs="Arial"/>
                <w:i/>
                <w:sz w:val="16"/>
                <w:szCs w:val="16"/>
                <w:u w:val="single"/>
              </w:rPr>
              <w:t xml:space="preserve"> adelantad</w:t>
            </w:r>
            <w:r w:rsidR="00B313FE">
              <w:rPr>
                <w:rFonts w:ascii="Arial" w:eastAsia="Arial" w:hAnsi="Arial" w:cs="Arial"/>
                <w:i/>
                <w:sz w:val="16"/>
                <w:szCs w:val="16"/>
                <w:u w:val="single"/>
              </w:rPr>
              <w:t>o</w:t>
            </w:r>
            <w:r>
              <w:rPr>
                <w:rFonts w:ascii="Arial" w:eastAsia="Arial" w:hAnsi="Arial" w:cs="Arial"/>
                <w:i/>
                <w:sz w:val="16"/>
                <w:szCs w:val="16"/>
                <w:u w:val="single"/>
              </w:rPr>
              <w:t>s</w:t>
            </w:r>
          </w:p>
          <w:p w14:paraId="145A0FB2" w14:textId="2BDE847B" w:rsidR="0091227D" w:rsidRDefault="0091227D" w:rsidP="0091227D">
            <w:pPr>
              <w:jc w:val="both"/>
              <w:rPr>
                <w:rFonts w:ascii="Arial" w:eastAsia="Arial" w:hAnsi="Arial" w:cs="Arial"/>
                <w:i/>
                <w:sz w:val="16"/>
                <w:szCs w:val="16"/>
              </w:rPr>
            </w:pPr>
            <w:r>
              <w:rPr>
                <w:rFonts w:ascii="Arial" w:eastAsia="Arial" w:hAnsi="Arial" w:cs="Arial"/>
                <w:i/>
                <w:sz w:val="16"/>
                <w:szCs w:val="16"/>
              </w:rPr>
              <w:t xml:space="preserve">               </w:t>
            </w:r>
            <w:r w:rsidRPr="002230B9">
              <w:rPr>
                <w:rFonts w:ascii="Arial" w:eastAsia="Arial" w:hAnsi="Arial" w:cs="Arial"/>
                <w:i/>
                <w:sz w:val="16"/>
                <w:szCs w:val="16"/>
              </w:rPr>
              <w:t xml:space="preserve">Número de Huertas escolares construidas y en funcionamiento, </w:t>
            </w:r>
          </w:p>
          <w:p w14:paraId="0766CC42" w14:textId="1E2EE7AB" w:rsidR="0091227D" w:rsidRDefault="0091227D" w:rsidP="0091227D">
            <w:pPr>
              <w:jc w:val="both"/>
              <w:rPr>
                <w:rFonts w:ascii="Arial" w:eastAsia="Arial" w:hAnsi="Arial" w:cs="Arial"/>
                <w:i/>
                <w:sz w:val="16"/>
                <w:szCs w:val="16"/>
              </w:rPr>
            </w:pPr>
            <w:r w:rsidRPr="002230B9">
              <w:rPr>
                <w:rFonts w:ascii="Arial" w:eastAsia="Arial" w:hAnsi="Arial" w:cs="Arial"/>
                <w:i/>
                <w:sz w:val="16"/>
                <w:szCs w:val="16"/>
              </w:rPr>
              <w:t>incluyendo las asistencias técnicas necesarias para su implementación</w:t>
            </w:r>
            <w:r>
              <w:rPr>
                <w:rFonts w:ascii="Arial" w:eastAsia="Arial" w:hAnsi="Arial" w:cs="Arial"/>
                <w:i/>
                <w:sz w:val="16"/>
                <w:szCs w:val="16"/>
              </w:rPr>
              <w:t xml:space="preserve"> programad</w:t>
            </w:r>
            <w:r w:rsidR="00B313FE">
              <w:rPr>
                <w:rFonts w:ascii="Arial" w:eastAsia="Arial" w:hAnsi="Arial" w:cs="Arial"/>
                <w:i/>
                <w:sz w:val="16"/>
                <w:szCs w:val="16"/>
              </w:rPr>
              <w:t>o</w:t>
            </w:r>
            <w:r>
              <w:rPr>
                <w:rFonts w:ascii="Arial" w:eastAsia="Arial" w:hAnsi="Arial" w:cs="Arial"/>
                <w:i/>
                <w:sz w:val="16"/>
                <w:szCs w:val="16"/>
              </w:rPr>
              <w:t>s</w:t>
            </w:r>
          </w:p>
          <w:p w14:paraId="11085003" w14:textId="77777777" w:rsidR="0091227D" w:rsidRDefault="0091227D" w:rsidP="0091227D">
            <w:pPr>
              <w:jc w:val="both"/>
              <w:rPr>
                <w:rFonts w:ascii="Arial" w:eastAsia="Arial" w:hAnsi="Arial" w:cs="Arial"/>
                <w:i/>
                <w:sz w:val="16"/>
                <w:szCs w:val="16"/>
              </w:rPr>
            </w:pPr>
          </w:p>
          <w:p w14:paraId="5EC1F511" w14:textId="1F06E50A" w:rsidR="0091227D" w:rsidRDefault="0091227D" w:rsidP="0091227D">
            <w:pPr>
              <w:jc w:val="both"/>
              <w:rPr>
                <w:rFonts w:ascii="Arial" w:eastAsia="Arial" w:hAnsi="Arial" w:cs="Arial"/>
                <w:i/>
                <w:sz w:val="16"/>
                <w:szCs w:val="16"/>
              </w:rPr>
            </w:pPr>
            <w:r w:rsidRPr="002230B9">
              <w:rPr>
                <w:rFonts w:ascii="Arial" w:eastAsia="Arial" w:hAnsi="Arial" w:cs="Arial"/>
                <w:i/>
                <w:sz w:val="16"/>
                <w:szCs w:val="16"/>
              </w:rPr>
              <w:t xml:space="preserve">4. </w:t>
            </w:r>
            <w:r w:rsidR="00B313FE">
              <w:rPr>
                <w:rFonts w:ascii="Arial" w:eastAsia="Arial" w:hAnsi="Arial" w:cs="Arial"/>
                <w:i/>
                <w:sz w:val="16"/>
                <w:szCs w:val="16"/>
              </w:rPr>
              <w:t xml:space="preserve">                    </w:t>
            </w:r>
            <w:r w:rsidRPr="002230B9">
              <w:rPr>
                <w:rFonts w:ascii="Arial" w:eastAsia="Arial" w:hAnsi="Arial" w:cs="Arial"/>
                <w:i/>
                <w:sz w:val="16"/>
                <w:szCs w:val="16"/>
              </w:rPr>
              <w:t>Número de Viveros construidos y en funcionamiento,</w:t>
            </w:r>
          </w:p>
          <w:p w14:paraId="0DB6BCF9" w14:textId="70DCF7FF" w:rsidR="0091227D" w:rsidRPr="0091227D" w:rsidRDefault="0091227D" w:rsidP="0091227D">
            <w:pPr>
              <w:jc w:val="both"/>
              <w:rPr>
                <w:rFonts w:ascii="Arial" w:eastAsia="Arial" w:hAnsi="Arial" w:cs="Arial"/>
                <w:i/>
                <w:sz w:val="16"/>
                <w:szCs w:val="16"/>
                <w:u w:val="single"/>
              </w:rPr>
            </w:pPr>
            <w:r w:rsidRPr="002230B9">
              <w:rPr>
                <w:rFonts w:ascii="Arial" w:eastAsia="Arial" w:hAnsi="Arial" w:cs="Arial"/>
                <w:i/>
                <w:sz w:val="16"/>
                <w:szCs w:val="16"/>
              </w:rPr>
              <w:t xml:space="preserve"> </w:t>
            </w:r>
            <w:r w:rsidRPr="0091227D">
              <w:rPr>
                <w:rFonts w:ascii="Arial" w:eastAsia="Arial" w:hAnsi="Arial" w:cs="Arial"/>
                <w:i/>
                <w:sz w:val="16"/>
                <w:szCs w:val="16"/>
                <w:u w:val="single"/>
              </w:rPr>
              <w:t>incluyendo las asistencias técnicas necesarias para su implementación</w:t>
            </w:r>
            <w:r w:rsidR="00B313FE">
              <w:rPr>
                <w:rFonts w:ascii="Arial" w:eastAsia="Arial" w:hAnsi="Arial" w:cs="Arial"/>
                <w:i/>
                <w:sz w:val="16"/>
                <w:szCs w:val="16"/>
                <w:u w:val="single"/>
              </w:rPr>
              <w:t xml:space="preserve"> adelantados</w:t>
            </w:r>
          </w:p>
          <w:p w14:paraId="21C87564" w14:textId="26607A4D" w:rsidR="0091227D" w:rsidRDefault="00B313FE" w:rsidP="0091227D">
            <w:pPr>
              <w:jc w:val="both"/>
              <w:rPr>
                <w:rFonts w:ascii="Arial" w:eastAsia="Arial" w:hAnsi="Arial" w:cs="Arial"/>
                <w:i/>
                <w:sz w:val="16"/>
                <w:szCs w:val="16"/>
              </w:rPr>
            </w:pPr>
            <w:r>
              <w:rPr>
                <w:rFonts w:ascii="Arial" w:eastAsia="Arial" w:hAnsi="Arial" w:cs="Arial"/>
                <w:i/>
                <w:sz w:val="16"/>
                <w:szCs w:val="16"/>
              </w:rPr>
              <w:t xml:space="preserve">                        </w:t>
            </w:r>
            <w:r w:rsidR="0091227D" w:rsidRPr="002230B9">
              <w:rPr>
                <w:rFonts w:ascii="Arial" w:eastAsia="Arial" w:hAnsi="Arial" w:cs="Arial"/>
                <w:i/>
                <w:sz w:val="16"/>
                <w:szCs w:val="16"/>
              </w:rPr>
              <w:t>Número de Viveros construidos y en funcionamiento,</w:t>
            </w:r>
          </w:p>
          <w:p w14:paraId="224C3E4B" w14:textId="2CB4F2AC" w:rsidR="0091227D" w:rsidRDefault="00B313FE" w:rsidP="0091227D">
            <w:pPr>
              <w:jc w:val="both"/>
              <w:rPr>
                <w:rFonts w:ascii="Arial" w:eastAsia="Arial" w:hAnsi="Arial" w:cs="Arial"/>
                <w:i/>
                <w:sz w:val="16"/>
                <w:szCs w:val="16"/>
              </w:rPr>
            </w:pPr>
            <w:r>
              <w:rPr>
                <w:rFonts w:ascii="Arial" w:eastAsia="Arial" w:hAnsi="Arial" w:cs="Arial"/>
                <w:i/>
                <w:sz w:val="16"/>
                <w:szCs w:val="16"/>
              </w:rPr>
              <w:t xml:space="preserve"> </w:t>
            </w:r>
            <w:r w:rsidR="0091227D" w:rsidRPr="002230B9">
              <w:rPr>
                <w:rFonts w:ascii="Arial" w:eastAsia="Arial" w:hAnsi="Arial" w:cs="Arial"/>
                <w:i/>
                <w:sz w:val="16"/>
                <w:szCs w:val="16"/>
              </w:rPr>
              <w:t>incluyendo las asistencias técnicas necesarias para su implementación</w:t>
            </w:r>
            <w:r>
              <w:rPr>
                <w:rFonts w:ascii="Arial" w:eastAsia="Arial" w:hAnsi="Arial" w:cs="Arial"/>
                <w:i/>
                <w:sz w:val="16"/>
                <w:szCs w:val="16"/>
              </w:rPr>
              <w:t xml:space="preserve"> programados</w:t>
            </w:r>
          </w:p>
          <w:p w14:paraId="12DC7884" w14:textId="2F082231" w:rsidR="0091227D" w:rsidRDefault="0091227D" w:rsidP="0091227D">
            <w:pPr>
              <w:jc w:val="both"/>
              <w:rPr>
                <w:rFonts w:ascii="Arial" w:eastAsia="Arial" w:hAnsi="Arial" w:cs="Arial"/>
                <w:i/>
                <w:sz w:val="16"/>
                <w:szCs w:val="16"/>
              </w:rPr>
            </w:pPr>
          </w:p>
          <w:p w14:paraId="3AC580B4" w14:textId="403C9FF6" w:rsidR="0091227D" w:rsidRPr="00B313FE" w:rsidRDefault="0091227D" w:rsidP="0091227D">
            <w:pPr>
              <w:jc w:val="both"/>
              <w:rPr>
                <w:rFonts w:ascii="Arial" w:eastAsia="Arial" w:hAnsi="Arial" w:cs="Arial"/>
                <w:i/>
                <w:sz w:val="16"/>
                <w:szCs w:val="16"/>
                <w:u w:val="single"/>
              </w:rPr>
            </w:pPr>
            <w:r w:rsidRPr="002230B9">
              <w:rPr>
                <w:rFonts w:ascii="Arial" w:eastAsia="Arial" w:hAnsi="Arial" w:cs="Arial"/>
                <w:i/>
                <w:sz w:val="16"/>
                <w:szCs w:val="16"/>
              </w:rPr>
              <w:t xml:space="preserve">5. </w:t>
            </w:r>
            <w:r w:rsidR="00B313FE">
              <w:rPr>
                <w:rFonts w:ascii="Arial" w:eastAsia="Arial" w:hAnsi="Arial" w:cs="Arial"/>
                <w:i/>
                <w:sz w:val="16"/>
                <w:szCs w:val="16"/>
              </w:rPr>
              <w:t xml:space="preserve"> </w:t>
            </w:r>
            <w:r w:rsidRPr="00B313FE">
              <w:rPr>
                <w:rFonts w:ascii="Arial" w:eastAsia="Arial" w:hAnsi="Arial" w:cs="Arial"/>
                <w:i/>
                <w:sz w:val="16"/>
                <w:szCs w:val="16"/>
                <w:u w:val="single"/>
              </w:rPr>
              <w:t xml:space="preserve">Número de Espacios en los que se impartan estrategias pedagógicas teórico - prácticas </w:t>
            </w:r>
            <w:r w:rsidR="00B313FE" w:rsidRPr="00B313FE">
              <w:rPr>
                <w:rFonts w:ascii="Arial" w:eastAsia="Arial" w:hAnsi="Arial" w:cs="Arial"/>
                <w:i/>
                <w:sz w:val="16"/>
                <w:szCs w:val="16"/>
                <w:u w:val="single"/>
              </w:rPr>
              <w:t>adelantad</w:t>
            </w:r>
            <w:r w:rsidR="00B313FE">
              <w:rPr>
                <w:rFonts w:ascii="Arial" w:eastAsia="Arial" w:hAnsi="Arial" w:cs="Arial"/>
                <w:i/>
                <w:sz w:val="16"/>
                <w:szCs w:val="16"/>
                <w:u w:val="single"/>
              </w:rPr>
              <w:t>o</w:t>
            </w:r>
            <w:r w:rsidR="00B313FE" w:rsidRPr="00B313FE">
              <w:rPr>
                <w:rFonts w:ascii="Arial" w:eastAsia="Arial" w:hAnsi="Arial" w:cs="Arial"/>
                <w:i/>
                <w:sz w:val="16"/>
                <w:szCs w:val="16"/>
                <w:u w:val="single"/>
              </w:rPr>
              <w:t>s</w:t>
            </w:r>
          </w:p>
          <w:p w14:paraId="465F5764" w14:textId="21DADBC3" w:rsidR="00B313FE" w:rsidRPr="002230B9" w:rsidRDefault="00B313FE" w:rsidP="00B313FE">
            <w:pPr>
              <w:jc w:val="both"/>
              <w:rPr>
                <w:rFonts w:ascii="Arial" w:eastAsia="Arial" w:hAnsi="Arial" w:cs="Arial"/>
                <w:i/>
                <w:sz w:val="16"/>
                <w:szCs w:val="16"/>
              </w:rPr>
            </w:pPr>
            <w:r>
              <w:rPr>
                <w:rFonts w:ascii="Arial" w:eastAsia="Arial" w:hAnsi="Arial" w:cs="Arial"/>
                <w:i/>
                <w:sz w:val="16"/>
                <w:szCs w:val="16"/>
              </w:rPr>
              <w:t xml:space="preserve">    </w:t>
            </w:r>
            <w:r w:rsidRPr="002230B9">
              <w:rPr>
                <w:rFonts w:ascii="Arial" w:eastAsia="Arial" w:hAnsi="Arial" w:cs="Arial"/>
                <w:i/>
                <w:sz w:val="16"/>
                <w:szCs w:val="16"/>
              </w:rPr>
              <w:t xml:space="preserve">Número de Espacios en los que se impartan estrategias pedagógicas teórico - prácticas </w:t>
            </w:r>
            <w:r>
              <w:rPr>
                <w:rFonts w:ascii="Arial" w:eastAsia="Arial" w:hAnsi="Arial" w:cs="Arial"/>
                <w:i/>
                <w:sz w:val="16"/>
                <w:szCs w:val="16"/>
              </w:rPr>
              <w:t>programados</w:t>
            </w:r>
          </w:p>
          <w:p w14:paraId="45E744B2" w14:textId="77777777" w:rsidR="0091227D" w:rsidRDefault="0091227D" w:rsidP="0091227D">
            <w:pPr>
              <w:jc w:val="both"/>
              <w:rPr>
                <w:rFonts w:ascii="Arial" w:eastAsia="Arial" w:hAnsi="Arial" w:cs="Arial"/>
                <w:i/>
                <w:sz w:val="16"/>
                <w:szCs w:val="16"/>
              </w:rPr>
            </w:pPr>
          </w:p>
          <w:p w14:paraId="0E49D06B" w14:textId="77777777" w:rsidR="00B313FE" w:rsidRDefault="0091227D" w:rsidP="0091227D">
            <w:pPr>
              <w:jc w:val="both"/>
              <w:rPr>
                <w:rFonts w:ascii="Arial" w:eastAsia="Arial" w:hAnsi="Arial" w:cs="Arial"/>
                <w:i/>
                <w:sz w:val="16"/>
                <w:szCs w:val="16"/>
              </w:rPr>
            </w:pPr>
            <w:r w:rsidRPr="002230B9">
              <w:rPr>
                <w:rFonts w:ascii="Arial" w:eastAsia="Arial" w:hAnsi="Arial" w:cs="Arial"/>
                <w:i/>
                <w:sz w:val="16"/>
                <w:szCs w:val="16"/>
              </w:rPr>
              <w:t xml:space="preserve">6. </w:t>
            </w:r>
            <w:r w:rsidR="00B313FE">
              <w:rPr>
                <w:rFonts w:ascii="Arial" w:eastAsia="Arial" w:hAnsi="Arial" w:cs="Arial"/>
                <w:i/>
                <w:sz w:val="16"/>
                <w:szCs w:val="16"/>
              </w:rPr>
              <w:t>Número de kilos de</w:t>
            </w:r>
            <w:r w:rsidRPr="002230B9">
              <w:rPr>
                <w:rFonts w:ascii="Arial" w:eastAsia="Arial" w:hAnsi="Arial" w:cs="Arial"/>
                <w:i/>
                <w:sz w:val="16"/>
                <w:szCs w:val="16"/>
              </w:rPr>
              <w:t xml:space="preserve">  plantas comestibles cultivadas de las huertas escolares que </w:t>
            </w:r>
          </w:p>
          <w:p w14:paraId="66147B27" w14:textId="40382E23" w:rsidR="0091227D" w:rsidRPr="00B313FE" w:rsidRDefault="0091227D" w:rsidP="0091227D">
            <w:pPr>
              <w:jc w:val="both"/>
              <w:rPr>
                <w:rFonts w:ascii="Arial" w:eastAsia="Arial" w:hAnsi="Arial" w:cs="Arial"/>
                <w:i/>
                <w:sz w:val="16"/>
                <w:szCs w:val="16"/>
                <w:u w:val="single"/>
              </w:rPr>
            </w:pPr>
            <w:r w:rsidRPr="00B313FE">
              <w:rPr>
                <w:rFonts w:ascii="Arial" w:eastAsia="Arial" w:hAnsi="Arial" w:cs="Arial"/>
                <w:i/>
                <w:sz w:val="16"/>
                <w:szCs w:val="16"/>
                <w:u w:val="single"/>
              </w:rPr>
              <w:t>son utilizadas y/o donadas en la alimentación escolar o en los mercados campesinos</w:t>
            </w:r>
            <w:r w:rsidR="00B313FE">
              <w:rPr>
                <w:rFonts w:ascii="Arial" w:eastAsia="Arial" w:hAnsi="Arial" w:cs="Arial"/>
                <w:i/>
                <w:sz w:val="16"/>
                <w:szCs w:val="16"/>
                <w:u w:val="single"/>
              </w:rPr>
              <w:t xml:space="preserve"> </w:t>
            </w:r>
            <w:r w:rsidR="00B313FE" w:rsidRPr="00B313FE">
              <w:rPr>
                <w:rFonts w:ascii="Arial" w:eastAsia="Arial" w:hAnsi="Arial" w:cs="Arial"/>
                <w:i/>
                <w:sz w:val="16"/>
                <w:szCs w:val="16"/>
              </w:rPr>
              <w:t>x 100</w:t>
            </w:r>
          </w:p>
          <w:p w14:paraId="0EEB4C43" w14:textId="13D3E94C" w:rsidR="00B37779" w:rsidRPr="005614DA" w:rsidRDefault="00B313FE" w:rsidP="00B313FE">
            <w:pPr>
              <w:jc w:val="both"/>
              <w:rPr>
                <w:rFonts w:ascii="Arial" w:eastAsia="Arial" w:hAnsi="Arial" w:cs="Arial"/>
                <w:i/>
                <w:sz w:val="16"/>
                <w:szCs w:val="16"/>
              </w:rPr>
            </w:pPr>
            <w:r>
              <w:rPr>
                <w:rFonts w:ascii="Arial" w:eastAsia="Arial" w:hAnsi="Arial" w:cs="Arial"/>
                <w:i/>
                <w:sz w:val="16"/>
                <w:szCs w:val="16"/>
              </w:rPr>
              <w:t xml:space="preserve">    Número de kilos de</w:t>
            </w:r>
            <w:r w:rsidRPr="002230B9">
              <w:rPr>
                <w:rFonts w:ascii="Arial" w:eastAsia="Arial" w:hAnsi="Arial" w:cs="Arial"/>
                <w:i/>
                <w:sz w:val="16"/>
                <w:szCs w:val="16"/>
              </w:rPr>
              <w:t xml:space="preserve">  plantas comestibles cultivadas de las huertas escolares</w:t>
            </w:r>
            <w:r w:rsidR="00144C78" w:rsidRPr="00095556">
              <w:rPr>
                <w:rFonts w:ascii="Arial" w:eastAsia="Arial" w:hAnsi="Arial" w:cs="Arial"/>
                <w:i/>
                <w:iCs/>
                <w:sz w:val="16"/>
                <w:szCs w:val="16"/>
              </w:rPr>
              <w:t xml:space="preserve"> </w:t>
            </w:r>
          </w:p>
        </w:tc>
      </w:tr>
      <w:tr w:rsidR="001E02E0" w:rsidRPr="0086497F" w14:paraId="09E1DE98" w14:textId="77777777" w:rsidTr="001E02E0">
        <w:trPr>
          <w:trHeight w:val="693"/>
        </w:trPr>
        <w:tc>
          <w:tcPr>
            <w:tcW w:w="1685" w:type="dxa"/>
            <w:gridSpan w:val="2"/>
            <w:shd w:val="clear" w:color="auto" w:fill="E2EFD9" w:themeFill="accent6" w:themeFillTint="33"/>
            <w:vAlign w:val="center"/>
          </w:tcPr>
          <w:p w14:paraId="62508F35" w14:textId="6C8AC2B0" w:rsidR="001E02E0" w:rsidRPr="00065331" w:rsidRDefault="001E02E0" w:rsidP="001E02E0">
            <w:pPr>
              <w:rPr>
                <w:rFonts w:ascii="Arial" w:hAnsi="Arial" w:cs="Arial"/>
                <w:b/>
                <w:bCs/>
                <w:sz w:val="16"/>
                <w:szCs w:val="16"/>
              </w:rPr>
            </w:pPr>
            <w:r w:rsidRPr="00065331">
              <w:rPr>
                <w:rFonts w:ascii="Arial" w:hAnsi="Arial" w:cs="Arial"/>
                <w:b/>
                <w:bCs/>
                <w:sz w:val="16"/>
                <w:szCs w:val="16"/>
              </w:rPr>
              <w:t>Línea base del producto</w:t>
            </w:r>
          </w:p>
        </w:tc>
        <w:tc>
          <w:tcPr>
            <w:tcW w:w="4931" w:type="dxa"/>
            <w:gridSpan w:val="12"/>
            <w:shd w:val="clear" w:color="auto" w:fill="E2EFD9" w:themeFill="accent6" w:themeFillTint="33"/>
            <w:vAlign w:val="center"/>
          </w:tcPr>
          <w:p w14:paraId="4A0C80A7" w14:textId="3018EDDF" w:rsidR="00A91F2C" w:rsidRPr="002230B9" w:rsidRDefault="00A91F2C" w:rsidP="00A91F2C">
            <w:pPr>
              <w:jc w:val="both"/>
              <w:rPr>
                <w:rFonts w:ascii="Arial" w:eastAsia="Arial" w:hAnsi="Arial" w:cs="Arial"/>
                <w:i/>
                <w:sz w:val="16"/>
                <w:szCs w:val="16"/>
              </w:rPr>
            </w:pPr>
            <w:r w:rsidRPr="002230B9">
              <w:rPr>
                <w:rFonts w:ascii="Arial" w:eastAsia="Arial" w:hAnsi="Arial" w:cs="Arial"/>
                <w:i/>
                <w:sz w:val="16"/>
                <w:szCs w:val="16"/>
              </w:rPr>
              <w:t>1. Número de Planes de acción para la implementación de iniciativas productivas</w:t>
            </w:r>
            <w:r>
              <w:rPr>
                <w:rFonts w:ascii="Arial" w:eastAsia="Arial" w:hAnsi="Arial" w:cs="Arial"/>
                <w:i/>
                <w:sz w:val="16"/>
                <w:szCs w:val="16"/>
              </w:rPr>
              <w:t>, con dos actualizaciones: 0</w:t>
            </w:r>
          </w:p>
          <w:p w14:paraId="5CB06454" w14:textId="77777777" w:rsidR="00A91F2C" w:rsidRDefault="00A91F2C" w:rsidP="00A91F2C">
            <w:pPr>
              <w:jc w:val="both"/>
              <w:rPr>
                <w:rFonts w:ascii="Arial" w:eastAsia="Arial" w:hAnsi="Arial" w:cs="Arial"/>
                <w:i/>
                <w:sz w:val="16"/>
                <w:szCs w:val="16"/>
              </w:rPr>
            </w:pPr>
          </w:p>
          <w:p w14:paraId="7605C64D" w14:textId="5CA23F52" w:rsidR="00A91F2C" w:rsidRPr="002230B9" w:rsidRDefault="00A91F2C" w:rsidP="00A91F2C">
            <w:pPr>
              <w:jc w:val="both"/>
              <w:rPr>
                <w:rFonts w:ascii="Arial" w:eastAsia="Arial" w:hAnsi="Arial" w:cs="Arial"/>
                <w:i/>
                <w:sz w:val="16"/>
                <w:szCs w:val="16"/>
              </w:rPr>
            </w:pPr>
            <w:r w:rsidRPr="002230B9">
              <w:rPr>
                <w:rFonts w:ascii="Arial" w:eastAsia="Arial" w:hAnsi="Arial" w:cs="Arial"/>
                <w:i/>
                <w:sz w:val="16"/>
                <w:szCs w:val="16"/>
              </w:rPr>
              <w:t>2. Número de Recorridos para la validación de espacios, en función de su viabilidad para el uso del suelo en actividades de siembra y actividades productivas</w:t>
            </w:r>
            <w:r>
              <w:rPr>
                <w:rFonts w:ascii="Arial" w:eastAsia="Arial" w:hAnsi="Arial" w:cs="Arial"/>
                <w:i/>
                <w:sz w:val="16"/>
                <w:szCs w:val="16"/>
              </w:rPr>
              <w:t>: 0</w:t>
            </w:r>
          </w:p>
          <w:p w14:paraId="5695655E" w14:textId="77777777" w:rsidR="00A91F2C" w:rsidRDefault="00A91F2C" w:rsidP="00A91F2C">
            <w:pPr>
              <w:jc w:val="both"/>
              <w:rPr>
                <w:rFonts w:ascii="Arial" w:eastAsia="Arial" w:hAnsi="Arial" w:cs="Arial"/>
                <w:i/>
                <w:sz w:val="16"/>
                <w:szCs w:val="16"/>
              </w:rPr>
            </w:pPr>
          </w:p>
          <w:p w14:paraId="3C5EA87B" w14:textId="2FA2C181" w:rsidR="00A91F2C" w:rsidRPr="002230B9" w:rsidRDefault="00A91F2C" w:rsidP="00A91F2C">
            <w:pPr>
              <w:jc w:val="both"/>
              <w:rPr>
                <w:rFonts w:ascii="Arial" w:eastAsia="Arial" w:hAnsi="Arial" w:cs="Arial"/>
                <w:i/>
                <w:sz w:val="16"/>
                <w:szCs w:val="16"/>
              </w:rPr>
            </w:pPr>
            <w:r w:rsidRPr="002230B9">
              <w:rPr>
                <w:rFonts w:ascii="Arial" w:eastAsia="Arial" w:hAnsi="Arial" w:cs="Arial"/>
                <w:i/>
                <w:sz w:val="16"/>
                <w:szCs w:val="16"/>
              </w:rPr>
              <w:t>3. Número de Huertas escolares construidas</w:t>
            </w:r>
            <w:r>
              <w:rPr>
                <w:rFonts w:ascii="Arial" w:eastAsia="Arial" w:hAnsi="Arial" w:cs="Arial"/>
                <w:i/>
                <w:sz w:val="16"/>
                <w:szCs w:val="16"/>
              </w:rPr>
              <w:t xml:space="preserve">: </w:t>
            </w:r>
            <w:r w:rsidR="00F357C0">
              <w:rPr>
                <w:rFonts w:ascii="Arial" w:eastAsia="Arial" w:hAnsi="Arial" w:cs="Arial"/>
                <w:i/>
                <w:sz w:val="16"/>
                <w:szCs w:val="16"/>
              </w:rPr>
              <w:t>9</w:t>
            </w:r>
          </w:p>
          <w:p w14:paraId="16724EA7" w14:textId="77777777" w:rsidR="00A91F2C" w:rsidRDefault="00A91F2C" w:rsidP="00A91F2C">
            <w:pPr>
              <w:jc w:val="both"/>
              <w:rPr>
                <w:rFonts w:ascii="Arial" w:eastAsia="Arial" w:hAnsi="Arial" w:cs="Arial"/>
                <w:i/>
                <w:sz w:val="16"/>
                <w:szCs w:val="16"/>
              </w:rPr>
            </w:pPr>
          </w:p>
          <w:p w14:paraId="3A401996" w14:textId="11E63261" w:rsidR="00A91F2C" w:rsidRDefault="00A91F2C" w:rsidP="00A91F2C">
            <w:pPr>
              <w:jc w:val="both"/>
              <w:rPr>
                <w:rFonts w:ascii="Arial" w:eastAsia="Arial" w:hAnsi="Arial" w:cs="Arial"/>
                <w:i/>
                <w:sz w:val="16"/>
                <w:szCs w:val="16"/>
              </w:rPr>
            </w:pPr>
            <w:r w:rsidRPr="002230B9">
              <w:rPr>
                <w:rFonts w:ascii="Arial" w:eastAsia="Arial" w:hAnsi="Arial" w:cs="Arial"/>
                <w:i/>
                <w:sz w:val="16"/>
                <w:szCs w:val="16"/>
              </w:rPr>
              <w:t>4. Número de Viveros construidos</w:t>
            </w:r>
            <w:r>
              <w:rPr>
                <w:rFonts w:ascii="Arial" w:eastAsia="Arial" w:hAnsi="Arial" w:cs="Arial"/>
                <w:i/>
                <w:sz w:val="16"/>
                <w:szCs w:val="16"/>
              </w:rPr>
              <w:t>: 0</w:t>
            </w:r>
          </w:p>
          <w:p w14:paraId="67D576DA" w14:textId="033D7FA9" w:rsidR="00A91F2C" w:rsidRDefault="00A91F2C" w:rsidP="00A91F2C">
            <w:pPr>
              <w:jc w:val="both"/>
              <w:rPr>
                <w:rFonts w:ascii="Arial" w:eastAsia="Arial" w:hAnsi="Arial" w:cs="Arial"/>
                <w:i/>
                <w:sz w:val="16"/>
                <w:szCs w:val="16"/>
              </w:rPr>
            </w:pPr>
          </w:p>
          <w:p w14:paraId="50EDF62D" w14:textId="794F630C" w:rsidR="00A91F2C" w:rsidRPr="002230B9" w:rsidRDefault="00A91F2C" w:rsidP="00A91F2C">
            <w:pPr>
              <w:jc w:val="both"/>
              <w:rPr>
                <w:rFonts w:ascii="Arial" w:eastAsia="Arial" w:hAnsi="Arial" w:cs="Arial"/>
                <w:i/>
                <w:sz w:val="16"/>
                <w:szCs w:val="16"/>
              </w:rPr>
            </w:pPr>
            <w:r w:rsidRPr="002230B9">
              <w:rPr>
                <w:rFonts w:ascii="Arial" w:eastAsia="Arial" w:hAnsi="Arial" w:cs="Arial"/>
                <w:i/>
                <w:sz w:val="16"/>
                <w:szCs w:val="16"/>
              </w:rPr>
              <w:t>5. Número de Espacios en los que se impartan estrategias pedagógicas teórico - prácticas que contribuyan a la adopción de conocimientos y aptitudes respecto a la cultura alimentaria y hábitos de vida saludable, que favorezcan la creación e implementación de huertas escolares, creación de viveros y criadero de especies menores</w:t>
            </w:r>
            <w:r>
              <w:rPr>
                <w:rFonts w:ascii="Arial" w:eastAsia="Arial" w:hAnsi="Arial" w:cs="Arial"/>
                <w:i/>
                <w:sz w:val="16"/>
                <w:szCs w:val="16"/>
              </w:rPr>
              <w:t>: 0</w:t>
            </w:r>
          </w:p>
          <w:p w14:paraId="5409F73C" w14:textId="77777777" w:rsidR="00A91F2C" w:rsidRDefault="00A91F2C" w:rsidP="00A91F2C">
            <w:pPr>
              <w:jc w:val="both"/>
              <w:rPr>
                <w:rFonts w:ascii="Arial" w:eastAsia="Arial" w:hAnsi="Arial" w:cs="Arial"/>
                <w:i/>
                <w:sz w:val="16"/>
                <w:szCs w:val="16"/>
              </w:rPr>
            </w:pPr>
          </w:p>
          <w:p w14:paraId="4792DF70" w14:textId="6E0402E3" w:rsidR="001E02E0" w:rsidRPr="006E2B44" w:rsidRDefault="00A91F2C" w:rsidP="00A91F2C">
            <w:pPr>
              <w:jc w:val="both"/>
              <w:rPr>
                <w:rFonts w:ascii="Arial" w:eastAsia="Arial" w:hAnsi="Arial" w:cs="Arial"/>
                <w:i/>
                <w:sz w:val="16"/>
                <w:szCs w:val="16"/>
              </w:rPr>
            </w:pPr>
            <w:r w:rsidRPr="002230B9">
              <w:rPr>
                <w:rFonts w:ascii="Arial" w:eastAsia="Arial" w:hAnsi="Arial" w:cs="Arial"/>
                <w:i/>
                <w:sz w:val="16"/>
                <w:szCs w:val="16"/>
              </w:rPr>
              <w:t>6. Porcentaje de las  plantas comestibles cultivadas de las huertas escolares que son utilizadas y/o donadas en la alimentación escolar o en los mercados campesinos</w:t>
            </w:r>
            <w:r>
              <w:rPr>
                <w:rFonts w:ascii="Arial" w:eastAsia="Arial" w:hAnsi="Arial" w:cs="Arial"/>
                <w:i/>
                <w:sz w:val="16"/>
                <w:szCs w:val="16"/>
              </w:rPr>
              <w:t>: 0%</w:t>
            </w:r>
          </w:p>
        </w:tc>
        <w:tc>
          <w:tcPr>
            <w:tcW w:w="894" w:type="dxa"/>
            <w:gridSpan w:val="3"/>
            <w:shd w:val="clear" w:color="auto" w:fill="E2EFD9" w:themeFill="accent6" w:themeFillTint="33"/>
            <w:vAlign w:val="center"/>
          </w:tcPr>
          <w:p w14:paraId="689296D7" w14:textId="38CDD283" w:rsidR="001E02E0" w:rsidRPr="009721CF" w:rsidRDefault="001E02E0" w:rsidP="001E02E0">
            <w:pPr>
              <w:jc w:val="center"/>
              <w:rPr>
                <w:rFonts w:ascii="Arial" w:hAnsi="Arial" w:cs="Arial"/>
                <w:b/>
                <w:bCs/>
                <w:sz w:val="16"/>
                <w:szCs w:val="16"/>
              </w:rPr>
            </w:pPr>
            <w:r w:rsidRPr="009721CF">
              <w:rPr>
                <w:rFonts w:ascii="Arial" w:hAnsi="Arial" w:cs="Arial"/>
                <w:b/>
                <w:bCs/>
                <w:sz w:val="16"/>
                <w:szCs w:val="16"/>
              </w:rPr>
              <w:t>Fecha de la LB</w:t>
            </w:r>
          </w:p>
        </w:tc>
        <w:tc>
          <w:tcPr>
            <w:tcW w:w="1040" w:type="dxa"/>
            <w:gridSpan w:val="3"/>
            <w:shd w:val="clear" w:color="auto" w:fill="E2EFD9" w:themeFill="accent6" w:themeFillTint="33"/>
            <w:vAlign w:val="center"/>
          </w:tcPr>
          <w:p w14:paraId="5AB19710" w14:textId="2C415F15" w:rsidR="001E02E0" w:rsidRPr="006E2B44" w:rsidRDefault="001E02E0" w:rsidP="001E02E0">
            <w:pPr>
              <w:jc w:val="center"/>
              <w:rPr>
                <w:rFonts w:ascii="Arial" w:hAnsi="Arial" w:cs="Arial"/>
                <w:sz w:val="16"/>
                <w:szCs w:val="16"/>
              </w:rPr>
            </w:pPr>
            <w:r w:rsidRPr="009519E0">
              <w:rPr>
                <w:rFonts w:ascii="Arial" w:hAnsi="Arial" w:cs="Arial"/>
                <w:i/>
                <w:iCs/>
                <w:sz w:val="16"/>
                <w:szCs w:val="16"/>
              </w:rPr>
              <w:t>2022</w:t>
            </w:r>
          </w:p>
        </w:tc>
        <w:tc>
          <w:tcPr>
            <w:tcW w:w="1030" w:type="dxa"/>
            <w:shd w:val="clear" w:color="auto" w:fill="E2EFD9" w:themeFill="accent6" w:themeFillTint="33"/>
            <w:vAlign w:val="center"/>
          </w:tcPr>
          <w:p w14:paraId="69FD1C4C" w14:textId="2B63F8D5" w:rsidR="001E02E0" w:rsidRPr="009721CF" w:rsidRDefault="001E02E0" w:rsidP="001E02E0">
            <w:pPr>
              <w:jc w:val="center"/>
              <w:rPr>
                <w:rFonts w:ascii="Arial" w:hAnsi="Arial" w:cs="Arial"/>
                <w:b/>
                <w:bCs/>
                <w:sz w:val="16"/>
                <w:szCs w:val="16"/>
              </w:rPr>
            </w:pPr>
            <w:r w:rsidRPr="009721CF">
              <w:rPr>
                <w:rFonts w:ascii="Arial" w:hAnsi="Arial" w:cs="Arial"/>
                <w:b/>
                <w:bCs/>
                <w:sz w:val="16"/>
                <w:szCs w:val="16"/>
              </w:rPr>
              <w:t xml:space="preserve">Fuente de la LB </w:t>
            </w:r>
          </w:p>
        </w:tc>
        <w:tc>
          <w:tcPr>
            <w:tcW w:w="1373" w:type="dxa"/>
            <w:gridSpan w:val="2"/>
            <w:shd w:val="clear" w:color="auto" w:fill="E2EFD9" w:themeFill="accent6" w:themeFillTint="33"/>
            <w:vAlign w:val="center"/>
          </w:tcPr>
          <w:p w14:paraId="2E33877F" w14:textId="0E1F65A1" w:rsidR="001E02E0" w:rsidRPr="00444911" w:rsidRDefault="001E02E0" w:rsidP="001E02E0">
            <w:pPr>
              <w:rPr>
                <w:rFonts w:ascii="Arial" w:eastAsia="Arial" w:hAnsi="Arial" w:cs="Arial"/>
                <w:i/>
                <w:sz w:val="16"/>
                <w:szCs w:val="16"/>
              </w:rPr>
            </w:pPr>
            <w:r w:rsidRPr="00E464BD">
              <w:rPr>
                <w:rFonts w:ascii="Arial" w:eastAsia="Arial" w:hAnsi="Arial" w:cs="Arial"/>
                <w:i/>
                <w:sz w:val="16"/>
                <w:szCs w:val="16"/>
              </w:rPr>
              <w:t>Doc</w:t>
            </w:r>
            <w:r>
              <w:rPr>
                <w:rFonts w:ascii="Arial" w:eastAsia="Arial" w:hAnsi="Arial" w:cs="Arial"/>
                <w:i/>
                <w:sz w:val="16"/>
                <w:szCs w:val="16"/>
              </w:rPr>
              <w:t xml:space="preserve">umento de Diagnóstico de la PPAEAS </w:t>
            </w:r>
          </w:p>
        </w:tc>
      </w:tr>
      <w:tr w:rsidR="001E02E0" w:rsidRPr="0086497F" w14:paraId="51244525" w14:textId="77777777" w:rsidTr="00065331">
        <w:trPr>
          <w:trHeight w:val="73"/>
        </w:trPr>
        <w:tc>
          <w:tcPr>
            <w:tcW w:w="1685" w:type="dxa"/>
            <w:gridSpan w:val="2"/>
            <w:shd w:val="clear" w:color="auto" w:fill="E2EFD9" w:themeFill="accent6" w:themeFillTint="33"/>
            <w:vAlign w:val="center"/>
          </w:tcPr>
          <w:p w14:paraId="778221AF" w14:textId="395265F9" w:rsidR="001E02E0" w:rsidRPr="00065331" w:rsidRDefault="001E02E0" w:rsidP="001E02E0">
            <w:pPr>
              <w:rPr>
                <w:rFonts w:ascii="Arial" w:hAnsi="Arial" w:cs="Arial"/>
                <w:b/>
                <w:bCs/>
                <w:sz w:val="16"/>
                <w:szCs w:val="16"/>
              </w:rPr>
            </w:pPr>
            <w:r w:rsidRPr="00065331">
              <w:rPr>
                <w:rFonts w:ascii="Arial" w:hAnsi="Arial" w:cs="Arial"/>
                <w:b/>
                <w:bCs/>
                <w:sz w:val="16"/>
                <w:szCs w:val="16"/>
              </w:rPr>
              <w:t>Producto esperado (meta total)</w:t>
            </w:r>
          </w:p>
        </w:tc>
        <w:tc>
          <w:tcPr>
            <w:tcW w:w="9268" w:type="dxa"/>
            <w:gridSpan w:val="21"/>
            <w:shd w:val="clear" w:color="auto" w:fill="E2EFD9" w:themeFill="accent6" w:themeFillTint="33"/>
            <w:vAlign w:val="center"/>
          </w:tcPr>
          <w:p w14:paraId="57C2C720" w14:textId="77777777" w:rsidR="002230B9" w:rsidRPr="002230B9" w:rsidRDefault="002230B9" w:rsidP="002230B9">
            <w:pPr>
              <w:rPr>
                <w:rFonts w:ascii="Arial" w:eastAsia="Arial" w:hAnsi="Arial" w:cs="Arial"/>
                <w:i/>
                <w:sz w:val="16"/>
                <w:szCs w:val="16"/>
              </w:rPr>
            </w:pPr>
            <w:r w:rsidRPr="002230B9">
              <w:rPr>
                <w:rFonts w:ascii="Arial" w:eastAsia="Arial" w:hAnsi="Arial" w:cs="Arial"/>
                <w:i/>
                <w:sz w:val="16"/>
                <w:szCs w:val="16"/>
              </w:rPr>
              <w:t>1. Un (1) Plan de acción para la implementación de iniciativas productivas, incluidas dos actualizaciones</w:t>
            </w:r>
          </w:p>
          <w:p w14:paraId="46286945" w14:textId="77777777" w:rsidR="00A91F2C" w:rsidRDefault="00A91F2C" w:rsidP="002230B9">
            <w:pPr>
              <w:rPr>
                <w:rFonts w:ascii="Arial" w:eastAsia="Arial" w:hAnsi="Arial" w:cs="Arial"/>
                <w:i/>
                <w:sz w:val="16"/>
                <w:szCs w:val="16"/>
              </w:rPr>
            </w:pPr>
          </w:p>
          <w:p w14:paraId="665DF0B0" w14:textId="2AEFA20C" w:rsidR="002230B9" w:rsidRPr="002230B9" w:rsidRDefault="002230B9" w:rsidP="002230B9">
            <w:pPr>
              <w:rPr>
                <w:rFonts w:ascii="Arial" w:eastAsia="Arial" w:hAnsi="Arial" w:cs="Arial"/>
                <w:i/>
                <w:sz w:val="16"/>
                <w:szCs w:val="16"/>
              </w:rPr>
            </w:pPr>
            <w:r w:rsidRPr="002230B9">
              <w:rPr>
                <w:rFonts w:ascii="Arial" w:eastAsia="Arial" w:hAnsi="Arial" w:cs="Arial"/>
                <w:i/>
                <w:sz w:val="16"/>
                <w:szCs w:val="16"/>
              </w:rPr>
              <w:t>2. Diez (10) Recorridos para la validación de espacios, en función de su viabilidad para el uso del suelo en actividades de siembra y actividades productivas (uno anual)</w:t>
            </w:r>
          </w:p>
          <w:p w14:paraId="27294960" w14:textId="77777777" w:rsidR="00A91F2C" w:rsidRDefault="00A91F2C" w:rsidP="002230B9">
            <w:pPr>
              <w:rPr>
                <w:rFonts w:ascii="Arial" w:eastAsia="Arial" w:hAnsi="Arial" w:cs="Arial"/>
                <w:i/>
                <w:sz w:val="16"/>
                <w:szCs w:val="16"/>
              </w:rPr>
            </w:pPr>
          </w:p>
          <w:p w14:paraId="3CE77684" w14:textId="175B5DC7" w:rsidR="002230B9" w:rsidRPr="002230B9" w:rsidRDefault="002230B9" w:rsidP="002230B9">
            <w:pPr>
              <w:rPr>
                <w:rFonts w:ascii="Arial" w:eastAsia="Arial" w:hAnsi="Arial" w:cs="Arial"/>
                <w:i/>
                <w:sz w:val="16"/>
                <w:szCs w:val="16"/>
              </w:rPr>
            </w:pPr>
            <w:r w:rsidRPr="002230B9">
              <w:rPr>
                <w:rFonts w:ascii="Arial" w:eastAsia="Arial" w:hAnsi="Arial" w:cs="Arial"/>
                <w:i/>
                <w:sz w:val="16"/>
                <w:szCs w:val="16"/>
              </w:rPr>
              <w:t>3. Setenta (75) Huertas escolares construidas y en funcionamiento, incluyendo las asistencias técnicas necesarias para su implementación</w:t>
            </w:r>
          </w:p>
          <w:p w14:paraId="2E980E6C" w14:textId="77777777" w:rsidR="00A91F2C" w:rsidRDefault="00A91F2C" w:rsidP="002230B9">
            <w:pPr>
              <w:rPr>
                <w:rFonts w:ascii="Arial" w:eastAsia="Arial" w:hAnsi="Arial" w:cs="Arial"/>
                <w:i/>
                <w:sz w:val="16"/>
                <w:szCs w:val="16"/>
              </w:rPr>
            </w:pPr>
          </w:p>
          <w:p w14:paraId="16BA72FB" w14:textId="75F0B68C" w:rsidR="002230B9" w:rsidRPr="002230B9" w:rsidRDefault="002230B9" w:rsidP="002230B9">
            <w:pPr>
              <w:rPr>
                <w:rFonts w:ascii="Arial" w:eastAsia="Arial" w:hAnsi="Arial" w:cs="Arial"/>
                <w:i/>
                <w:sz w:val="16"/>
                <w:szCs w:val="16"/>
              </w:rPr>
            </w:pPr>
            <w:r w:rsidRPr="002230B9">
              <w:rPr>
                <w:rFonts w:ascii="Arial" w:eastAsia="Arial" w:hAnsi="Arial" w:cs="Arial"/>
                <w:i/>
                <w:sz w:val="16"/>
                <w:szCs w:val="16"/>
              </w:rPr>
              <w:t>4. 125 viveros construidos y en funcionamiento, incluyendo las asistencias técnicas necesarias para su implementación</w:t>
            </w:r>
          </w:p>
          <w:p w14:paraId="0DA52DD6" w14:textId="77777777" w:rsidR="00A91F2C" w:rsidRDefault="00A91F2C" w:rsidP="002230B9">
            <w:pPr>
              <w:rPr>
                <w:rFonts w:ascii="Arial" w:eastAsia="Arial" w:hAnsi="Arial" w:cs="Arial"/>
                <w:i/>
                <w:sz w:val="16"/>
                <w:szCs w:val="16"/>
              </w:rPr>
            </w:pPr>
          </w:p>
          <w:p w14:paraId="09D9D689" w14:textId="3450930F" w:rsidR="002230B9" w:rsidRPr="002230B9" w:rsidRDefault="002230B9" w:rsidP="002230B9">
            <w:pPr>
              <w:rPr>
                <w:rFonts w:ascii="Arial" w:eastAsia="Arial" w:hAnsi="Arial" w:cs="Arial"/>
                <w:i/>
                <w:sz w:val="16"/>
                <w:szCs w:val="16"/>
              </w:rPr>
            </w:pPr>
            <w:r w:rsidRPr="002230B9">
              <w:rPr>
                <w:rFonts w:ascii="Arial" w:eastAsia="Arial" w:hAnsi="Arial" w:cs="Arial"/>
                <w:i/>
                <w:sz w:val="16"/>
                <w:szCs w:val="16"/>
              </w:rPr>
              <w:t xml:space="preserve">5. Veinte (20) espacios en los que se impartan estrategias pedagógicas teórico - </w:t>
            </w:r>
            <w:r w:rsidR="00A91F2C" w:rsidRPr="002230B9">
              <w:rPr>
                <w:rFonts w:ascii="Arial" w:eastAsia="Arial" w:hAnsi="Arial" w:cs="Arial"/>
                <w:i/>
                <w:sz w:val="16"/>
                <w:szCs w:val="16"/>
              </w:rPr>
              <w:t>prácticas</w:t>
            </w:r>
            <w:r w:rsidRPr="002230B9">
              <w:rPr>
                <w:rFonts w:ascii="Arial" w:eastAsia="Arial" w:hAnsi="Arial" w:cs="Arial"/>
                <w:i/>
                <w:sz w:val="16"/>
                <w:szCs w:val="16"/>
              </w:rPr>
              <w:t xml:space="preserve"> que contribuyan a la adopción de conocimientos y aptitudes respecto a la cultura alimentaria y hábitos de vida saludable, que favorezcan la creación e implementación de huertas escolares, creación de viveros y criadero de especies menores </w:t>
            </w:r>
          </w:p>
          <w:p w14:paraId="5CAB0E90" w14:textId="77777777" w:rsidR="00A91F2C" w:rsidRDefault="00A91F2C" w:rsidP="002230B9">
            <w:pPr>
              <w:rPr>
                <w:rFonts w:ascii="Arial" w:eastAsia="Arial" w:hAnsi="Arial" w:cs="Arial"/>
                <w:i/>
                <w:sz w:val="16"/>
                <w:szCs w:val="16"/>
              </w:rPr>
            </w:pPr>
          </w:p>
          <w:p w14:paraId="565334FA" w14:textId="0FB03015" w:rsidR="001E02E0" w:rsidRPr="00305C9A" w:rsidRDefault="00A91F2C" w:rsidP="00A91F2C">
            <w:pPr>
              <w:rPr>
                <w:rFonts w:ascii="Arial" w:eastAsia="Arial" w:hAnsi="Arial" w:cs="Arial"/>
                <w:i/>
                <w:sz w:val="16"/>
                <w:szCs w:val="16"/>
              </w:rPr>
            </w:pPr>
            <w:r>
              <w:rPr>
                <w:rFonts w:ascii="Arial" w:eastAsia="Arial" w:hAnsi="Arial" w:cs="Arial"/>
                <w:i/>
                <w:sz w:val="16"/>
                <w:szCs w:val="16"/>
              </w:rPr>
              <w:t>6</w:t>
            </w:r>
            <w:r w:rsidR="002230B9" w:rsidRPr="002230B9">
              <w:rPr>
                <w:rFonts w:ascii="Arial" w:eastAsia="Arial" w:hAnsi="Arial" w:cs="Arial"/>
                <w:i/>
                <w:sz w:val="16"/>
                <w:szCs w:val="16"/>
              </w:rPr>
              <w:t>. 40% de las  plantas comestibles cultivadas de las huertas escolares son utilizadas y/o donadas en la alimentación escolar o en los mercados campesinos</w:t>
            </w:r>
          </w:p>
        </w:tc>
      </w:tr>
      <w:tr w:rsidR="001E02E0" w:rsidRPr="009519E0" w14:paraId="034CB582" w14:textId="77777777" w:rsidTr="00226C48">
        <w:trPr>
          <w:trHeight w:val="6277"/>
        </w:trPr>
        <w:tc>
          <w:tcPr>
            <w:tcW w:w="1685" w:type="dxa"/>
            <w:gridSpan w:val="2"/>
            <w:shd w:val="clear" w:color="auto" w:fill="E2EFD9" w:themeFill="accent6" w:themeFillTint="33"/>
            <w:vAlign w:val="center"/>
          </w:tcPr>
          <w:p w14:paraId="5A20FE8D"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 xml:space="preserve">Metas de producto por vigencia </w:t>
            </w:r>
          </w:p>
        </w:tc>
        <w:tc>
          <w:tcPr>
            <w:tcW w:w="9268" w:type="dxa"/>
            <w:gridSpan w:val="21"/>
            <w:vAlign w:val="center"/>
          </w:tcPr>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1E02E0" w:rsidRPr="00385439" w14:paraId="76A77D26" w14:textId="77777777" w:rsidTr="001E02E0">
              <w:trPr>
                <w:trHeight w:val="315"/>
              </w:trPr>
              <w:tc>
                <w:tcPr>
                  <w:tcW w:w="455" w:type="pct"/>
                  <w:tcBorders>
                    <w:top w:val="nil"/>
                    <w:left w:val="nil"/>
                    <w:bottom w:val="nil"/>
                    <w:right w:val="nil"/>
                  </w:tcBorders>
                  <w:shd w:val="clear" w:color="000000" w:fill="FFFFFF"/>
                  <w:vAlign w:val="center"/>
                  <w:hideMark/>
                </w:tcPr>
                <w:p w14:paraId="3ED2488E" w14:textId="5EFD829D" w:rsidR="001E02E0" w:rsidRPr="009519E0" w:rsidRDefault="001E02E0"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Producto 1</w:t>
                  </w:r>
                </w:p>
              </w:tc>
              <w:tc>
                <w:tcPr>
                  <w:tcW w:w="455" w:type="pct"/>
                  <w:tcBorders>
                    <w:top w:val="nil"/>
                    <w:left w:val="nil"/>
                    <w:bottom w:val="nil"/>
                    <w:right w:val="nil"/>
                  </w:tcBorders>
                  <w:shd w:val="clear" w:color="000000" w:fill="FFFFFF"/>
                  <w:vAlign w:val="center"/>
                  <w:hideMark/>
                </w:tcPr>
                <w:p w14:paraId="2436478E"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163CF80"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D1C5530"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2FCFDA9"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E9C1388"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4A65220"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BA96A12"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D570336"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E23242E"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652FD266" w14:textId="77777777" w:rsidR="001E02E0" w:rsidRPr="00385439" w:rsidRDefault="001E02E0"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026F194E" w14:textId="77777777" w:rsidTr="00D429E1">
              <w:trPr>
                <w:trHeight w:val="315"/>
              </w:trPr>
              <w:tc>
                <w:tcPr>
                  <w:tcW w:w="455" w:type="pct"/>
                  <w:tcBorders>
                    <w:top w:val="nil"/>
                    <w:left w:val="nil"/>
                    <w:bottom w:val="nil"/>
                    <w:right w:val="nil"/>
                  </w:tcBorders>
                  <w:shd w:val="clear" w:color="000000" w:fill="FFFFFF"/>
                  <w:vAlign w:val="center"/>
                  <w:hideMark/>
                </w:tcPr>
                <w:p w14:paraId="2CD1FBD1"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B65A5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04B3A3A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A9A096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0268403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747438A5"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29AE1AC4"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7458F52"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6298068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D3EEBF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71EF3FCA"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2CF0D0A8" w14:textId="77777777" w:rsidTr="005F142F">
              <w:trPr>
                <w:trHeight w:val="315"/>
              </w:trPr>
              <w:tc>
                <w:tcPr>
                  <w:tcW w:w="455" w:type="pct"/>
                  <w:tcBorders>
                    <w:top w:val="nil"/>
                    <w:left w:val="nil"/>
                    <w:bottom w:val="nil"/>
                    <w:right w:val="nil"/>
                  </w:tcBorders>
                  <w:shd w:val="clear" w:color="000000" w:fill="FFFFFF"/>
                  <w:vAlign w:val="center"/>
                  <w:hideMark/>
                </w:tcPr>
                <w:p w14:paraId="7B2A6E9E"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5E2A6D4" w14:textId="30BA6A96" w:rsidR="00144C78" w:rsidRPr="00385439" w:rsidRDefault="005F142F"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326CE2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2BED442" w14:textId="2AEE0338"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6DE19CA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034397BF" w14:textId="704F3D42"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5321279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39F7D3D3" w14:textId="025ACBF6"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386109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936F02E" w14:textId="730ADA04"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auto"/>
                  <w:vAlign w:val="center"/>
                </w:tcPr>
                <w:p w14:paraId="4BA8FCA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r>
            <w:tr w:rsidR="005F142F" w:rsidRPr="00385439" w14:paraId="21C7DD75" w14:textId="77777777" w:rsidTr="005F142F">
              <w:trPr>
                <w:trHeight w:val="315"/>
              </w:trPr>
              <w:tc>
                <w:tcPr>
                  <w:tcW w:w="455" w:type="pct"/>
                  <w:tcBorders>
                    <w:top w:val="nil"/>
                    <w:left w:val="nil"/>
                    <w:bottom w:val="nil"/>
                    <w:right w:val="nil"/>
                  </w:tcBorders>
                  <w:shd w:val="clear" w:color="000000" w:fill="FFFFFF"/>
                  <w:vAlign w:val="center"/>
                  <w:hideMark/>
                </w:tcPr>
                <w:p w14:paraId="2D8195E6"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5F605C5D"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auto" w:fill="auto"/>
                  <w:vAlign w:val="center"/>
                  <w:hideMark/>
                </w:tcPr>
                <w:p w14:paraId="0EC4446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1A80535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auto" w:fill="auto"/>
                  <w:vAlign w:val="center"/>
                  <w:hideMark/>
                </w:tcPr>
                <w:p w14:paraId="480943F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noWrap/>
                  <w:vAlign w:val="bottom"/>
                  <w:hideMark/>
                </w:tcPr>
                <w:p w14:paraId="2680FFAC"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auto" w:fill="auto"/>
                  <w:noWrap/>
                  <w:vAlign w:val="bottom"/>
                  <w:hideMark/>
                </w:tcPr>
                <w:p w14:paraId="3DDD3204"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auto" w:fill="auto"/>
                  <w:noWrap/>
                  <w:vAlign w:val="bottom"/>
                  <w:hideMark/>
                </w:tcPr>
                <w:p w14:paraId="69D496B2"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auto" w:fill="auto"/>
                  <w:vAlign w:val="center"/>
                  <w:hideMark/>
                </w:tcPr>
                <w:p w14:paraId="1BA6234D"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4FA5056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auto" w:fill="auto"/>
                  <w:vAlign w:val="center"/>
                  <w:hideMark/>
                </w:tcPr>
                <w:p w14:paraId="08CC543A"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2EA06AA3" w14:textId="77777777" w:rsidTr="005F142F">
              <w:trPr>
                <w:trHeight w:val="315"/>
              </w:trPr>
              <w:tc>
                <w:tcPr>
                  <w:tcW w:w="455" w:type="pct"/>
                  <w:tcBorders>
                    <w:top w:val="nil"/>
                    <w:left w:val="nil"/>
                    <w:bottom w:val="nil"/>
                    <w:right w:val="nil"/>
                  </w:tcBorders>
                  <w:shd w:val="clear" w:color="000000" w:fill="FFFFFF"/>
                  <w:vAlign w:val="center"/>
                  <w:hideMark/>
                </w:tcPr>
                <w:p w14:paraId="0B87A7AD"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6E3846FA" w14:textId="7A97D9ED" w:rsidR="00144C78" w:rsidRPr="00385439" w:rsidRDefault="005F142F"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007C85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459CFA62" w14:textId="71EE5C60"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323E607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1E0774B2" w14:textId="6D124BAF"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1F14A4BC"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7600927E" w14:textId="06FB2DA2"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0F00CF95"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D283882" w14:textId="2E904658" w:rsidR="00144C78" w:rsidRPr="00385439" w:rsidRDefault="005F142F"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7B0CA199" w14:textId="3EAA30B3"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r>
            <w:tr w:rsidR="005F142F" w:rsidRPr="00385439" w14:paraId="5CDD2919" w14:textId="77777777" w:rsidTr="005F142F">
              <w:trPr>
                <w:trHeight w:val="315"/>
              </w:trPr>
              <w:tc>
                <w:tcPr>
                  <w:tcW w:w="455" w:type="pct"/>
                  <w:tcBorders>
                    <w:top w:val="nil"/>
                    <w:left w:val="nil"/>
                    <w:bottom w:val="nil"/>
                    <w:right w:val="nil"/>
                  </w:tcBorders>
                  <w:shd w:val="clear" w:color="000000" w:fill="FFFFFF"/>
                  <w:vAlign w:val="center"/>
                  <w:hideMark/>
                </w:tcPr>
                <w:p w14:paraId="5B27B306"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1D0BD5C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auto" w:fill="auto"/>
                  <w:vAlign w:val="center"/>
                  <w:hideMark/>
                </w:tcPr>
                <w:p w14:paraId="6A15230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47ECFD4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auto" w:fill="auto"/>
                  <w:vAlign w:val="center"/>
                  <w:hideMark/>
                </w:tcPr>
                <w:p w14:paraId="69BCBEA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noWrap/>
                  <w:vAlign w:val="bottom"/>
                  <w:hideMark/>
                </w:tcPr>
                <w:p w14:paraId="08EA887A"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auto" w:fill="auto"/>
                  <w:noWrap/>
                  <w:vAlign w:val="bottom"/>
                  <w:hideMark/>
                </w:tcPr>
                <w:p w14:paraId="28825D34"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auto" w:fill="auto"/>
                  <w:noWrap/>
                  <w:vAlign w:val="bottom"/>
                  <w:hideMark/>
                </w:tcPr>
                <w:p w14:paraId="2C3E662A"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auto" w:fill="auto"/>
                  <w:vAlign w:val="center"/>
                  <w:hideMark/>
                </w:tcPr>
                <w:p w14:paraId="70E21DAA"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auto"/>
                  <w:vAlign w:val="center"/>
                  <w:hideMark/>
                </w:tcPr>
                <w:p w14:paraId="2D98FCBE"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auto" w:fill="auto"/>
                  <w:vAlign w:val="center"/>
                  <w:hideMark/>
                </w:tcPr>
                <w:p w14:paraId="6124D3C5"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F142F" w:rsidRPr="00385439" w14:paraId="664137E7" w14:textId="77777777" w:rsidTr="005F142F">
              <w:trPr>
                <w:trHeight w:val="315"/>
              </w:trPr>
              <w:tc>
                <w:tcPr>
                  <w:tcW w:w="455" w:type="pct"/>
                  <w:tcBorders>
                    <w:top w:val="nil"/>
                    <w:left w:val="nil"/>
                    <w:bottom w:val="nil"/>
                    <w:right w:val="nil"/>
                  </w:tcBorders>
                  <w:shd w:val="clear" w:color="000000" w:fill="FFFFFF"/>
                  <w:vAlign w:val="center"/>
                  <w:hideMark/>
                </w:tcPr>
                <w:p w14:paraId="2B7E7994"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auto"/>
                  <w:vAlign w:val="center"/>
                </w:tcPr>
                <w:p w14:paraId="2E0ADFE9" w14:textId="69FD2BE5"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723CA982" w14:textId="59248B34"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tcPr>
                <w:p w14:paraId="1C3FE574" w14:textId="5C3E3282"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5A52451E" w14:textId="167687A3"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21326FA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6F25F1E"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auto" w:fill="auto"/>
                  <w:vAlign w:val="center"/>
                  <w:hideMark/>
                </w:tcPr>
                <w:p w14:paraId="3B37C8A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618B44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auto" w:fill="auto"/>
                  <w:vAlign w:val="center"/>
                  <w:hideMark/>
                </w:tcPr>
                <w:p w14:paraId="5CCA232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auto" w:fill="auto"/>
                  <w:vAlign w:val="center"/>
                  <w:hideMark/>
                </w:tcPr>
                <w:p w14:paraId="51B34A9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48507D74" w14:textId="77777777" w:rsidTr="00D429E1">
              <w:trPr>
                <w:trHeight w:val="315"/>
              </w:trPr>
              <w:tc>
                <w:tcPr>
                  <w:tcW w:w="455" w:type="pct"/>
                  <w:tcBorders>
                    <w:top w:val="nil"/>
                    <w:left w:val="nil"/>
                    <w:bottom w:val="nil"/>
                    <w:right w:val="nil"/>
                  </w:tcBorders>
                  <w:shd w:val="clear" w:color="000000" w:fill="FFFFFF"/>
                  <w:vAlign w:val="center"/>
                  <w:hideMark/>
                </w:tcPr>
                <w:p w14:paraId="6F0A89D5"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256A65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513747A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0C5479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3B58158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D3E427E"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889B7F0"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66235B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0B2E0C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96525F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186DD35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67696DD2" w14:textId="77777777" w:rsidTr="00D429E1">
              <w:trPr>
                <w:trHeight w:val="315"/>
              </w:trPr>
              <w:tc>
                <w:tcPr>
                  <w:tcW w:w="455" w:type="pct"/>
                  <w:tcBorders>
                    <w:top w:val="nil"/>
                    <w:left w:val="nil"/>
                    <w:bottom w:val="nil"/>
                    <w:right w:val="nil"/>
                  </w:tcBorders>
                  <w:shd w:val="clear" w:color="000000" w:fill="FFFFFF"/>
                  <w:vAlign w:val="center"/>
                  <w:hideMark/>
                </w:tcPr>
                <w:p w14:paraId="52E9995D"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66AD76E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7B747E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3D4DFD13" w14:textId="4AA82C5B"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sidR="005F142F">
                    <w:rPr>
                      <w:rFonts w:ascii="Arial Narrow" w:eastAsia="Times New Roman" w:hAnsi="Arial Narrow" w:cs="Calibri"/>
                      <w:sz w:val="12"/>
                      <w:szCs w:val="12"/>
                      <w:lang w:eastAsia="es-CO"/>
                    </w:rPr>
                    <w:t>3</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73F2966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C8182E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F86BCE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F0957C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2479958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0571FF24" w14:textId="77777777" w:rsidR="00144C78" w:rsidRDefault="00144C78"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144C78" w:rsidRPr="00385439" w14:paraId="41AC7883" w14:textId="77777777" w:rsidTr="00D429E1">
              <w:trPr>
                <w:trHeight w:val="315"/>
              </w:trPr>
              <w:tc>
                <w:tcPr>
                  <w:tcW w:w="455" w:type="pct"/>
                  <w:tcBorders>
                    <w:top w:val="nil"/>
                    <w:left w:val="nil"/>
                    <w:bottom w:val="nil"/>
                    <w:right w:val="nil"/>
                  </w:tcBorders>
                  <w:shd w:val="clear" w:color="000000" w:fill="FFFFFF"/>
                  <w:vAlign w:val="center"/>
                  <w:hideMark/>
                </w:tcPr>
                <w:p w14:paraId="0155BEDB" w14:textId="24A370AD" w:rsidR="00144C78" w:rsidRPr="009519E0" w:rsidRDefault="00144C78"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sidR="00B4799E">
                    <w:rPr>
                      <w:rFonts w:ascii="Arial Narrow" w:eastAsia="Times New Roman" w:hAnsi="Arial Narrow" w:cs="Calibri"/>
                      <w:b/>
                      <w:bCs/>
                      <w:sz w:val="13"/>
                      <w:szCs w:val="13"/>
                      <w:lang w:eastAsia="es-CO"/>
                    </w:rPr>
                    <w:t>2</w:t>
                  </w:r>
                </w:p>
              </w:tc>
              <w:tc>
                <w:tcPr>
                  <w:tcW w:w="455" w:type="pct"/>
                  <w:tcBorders>
                    <w:top w:val="nil"/>
                    <w:left w:val="nil"/>
                    <w:bottom w:val="nil"/>
                    <w:right w:val="nil"/>
                  </w:tcBorders>
                  <w:shd w:val="clear" w:color="000000" w:fill="FFFFFF"/>
                  <w:vAlign w:val="center"/>
                  <w:hideMark/>
                </w:tcPr>
                <w:p w14:paraId="51878291"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6A8D88E"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688A9C3"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3E56013"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1A3A89E"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E88AEEF"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CABD247"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6AEC442"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9AC0958"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47EF4810"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BD80FE0" w14:textId="77777777" w:rsidTr="00D429E1">
              <w:trPr>
                <w:trHeight w:val="315"/>
              </w:trPr>
              <w:tc>
                <w:tcPr>
                  <w:tcW w:w="455" w:type="pct"/>
                  <w:tcBorders>
                    <w:top w:val="nil"/>
                    <w:left w:val="nil"/>
                    <w:bottom w:val="nil"/>
                    <w:right w:val="nil"/>
                  </w:tcBorders>
                  <w:shd w:val="clear" w:color="000000" w:fill="FFFFFF"/>
                  <w:vAlign w:val="center"/>
                  <w:hideMark/>
                </w:tcPr>
                <w:p w14:paraId="1098063F"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3344B65"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783D377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F86690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42795C8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44E0BA4F"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7C5832CD"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EA1D4F6"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0173D03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3068DB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3D777BE0"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332B9D2" w14:textId="77777777" w:rsidTr="00D429E1">
              <w:trPr>
                <w:trHeight w:val="315"/>
              </w:trPr>
              <w:tc>
                <w:tcPr>
                  <w:tcW w:w="455" w:type="pct"/>
                  <w:tcBorders>
                    <w:top w:val="nil"/>
                    <w:left w:val="nil"/>
                    <w:bottom w:val="nil"/>
                    <w:right w:val="nil"/>
                  </w:tcBorders>
                  <w:shd w:val="clear" w:color="000000" w:fill="FFFFFF"/>
                  <w:vAlign w:val="center"/>
                  <w:hideMark/>
                </w:tcPr>
                <w:p w14:paraId="1AE5D380"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7DEFA824" w14:textId="67E6D03D"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E127AB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5F9BDD4" w14:textId="629E3B20"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8F44CA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F2D65F3" w14:textId="57156544"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BAD1FD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BAAC7EF" w14:textId="688CA4CC"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C4CCFA"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5F872A7" w14:textId="1C124628"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075356B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r>
            <w:tr w:rsidR="00144C78" w:rsidRPr="00385439" w14:paraId="369E9B4B" w14:textId="77777777" w:rsidTr="00D429E1">
              <w:trPr>
                <w:trHeight w:val="315"/>
              </w:trPr>
              <w:tc>
                <w:tcPr>
                  <w:tcW w:w="455" w:type="pct"/>
                  <w:tcBorders>
                    <w:top w:val="nil"/>
                    <w:left w:val="nil"/>
                    <w:bottom w:val="nil"/>
                    <w:right w:val="nil"/>
                  </w:tcBorders>
                  <w:shd w:val="clear" w:color="000000" w:fill="FFFFFF"/>
                  <w:vAlign w:val="center"/>
                  <w:hideMark/>
                </w:tcPr>
                <w:p w14:paraId="6C0F731F"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7C05131"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17F7920E"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FAAE0F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2985B20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090AD2BE"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7F437898"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A765A8D"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097CAC7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F1118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5139EF4F"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52EB84AF" w14:textId="77777777" w:rsidTr="005F142F">
              <w:trPr>
                <w:trHeight w:val="315"/>
              </w:trPr>
              <w:tc>
                <w:tcPr>
                  <w:tcW w:w="455" w:type="pct"/>
                  <w:tcBorders>
                    <w:top w:val="nil"/>
                    <w:left w:val="nil"/>
                    <w:bottom w:val="nil"/>
                    <w:right w:val="nil"/>
                  </w:tcBorders>
                  <w:shd w:val="clear" w:color="000000" w:fill="FFFFFF"/>
                  <w:vAlign w:val="center"/>
                  <w:hideMark/>
                </w:tcPr>
                <w:p w14:paraId="7DB84DCE"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28DD591" w14:textId="4C36FC55"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646EDB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A1AA813" w14:textId="33A4D65F"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BAEC0E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A2A9218" w14:textId="5D2745D6"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E335D1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38701F0" w14:textId="466100A8"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D62321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B27CD3C" w14:textId="7D029F8F" w:rsidR="00144C78"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60F93177"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52A0EB98" w14:textId="77777777" w:rsidTr="00D429E1">
              <w:trPr>
                <w:trHeight w:val="315"/>
              </w:trPr>
              <w:tc>
                <w:tcPr>
                  <w:tcW w:w="455" w:type="pct"/>
                  <w:tcBorders>
                    <w:top w:val="nil"/>
                    <w:left w:val="nil"/>
                    <w:bottom w:val="nil"/>
                    <w:right w:val="nil"/>
                  </w:tcBorders>
                  <w:shd w:val="clear" w:color="000000" w:fill="FFFFFF"/>
                  <w:vAlign w:val="center"/>
                  <w:hideMark/>
                </w:tcPr>
                <w:p w14:paraId="304E2157"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061D26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03D2BF4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70096D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7CA717E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14D17C4"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75959709"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06D03680" w14:textId="77777777" w:rsidR="00144C78" w:rsidRPr="00385439" w:rsidRDefault="00144C7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7CC7744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AC4FFAC"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4291135F" w14:textId="77777777" w:rsidR="00144C78" w:rsidRPr="00385439" w:rsidRDefault="00144C7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1714CC2E" w14:textId="77777777" w:rsidTr="005C7F09">
              <w:trPr>
                <w:trHeight w:val="315"/>
              </w:trPr>
              <w:tc>
                <w:tcPr>
                  <w:tcW w:w="455" w:type="pct"/>
                  <w:tcBorders>
                    <w:top w:val="nil"/>
                    <w:left w:val="nil"/>
                    <w:bottom w:val="nil"/>
                    <w:right w:val="nil"/>
                  </w:tcBorders>
                  <w:shd w:val="clear" w:color="000000" w:fill="FFFFFF"/>
                  <w:vAlign w:val="center"/>
                  <w:hideMark/>
                </w:tcPr>
                <w:p w14:paraId="027AF605"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423CE273" w14:textId="052CD359"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34C83E4E" w14:textId="6E001CD4"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010B0FBB" w14:textId="4AE66E93"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206720CC" w14:textId="5252B31C"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hideMark/>
                </w:tcPr>
                <w:p w14:paraId="2F61FDDD"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5D54DEC3"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1BF2CE60"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CE3E77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E3432C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138CAEA6"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2CD9F599" w14:textId="77777777" w:rsidTr="00D429E1">
              <w:trPr>
                <w:trHeight w:val="315"/>
              </w:trPr>
              <w:tc>
                <w:tcPr>
                  <w:tcW w:w="455" w:type="pct"/>
                  <w:tcBorders>
                    <w:top w:val="nil"/>
                    <w:left w:val="nil"/>
                    <w:bottom w:val="nil"/>
                    <w:right w:val="nil"/>
                  </w:tcBorders>
                  <w:shd w:val="clear" w:color="000000" w:fill="FFFFFF"/>
                  <w:vAlign w:val="center"/>
                  <w:hideMark/>
                </w:tcPr>
                <w:p w14:paraId="13E9CB31"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B24DF6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209B72F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6976ECA"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A82002A"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84D41B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6DF106C"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686049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E6B9470"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02A5644"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333C56C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144C78" w:rsidRPr="00385439" w14:paraId="61BB6B20" w14:textId="77777777" w:rsidTr="00D429E1">
              <w:trPr>
                <w:trHeight w:val="315"/>
              </w:trPr>
              <w:tc>
                <w:tcPr>
                  <w:tcW w:w="455" w:type="pct"/>
                  <w:tcBorders>
                    <w:top w:val="nil"/>
                    <w:left w:val="nil"/>
                    <w:bottom w:val="nil"/>
                    <w:right w:val="nil"/>
                  </w:tcBorders>
                  <w:shd w:val="clear" w:color="000000" w:fill="FFFFFF"/>
                  <w:vAlign w:val="center"/>
                  <w:hideMark/>
                </w:tcPr>
                <w:p w14:paraId="40AFB83D" w14:textId="77777777" w:rsidR="00144C78" w:rsidRPr="00385439" w:rsidRDefault="00144C7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303BC4D8"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7FFB4D49"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66D0D9E9" w14:textId="2747F94D"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sidR="005C7F09">
                    <w:rPr>
                      <w:rFonts w:ascii="Arial Narrow" w:eastAsia="Times New Roman" w:hAnsi="Arial Narrow" w:cs="Calibri"/>
                      <w:sz w:val="12"/>
                      <w:szCs w:val="12"/>
                      <w:lang w:eastAsia="es-CO"/>
                    </w:rPr>
                    <w:t>10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7544AB2A"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6675D32"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66F3995"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1400CA9F"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D69DFCB" w14:textId="77777777" w:rsidR="00144C78" w:rsidRPr="00385439" w:rsidRDefault="00144C7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4352EC49" w14:textId="77777777" w:rsidR="005C7F09" w:rsidRDefault="005C7F09"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5C7F09" w:rsidRPr="00385439" w14:paraId="0B958CB5" w14:textId="77777777" w:rsidTr="00D429E1">
              <w:trPr>
                <w:trHeight w:val="315"/>
              </w:trPr>
              <w:tc>
                <w:tcPr>
                  <w:tcW w:w="455" w:type="pct"/>
                  <w:tcBorders>
                    <w:top w:val="nil"/>
                    <w:left w:val="nil"/>
                    <w:bottom w:val="nil"/>
                    <w:right w:val="nil"/>
                  </w:tcBorders>
                  <w:shd w:val="clear" w:color="000000" w:fill="FFFFFF"/>
                  <w:vAlign w:val="center"/>
                  <w:hideMark/>
                </w:tcPr>
                <w:p w14:paraId="5F3F768C" w14:textId="7F3F1F5F" w:rsidR="005C7F09" w:rsidRPr="009519E0" w:rsidRDefault="005C7F09"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Pr>
                      <w:rFonts w:ascii="Arial Narrow" w:eastAsia="Times New Roman" w:hAnsi="Arial Narrow" w:cs="Calibri"/>
                      <w:b/>
                      <w:bCs/>
                      <w:sz w:val="13"/>
                      <w:szCs w:val="13"/>
                      <w:lang w:eastAsia="es-CO"/>
                    </w:rPr>
                    <w:t>3</w:t>
                  </w:r>
                </w:p>
              </w:tc>
              <w:tc>
                <w:tcPr>
                  <w:tcW w:w="455" w:type="pct"/>
                  <w:tcBorders>
                    <w:top w:val="nil"/>
                    <w:left w:val="nil"/>
                    <w:bottom w:val="nil"/>
                    <w:right w:val="nil"/>
                  </w:tcBorders>
                  <w:shd w:val="clear" w:color="000000" w:fill="FFFFFF"/>
                  <w:vAlign w:val="center"/>
                  <w:hideMark/>
                </w:tcPr>
                <w:p w14:paraId="20B3C462"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B81B02E"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950A09D"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52E80F4"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415C2EB"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1E386A4"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0B1102D"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3C67CF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0B40749"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75885E46"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128C445E" w14:textId="77777777" w:rsidTr="00D429E1">
              <w:trPr>
                <w:trHeight w:val="315"/>
              </w:trPr>
              <w:tc>
                <w:tcPr>
                  <w:tcW w:w="455" w:type="pct"/>
                  <w:tcBorders>
                    <w:top w:val="nil"/>
                    <w:left w:val="nil"/>
                    <w:bottom w:val="nil"/>
                    <w:right w:val="nil"/>
                  </w:tcBorders>
                  <w:shd w:val="clear" w:color="000000" w:fill="FFFFFF"/>
                  <w:vAlign w:val="center"/>
                  <w:hideMark/>
                </w:tcPr>
                <w:p w14:paraId="0343B72D"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7D6EE6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6B84899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6A00C3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5502C05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59A1303"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62D83D85"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CBCF295"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17B2FAC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84A493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64E7253B"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2F0CDFE9" w14:textId="77777777" w:rsidTr="00D429E1">
              <w:trPr>
                <w:trHeight w:val="315"/>
              </w:trPr>
              <w:tc>
                <w:tcPr>
                  <w:tcW w:w="455" w:type="pct"/>
                  <w:tcBorders>
                    <w:top w:val="nil"/>
                    <w:left w:val="nil"/>
                    <w:bottom w:val="nil"/>
                    <w:right w:val="nil"/>
                  </w:tcBorders>
                  <w:shd w:val="clear" w:color="000000" w:fill="FFFFFF"/>
                  <w:vAlign w:val="center"/>
                  <w:hideMark/>
                </w:tcPr>
                <w:p w14:paraId="2A278E43"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4A895816" w14:textId="3C295B36" w:rsidR="005C7F09" w:rsidRPr="00385439" w:rsidRDefault="00874214"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17</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205233B"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A253CBD" w14:textId="55E3B49D"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198023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F9AC75C" w14:textId="1B94D716"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FDEEF2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689D077" w14:textId="380C179F"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00F0D2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C78FD58" w14:textId="42F3042E"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8</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189BE0D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r>
            <w:tr w:rsidR="005C7F09" w:rsidRPr="00385439" w14:paraId="3C9320D6" w14:textId="77777777" w:rsidTr="00D429E1">
              <w:trPr>
                <w:trHeight w:val="315"/>
              </w:trPr>
              <w:tc>
                <w:tcPr>
                  <w:tcW w:w="455" w:type="pct"/>
                  <w:tcBorders>
                    <w:top w:val="nil"/>
                    <w:left w:val="nil"/>
                    <w:bottom w:val="nil"/>
                    <w:right w:val="nil"/>
                  </w:tcBorders>
                  <w:shd w:val="clear" w:color="000000" w:fill="FFFFFF"/>
                  <w:vAlign w:val="center"/>
                  <w:hideMark/>
                </w:tcPr>
                <w:p w14:paraId="1BF6BEA5"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3FC80F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68ECEA22"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3DF091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7E6CC96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2E76DBD8"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20DCB122"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4D8419A7"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5FD8ED4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0131C2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182AC9F9"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13BDE35B" w14:textId="77777777" w:rsidTr="00D429E1">
              <w:trPr>
                <w:trHeight w:val="315"/>
              </w:trPr>
              <w:tc>
                <w:tcPr>
                  <w:tcW w:w="455" w:type="pct"/>
                  <w:tcBorders>
                    <w:top w:val="nil"/>
                    <w:left w:val="nil"/>
                    <w:bottom w:val="nil"/>
                    <w:right w:val="nil"/>
                  </w:tcBorders>
                  <w:shd w:val="clear" w:color="000000" w:fill="FFFFFF"/>
                  <w:vAlign w:val="center"/>
                  <w:hideMark/>
                </w:tcPr>
                <w:p w14:paraId="735F813D"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31EDF6A6" w14:textId="7FF4353E"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11C10F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CC32186" w14:textId="56AB983D"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4EA1D6B"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47788F0" w14:textId="0FFC3ACC"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8CD045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C2CCE21" w14:textId="5A686765"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DECB55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CF47223" w14:textId="72536BE0"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7</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58CB8BC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6D59A837" w14:textId="77777777" w:rsidTr="00D429E1">
              <w:trPr>
                <w:trHeight w:val="315"/>
              </w:trPr>
              <w:tc>
                <w:tcPr>
                  <w:tcW w:w="455" w:type="pct"/>
                  <w:tcBorders>
                    <w:top w:val="nil"/>
                    <w:left w:val="nil"/>
                    <w:bottom w:val="nil"/>
                    <w:right w:val="nil"/>
                  </w:tcBorders>
                  <w:shd w:val="clear" w:color="000000" w:fill="FFFFFF"/>
                  <w:vAlign w:val="center"/>
                  <w:hideMark/>
                </w:tcPr>
                <w:p w14:paraId="76C7C4EA"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8DA415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1808811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94D1FD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3ECAE50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08C01ACD"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4CD0F03B"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069CE566"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4C1924F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BACDAD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31538D1F"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149A8CAF" w14:textId="77777777" w:rsidTr="00D429E1">
              <w:trPr>
                <w:trHeight w:val="315"/>
              </w:trPr>
              <w:tc>
                <w:tcPr>
                  <w:tcW w:w="455" w:type="pct"/>
                  <w:tcBorders>
                    <w:top w:val="nil"/>
                    <w:left w:val="nil"/>
                    <w:bottom w:val="nil"/>
                    <w:right w:val="nil"/>
                  </w:tcBorders>
                  <w:shd w:val="clear" w:color="000000" w:fill="FFFFFF"/>
                  <w:vAlign w:val="center"/>
                  <w:hideMark/>
                </w:tcPr>
                <w:p w14:paraId="23972A89"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79479A9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4B0378D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5F408BA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4A39750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hideMark/>
                </w:tcPr>
                <w:p w14:paraId="194C849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2786401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64545EA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3C1343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75FE121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2F0958A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340562D6" w14:textId="77777777" w:rsidTr="00D429E1">
              <w:trPr>
                <w:trHeight w:val="315"/>
              </w:trPr>
              <w:tc>
                <w:tcPr>
                  <w:tcW w:w="455" w:type="pct"/>
                  <w:tcBorders>
                    <w:top w:val="nil"/>
                    <w:left w:val="nil"/>
                    <w:bottom w:val="nil"/>
                    <w:right w:val="nil"/>
                  </w:tcBorders>
                  <w:shd w:val="clear" w:color="000000" w:fill="FFFFFF"/>
                  <w:vAlign w:val="center"/>
                  <w:hideMark/>
                </w:tcPr>
                <w:p w14:paraId="0813C7C8"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9E3EB9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37D1F8F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D47FD6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1DD1600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45E30A2"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C7C77E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E1032C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E78EB0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FDDA3F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04E72F1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47C1CFA9" w14:textId="77777777" w:rsidTr="00D429E1">
              <w:trPr>
                <w:trHeight w:val="315"/>
              </w:trPr>
              <w:tc>
                <w:tcPr>
                  <w:tcW w:w="455" w:type="pct"/>
                  <w:tcBorders>
                    <w:top w:val="nil"/>
                    <w:left w:val="nil"/>
                    <w:bottom w:val="nil"/>
                    <w:right w:val="nil"/>
                  </w:tcBorders>
                  <w:shd w:val="clear" w:color="000000" w:fill="FFFFFF"/>
                  <w:vAlign w:val="center"/>
                  <w:hideMark/>
                </w:tcPr>
                <w:p w14:paraId="4DAD8668"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150A1562"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3EE2FCA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2503B1BE" w14:textId="7A845821"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75</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19C6916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1C4EBE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A9B657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6918BC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38AC5EE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5FC72FDE" w14:textId="77777777" w:rsidR="005C7F09" w:rsidRDefault="005C7F09" w:rsidP="001E02E0">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5C7F09" w:rsidRPr="00385439" w14:paraId="12F218A8" w14:textId="77777777" w:rsidTr="00D429E1">
              <w:trPr>
                <w:trHeight w:val="315"/>
              </w:trPr>
              <w:tc>
                <w:tcPr>
                  <w:tcW w:w="455" w:type="pct"/>
                  <w:tcBorders>
                    <w:top w:val="nil"/>
                    <w:left w:val="nil"/>
                    <w:bottom w:val="nil"/>
                    <w:right w:val="nil"/>
                  </w:tcBorders>
                  <w:shd w:val="clear" w:color="000000" w:fill="FFFFFF"/>
                  <w:vAlign w:val="center"/>
                  <w:hideMark/>
                </w:tcPr>
                <w:p w14:paraId="693EF16C" w14:textId="4BEA3A00" w:rsidR="005C7F09" w:rsidRPr="009519E0" w:rsidRDefault="005C7F09"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Pr>
                      <w:rFonts w:ascii="Arial Narrow" w:eastAsia="Times New Roman" w:hAnsi="Arial Narrow" w:cs="Calibri"/>
                      <w:b/>
                      <w:bCs/>
                      <w:sz w:val="13"/>
                      <w:szCs w:val="13"/>
                      <w:lang w:eastAsia="es-CO"/>
                    </w:rPr>
                    <w:t>4</w:t>
                  </w:r>
                </w:p>
              </w:tc>
              <w:tc>
                <w:tcPr>
                  <w:tcW w:w="455" w:type="pct"/>
                  <w:tcBorders>
                    <w:top w:val="nil"/>
                    <w:left w:val="nil"/>
                    <w:bottom w:val="nil"/>
                    <w:right w:val="nil"/>
                  </w:tcBorders>
                  <w:shd w:val="clear" w:color="000000" w:fill="FFFFFF"/>
                  <w:vAlign w:val="center"/>
                  <w:hideMark/>
                </w:tcPr>
                <w:p w14:paraId="2EC0ADD4"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0D95F94"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E348822"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057523F"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0FB292F"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E67B1F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B22111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4F57A97"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86CBC48"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7E8016A8"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697F0F35" w14:textId="77777777" w:rsidTr="00D429E1">
              <w:trPr>
                <w:trHeight w:val="315"/>
              </w:trPr>
              <w:tc>
                <w:tcPr>
                  <w:tcW w:w="455" w:type="pct"/>
                  <w:tcBorders>
                    <w:top w:val="nil"/>
                    <w:left w:val="nil"/>
                    <w:bottom w:val="nil"/>
                    <w:right w:val="nil"/>
                  </w:tcBorders>
                  <w:shd w:val="clear" w:color="000000" w:fill="FFFFFF"/>
                  <w:vAlign w:val="center"/>
                  <w:hideMark/>
                </w:tcPr>
                <w:p w14:paraId="6CA88E9D"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97415F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157BAB8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4702B1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1E32E5E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21AABE1D"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2E4C274B"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3A8C2A09"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2E35612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0DDE73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6BFD24F0"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47928BD9" w14:textId="77777777" w:rsidTr="00D429E1">
              <w:trPr>
                <w:trHeight w:val="315"/>
              </w:trPr>
              <w:tc>
                <w:tcPr>
                  <w:tcW w:w="455" w:type="pct"/>
                  <w:tcBorders>
                    <w:top w:val="nil"/>
                    <w:left w:val="nil"/>
                    <w:bottom w:val="nil"/>
                    <w:right w:val="nil"/>
                  </w:tcBorders>
                  <w:shd w:val="clear" w:color="000000" w:fill="FFFFFF"/>
                  <w:vAlign w:val="center"/>
                  <w:hideMark/>
                </w:tcPr>
                <w:p w14:paraId="4A77668E"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61A62A8E" w14:textId="0F1D446A"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EBB62AD" w14:textId="7EF609B9"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5C55F90" w14:textId="0BE879A8"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FEFF38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35F32B3" w14:textId="5C152A55"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628EC2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AF82F97" w14:textId="04ECFEC6"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E46A02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679D799" w14:textId="1CD245D5"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5B50D89B"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r>
            <w:tr w:rsidR="005C7F09" w:rsidRPr="00385439" w14:paraId="244726F8" w14:textId="77777777" w:rsidTr="00D429E1">
              <w:trPr>
                <w:trHeight w:val="315"/>
              </w:trPr>
              <w:tc>
                <w:tcPr>
                  <w:tcW w:w="455" w:type="pct"/>
                  <w:tcBorders>
                    <w:top w:val="nil"/>
                    <w:left w:val="nil"/>
                    <w:bottom w:val="nil"/>
                    <w:right w:val="nil"/>
                  </w:tcBorders>
                  <w:shd w:val="clear" w:color="000000" w:fill="FFFFFF"/>
                  <w:vAlign w:val="center"/>
                  <w:hideMark/>
                </w:tcPr>
                <w:p w14:paraId="5C0BDFFE"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E9CFD2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77A8678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298A64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052E90A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66F7735"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5D3D1CB8"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0C83B156"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3336F8B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EEFB74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2D5801BB"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7B4F48C6" w14:textId="77777777" w:rsidTr="00D429E1">
              <w:trPr>
                <w:trHeight w:val="315"/>
              </w:trPr>
              <w:tc>
                <w:tcPr>
                  <w:tcW w:w="455" w:type="pct"/>
                  <w:tcBorders>
                    <w:top w:val="nil"/>
                    <w:left w:val="nil"/>
                    <w:bottom w:val="nil"/>
                    <w:right w:val="nil"/>
                  </w:tcBorders>
                  <w:shd w:val="clear" w:color="000000" w:fill="FFFFFF"/>
                  <w:vAlign w:val="center"/>
                  <w:hideMark/>
                </w:tcPr>
                <w:p w14:paraId="58AECF3C"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45511427" w14:textId="476E1DFF"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527EF07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ADBC5F7" w14:textId="141D982D"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C46928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A706AB7" w14:textId="64004C96"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5BA92E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1A23FAC" w14:textId="269C1498"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3871733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35DD4A0" w14:textId="369854BF"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71B3018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26A75867" w14:textId="77777777" w:rsidTr="00D429E1">
              <w:trPr>
                <w:trHeight w:val="315"/>
              </w:trPr>
              <w:tc>
                <w:tcPr>
                  <w:tcW w:w="455" w:type="pct"/>
                  <w:tcBorders>
                    <w:top w:val="nil"/>
                    <w:left w:val="nil"/>
                    <w:bottom w:val="nil"/>
                    <w:right w:val="nil"/>
                  </w:tcBorders>
                  <w:shd w:val="clear" w:color="000000" w:fill="FFFFFF"/>
                  <w:vAlign w:val="center"/>
                  <w:hideMark/>
                </w:tcPr>
                <w:p w14:paraId="2BA7C9F1"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EFAFFA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5E2FD44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BF0BE9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0DCC127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8ED9C92"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7E9C8D76"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6EBF4CE"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351B764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9963E4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13E0805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060E4D7F" w14:textId="77777777" w:rsidTr="00D429E1">
              <w:trPr>
                <w:trHeight w:val="315"/>
              </w:trPr>
              <w:tc>
                <w:tcPr>
                  <w:tcW w:w="455" w:type="pct"/>
                  <w:tcBorders>
                    <w:top w:val="nil"/>
                    <w:left w:val="nil"/>
                    <w:bottom w:val="nil"/>
                    <w:right w:val="nil"/>
                  </w:tcBorders>
                  <w:shd w:val="clear" w:color="000000" w:fill="FFFFFF"/>
                  <w:vAlign w:val="center"/>
                  <w:hideMark/>
                </w:tcPr>
                <w:p w14:paraId="7CF72B00"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3139990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09B1AA3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7FDCE58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585EB0E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hideMark/>
                </w:tcPr>
                <w:p w14:paraId="43B4882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7FD8D10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BD8F47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D26F56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2AA18CD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12A604A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45477A60" w14:textId="77777777" w:rsidTr="00D429E1">
              <w:trPr>
                <w:trHeight w:val="315"/>
              </w:trPr>
              <w:tc>
                <w:tcPr>
                  <w:tcW w:w="455" w:type="pct"/>
                  <w:tcBorders>
                    <w:top w:val="nil"/>
                    <w:left w:val="nil"/>
                    <w:bottom w:val="nil"/>
                    <w:right w:val="nil"/>
                  </w:tcBorders>
                  <w:shd w:val="clear" w:color="000000" w:fill="FFFFFF"/>
                  <w:vAlign w:val="center"/>
                  <w:hideMark/>
                </w:tcPr>
                <w:p w14:paraId="6DBFC325"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0AE639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6D3083E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942321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7B88036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BF7740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F2B739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0FDEDB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894CC5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F6EDC3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1B0260C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68A6A453" w14:textId="77777777" w:rsidTr="00D429E1">
              <w:trPr>
                <w:trHeight w:val="315"/>
              </w:trPr>
              <w:tc>
                <w:tcPr>
                  <w:tcW w:w="455" w:type="pct"/>
                  <w:tcBorders>
                    <w:top w:val="nil"/>
                    <w:left w:val="nil"/>
                    <w:bottom w:val="nil"/>
                    <w:right w:val="nil"/>
                  </w:tcBorders>
                  <w:shd w:val="clear" w:color="000000" w:fill="FFFFFF"/>
                  <w:vAlign w:val="center"/>
                  <w:hideMark/>
                </w:tcPr>
                <w:p w14:paraId="622E84AC"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2DA4A57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06D483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1B780202" w14:textId="7F4280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125</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65F1B7A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051F72F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28A136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617D7B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7BBBA49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5BFAF212" w14:textId="02F2998C" w:rsidR="005C7F09" w:rsidRDefault="005C7F09" w:rsidP="005C7F09">
            <w:pPr>
              <w:rPr>
                <w:rFonts w:ascii="Arial" w:hAnsi="Arial" w:cs="Arial"/>
                <w:sz w:val="16"/>
                <w:szCs w:val="16"/>
              </w:rPr>
            </w:pPr>
          </w:p>
          <w:p w14:paraId="2FF94A9B" w14:textId="09AFDF60" w:rsidR="005C7F09" w:rsidRDefault="005C7F09" w:rsidP="005C7F09">
            <w:pPr>
              <w:rPr>
                <w:rFonts w:ascii="Arial" w:hAnsi="Arial" w:cs="Arial"/>
                <w:sz w:val="16"/>
                <w:szCs w:val="16"/>
              </w:rPr>
            </w:pPr>
          </w:p>
          <w:p w14:paraId="3B191FCC" w14:textId="4DE5983F" w:rsidR="005C7F09" w:rsidRDefault="005C7F09" w:rsidP="005C7F09">
            <w:pPr>
              <w:rPr>
                <w:rFonts w:ascii="Arial" w:hAnsi="Arial" w:cs="Arial"/>
                <w:sz w:val="16"/>
                <w:szCs w:val="16"/>
              </w:rPr>
            </w:pPr>
          </w:p>
          <w:p w14:paraId="7C0E7922" w14:textId="5249FBCC" w:rsidR="005C7F09" w:rsidRDefault="005C7F09" w:rsidP="005C7F09">
            <w:pPr>
              <w:rPr>
                <w:rFonts w:ascii="Arial" w:hAnsi="Arial" w:cs="Arial"/>
                <w:sz w:val="16"/>
                <w:szCs w:val="16"/>
              </w:rPr>
            </w:pPr>
          </w:p>
          <w:p w14:paraId="7B4D910E" w14:textId="69C2BF05" w:rsidR="005C7F09" w:rsidRDefault="005C7F09" w:rsidP="005C7F09">
            <w:pPr>
              <w:rPr>
                <w:rFonts w:ascii="Arial" w:hAnsi="Arial" w:cs="Arial"/>
                <w:sz w:val="16"/>
                <w:szCs w:val="16"/>
              </w:rPr>
            </w:pPr>
          </w:p>
          <w:p w14:paraId="6F27033F" w14:textId="46B47F53" w:rsidR="005C7F09" w:rsidRDefault="005C7F09" w:rsidP="005C7F09">
            <w:pPr>
              <w:rPr>
                <w:rFonts w:ascii="Arial" w:hAnsi="Arial" w:cs="Arial"/>
                <w:sz w:val="16"/>
                <w:szCs w:val="16"/>
              </w:rPr>
            </w:pPr>
          </w:p>
          <w:p w14:paraId="15855B50" w14:textId="77777777" w:rsidR="005C7F09" w:rsidRDefault="005C7F09" w:rsidP="005C7F09">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5C7F09" w:rsidRPr="00385439" w14:paraId="6DD7C29E" w14:textId="77777777" w:rsidTr="00D429E1">
              <w:trPr>
                <w:trHeight w:val="315"/>
              </w:trPr>
              <w:tc>
                <w:tcPr>
                  <w:tcW w:w="455" w:type="pct"/>
                  <w:tcBorders>
                    <w:top w:val="nil"/>
                    <w:left w:val="nil"/>
                    <w:bottom w:val="nil"/>
                    <w:right w:val="nil"/>
                  </w:tcBorders>
                  <w:shd w:val="clear" w:color="000000" w:fill="FFFFFF"/>
                  <w:vAlign w:val="center"/>
                  <w:hideMark/>
                </w:tcPr>
                <w:p w14:paraId="60BC17F0" w14:textId="5BA7081B" w:rsidR="005C7F09" w:rsidRPr="009519E0" w:rsidRDefault="005C7F09"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Pr>
                      <w:rFonts w:ascii="Arial Narrow" w:eastAsia="Times New Roman" w:hAnsi="Arial Narrow" w:cs="Calibri"/>
                      <w:b/>
                      <w:bCs/>
                      <w:sz w:val="13"/>
                      <w:szCs w:val="13"/>
                      <w:lang w:eastAsia="es-CO"/>
                    </w:rPr>
                    <w:t>5</w:t>
                  </w:r>
                </w:p>
              </w:tc>
              <w:tc>
                <w:tcPr>
                  <w:tcW w:w="455" w:type="pct"/>
                  <w:tcBorders>
                    <w:top w:val="nil"/>
                    <w:left w:val="nil"/>
                    <w:bottom w:val="nil"/>
                    <w:right w:val="nil"/>
                  </w:tcBorders>
                  <w:shd w:val="clear" w:color="000000" w:fill="FFFFFF"/>
                  <w:vAlign w:val="center"/>
                  <w:hideMark/>
                </w:tcPr>
                <w:p w14:paraId="2AEF3D09"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7055CDC"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3C82E8C"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1AEADC5"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54D0A2C"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78C2F40"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7FD681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F8E2865"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BB08AD2"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6ECA9C36"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5F90E77C" w14:textId="77777777" w:rsidTr="00D429E1">
              <w:trPr>
                <w:trHeight w:val="315"/>
              </w:trPr>
              <w:tc>
                <w:tcPr>
                  <w:tcW w:w="455" w:type="pct"/>
                  <w:tcBorders>
                    <w:top w:val="nil"/>
                    <w:left w:val="nil"/>
                    <w:bottom w:val="nil"/>
                    <w:right w:val="nil"/>
                  </w:tcBorders>
                  <w:shd w:val="clear" w:color="000000" w:fill="FFFFFF"/>
                  <w:vAlign w:val="center"/>
                  <w:hideMark/>
                </w:tcPr>
                <w:p w14:paraId="0952231C"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2F19987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03FA653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809EF5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702F6F7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66D4DF8E"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0F914000"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2510BAD"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0A39D73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802645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3ED07E7A"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4B77F6E8" w14:textId="77777777" w:rsidTr="00D429E1">
              <w:trPr>
                <w:trHeight w:val="315"/>
              </w:trPr>
              <w:tc>
                <w:tcPr>
                  <w:tcW w:w="455" w:type="pct"/>
                  <w:tcBorders>
                    <w:top w:val="nil"/>
                    <w:left w:val="nil"/>
                    <w:bottom w:val="nil"/>
                    <w:right w:val="nil"/>
                  </w:tcBorders>
                  <w:shd w:val="clear" w:color="000000" w:fill="FFFFFF"/>
                  <w:vAlign w:val="center"/>
                  <w:hideMark/>
                </w:tcPr>
                <w:p w14:paraId="550D5FBB"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7D1E610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117DFA9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902C4E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A4984A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173ACC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DB71BA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24AD216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0E71B6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5D12ED9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3A32D73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r>
            <w:tr w:rsidR="005C7F09" w:rsidRPr="00385439" w14:paraId="4BBB3F7E" w14:textId="77777777" w:rsidTr="00D429E1">
              <w:trPr>
                <w:trHeight w:val="315"/>
              </w:trPr>
              <w:tc>
                <w:tcPr>
                  <w:tcW w:w="455" w:type="pct"/>
                  <w:tcBorders>
                    <w:top w:val="nil"/>
                    <w:left w:val="nil"/>
                    <w:bottom w:val="nil"/>
                    <w:right w:val="nil"/>
                  </w:tcBorders>
                  <w:shd w:val="clear" w:color="000000" w:fill="FFFFFF"/>
                  <w:vAlign w:val="center"/>
                  <w:hideMark/>
                </w:tcPr>
                <w:p w14:paraId="54480184"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96EF99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616B2C57"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790EEC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3E262F9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59FBF2F7"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31A4E265"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1D8E0F6A"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6DF21D5D"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C5D5A0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24542925"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61EB21DC" w14:textId="77777777" w:rsidTr="00D429E1">
              <w:trPr>
                <w:trHeight w:val="315"/>
              </w:trPr>
              <w:tc>
                <w:tcPr>
                  <w:tcW w:w="455" w:type="pct"/>
                  <w:tcBorders>
                    <w:top w:val="nil"/>
                    <w:left w:val="nil"/>
                    <w:bottom w:val="nil"/>
                    <w:right w:val="nil"/>
                  </w:tcBorders>
                  <w:shd w:val="clear" w:color="000000" w:fill="FFFFFF"/>
                  <w:vAlign w:val="center"/>
                  <w:hideMark/>
                </w:tcPr>
                <w:p w14:paraId="697F9073"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5DD5772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148D1C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41A5C65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FB6F72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933B30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F683862"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6C47F8D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021556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9D509A2"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3CDF69D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0FB38774" w14:textId="77777777" w:rsidTr="00D429E1">
              <w:trPr>
                <w:trHeight w:val="315"/>
              </w:trPr>
              <w:tc>
                <w:tcPr>
                  <w:tcW w:w="455" w:type="pct"/>
                  <w:tcBorders>
                    <w:top w:val="nil"/>
                    <w:left w:val="nil"/>
                    <w:bottom w:val="nil"/>
                    <w:right w:val="nil"/>
                  </w:tcBorders>
                  <w:shd w:val="clear" w:color="000000" w:fill="FFFFFF"/>
                  <w:vAlign w:val="center"/>
                  <w:hideMark/>
                </w:tcPr>
                <w:p w14:paraId="147ED1D6"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044BB35"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47CED07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42175B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72AE0F0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1A834AB3"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39D56FB2"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4C2AE21F" w14:textId="77777777" w:rsidR="005C7F09" w:rsidRPr="00385439" w:rsidRDefault="005C7F09"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24318CA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BEE219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198B4A71" w14:textId="77777777" w:rsidR="005C7F09" w:rsidRPr="00385439" w:rsidRDefault="005C7F09"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1659F9A4" w14:textId="77777777" w:rsidTr="005C7F09">
              <w:trPr>
                <w:trHeight w:val="315"/>
              </w:trPr>
              <w:tc>
                <w:tcPr>
                  <w:tcW w:w="455" w:type="pct"/>
                  <w:tcBorders>
                    <w:top w:val="nil"/>
                    <w:left w:val="nil"/>
                    <w:bottom w:val="nil"/>
                    <w:right w:val="nil"/>
                  </w:tcBorders>
                  <w:shd w:val="clear" w:color="000000" w:fill="FFFFFF"/>
                  <w:vAlign w:val="center"/>
                  <w:hideMark/>
                </w:tcPr>
                <w:p w14:paraId="75601BAB"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0312679C" w14:textId="1A4AB63C"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741D822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2B16A14F" w14:textId="3395F0FC"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1E37126B"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41CA479F" w14:textId="31EEDCB6"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82A73C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5FA985E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058276C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7913D9A1"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0990E2D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31B9D12E" w14:textId="77777777" w:rsidTr="00D429E1">
              <w:trPr>
                <w:trHeight w:val="315"/>
              </w:trPr>
              <w:tc>
                <w:tcPr>
                  <w:tcW w:w="455" w:type="pct"/>
                  <w:tcBorders>
                    <w:top w:val="nil"/>
                    <w:left w:val="nil"/>
                    <w:bottom w:val="nil"/>
                    <w:right w:val="nil"/>
                  </w:tcBorders>
                  <w:shd w:val="clear" w:color="000000" w:fill="FFFFFF"/>
                  <w:vAlign w:val="center"/>
                  <w:hideMark/>
                </w:tcPr>
                <w:p w14:paraId="14CAC546"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1FEC6D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661F6A6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E4260D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3388F284"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7CC7B76"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AA9189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422021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7B7425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C79B62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544D3A13"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5C7F09" w:rsidRPr="00385439" w14:paraId="25B10DCA" w14:textId="77777777" w:rsidTr="00D429E1">
              <w:trPr>
                <w:trHeight w:val="315"/>
              </w:trPr>
              <w:tc>
                <w:tcPr>
                  <w:tcW w:w="455" w:type="pct"/>
                  <w:tcBorders>
                    <w:top w:val="nil"/>
                    <w:left w:val="nil"/>
                    <w:bottom w:val="nil"/>
                    <w:right w:val="nil"/>
                  </w:tcBorders>
                  <w:shd w:val="clear" w:color="000000" w:fill="FFFFFF"/>
                  <w:vAlign w:val="center"/>
                  <w:hideMark/>
                </w:tcPr>
                <w:p w14:paraId="409AA93A" w14:textId="77777777" w:rsidR="005C7F09" w:rsidRPr="00385439" w:rsidRDefault="005C7F09"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085AF5E8"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249884F9"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0A320712" w14:textId="10AB1829"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20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3C46035F"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4FC3870"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B0E143A"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262AD25C"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53D4CC5E" w14:textId="77777777" w:rsidR="005C7F09" w:rsidRPr="00385439" w:rsidRDefault="005C7F09"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0C6337F9" w14:textId="77777777" w:rsidR="005C7F09" w:rsidRDefault="005C7F09" w:rsidP="005C7F09">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822"/>
              <w:gridCol w:w="822"/>
              <w:gridCol w:w="823"/>
              <w:gridCol w:w="823"/>
              <w:gridCol w:w="823"/>
              <w:gridCol w:w="823"/>
              <w:gridCol w:w="823"/>
              <w:gridCol w:w="823"/>
              <w:gridCol w:w="823"/>
              <w:gridCol w:w="823"/>
              <w:gridCol w:w="814"/>
            </w:tblGrid>
            <w:tr w:rsidR="00226C48" w:rsidRPr="00385439" w14:paraId="36BD2598" w14:textId="77777777" w:rsidTr="00D429E1">
              <w:trPr>
                <w:trHeight w:val="315"/>
              </w:trPr>
              <w:tc>
                <w:tcPr>
                  <w:tcW w:w="455" w:type="pct"/>
                  <w:tcBorders>
                    <w:top w:val="nil"/>
                    <w:left w:val="nil"/>
                    <w:bottom w:val="nil"/>
                    <w:right w:val="nil"/>
                  </w:tcBorders>
                  <w:shd w:val="clear" w:color="000000" w:fill="FFFFFF"/>
                  <w:vAlign w:val="center"/>
                  <w:hideMark/>
                </w:tcPr>
                <w:p w14:paraId="64B890E7" w14:textId="29D09D2F" w:rsidR="00226C48" w:rsidRPr="009519E0" w:rsidRDefault="00226C48" w:rsidP="00654BAC">
                  <w:pPr>
                    <w:framePr w:hSpace="141" w:wrap="around" w:vAnchor="page" w:hAnchor="margin" w:y="1038"/>
                    <w:rPr>
                      <w:rFonts w:ascii="Arial Narrow" w:eastAsia="Times New Roman" w:hAnsi="Arial Narrow" w:cs="Calibri"/>
                      <w:b/>
                      <w:bCs/>
                      <w:sz w:val="12"/>
                      <w:szCs w:val="12"/>
                      <w:lang w:eastAsia="es-CO"/>
                    </w:rPr>
                  </w:pPr>
                  <w:r w:rsidRPr="00330F85">
                    <w:rPr>
                      <w:rFonts w:ascii="Arial Narrow" w:eastAsia="Times New Roman" w:hAnsi="Arial Narrow" w:cs="Calibri"/>
                      <w:b/>
                      <w:bCs/>
                      <w:sz w:val="13"/>
                      <w:szCs w:val="13"/>
                      <w:lang w:eastAsia="es-CO"/>
                    </w:rPr>
                    <w:t xml:space="preserve">Producto </w:t>
                  </w:r>
                  <w:r>
                    <w:rPr>
                      <w:rFonts w:ascii="Arial Narrow" w:eastAsia="Times New Roman" w:hAnsi="Arial Narrow" w:cs="Calibri"/>
                      <w:b/>
                      <w:bCs/>
                      <w:sz w:val="13"/>
                      <w:szCs w:val="13"/>
                      <w:lang w:eastAsia="es-CO"/>
                    </w:rPr>
                    <w:t>6</w:t>
                  </w:r>
                </w:p>
              </w:tc>
              <w:tc>
                <w:tcPr>
                  <w:tcW w:w="455" w:type="pct"/>
                  <w:tcBorders>
                    <w:top w:val="nil"/>
                    <w:left w:val="nil"/>
                    <w:bottom w:val="nil"/>
                    <w:right w:val="nil"/>
                  </w:tcBorders>
                  <w:shd w:val="clear" w:color="000000" w:fill="FFFFFF"/>
                  <w:vAlign w:val="center"/>
                  <w:hideMark/>
                </w:tcPr>
                <w:p w14:paraId="179BE26F"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24A811C"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F47DF46"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34D3A93"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4CCF171"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5557664C"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4FC612E"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128E6F2"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930A576"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nil"/>
                    <w:right w:val="single" w:sz="8" w:space="0" w:color="auto"/>
                  </w:tcBorders>
                  <w:shd w:val="clear" w:color="000000" w:fill="FFFFFF"/>
                  <w:vAlign w:val="center"/>
                  <w:hideMark/>
                </w:tcPr>
                <w:p w14:paraId="2A4867A6"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599F5F38" w14:textId="77777777" w:rsidTr="00D429E1">
              <w:trPr>
                <w:trHeight w:val="315"/>
              </w:trPr>
              <w:tc>
                <w:tcPr>
                  <w:tcW w:w="455" w:type="pct"/>
                  <w:tcBorders>
                    <w:top w:val="nil"/>
                    <w:left w:val="nil"/>
                    <w:bottom w:val="nil"/>
                    <w:right w:val="nil"/>
                  </w:tcBorders>
                  <w:shd w:val="clear" w:color="000000" w:fill="FFFFFF"/>
                  <w:vAlign w:val="center"/>
                  <w:hideMark/>
                </w:tcPr>
                <w:p w14:paraId="11580D57"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A048344"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w:t>
                  </w:r>
                  <w:r>
                    <w:rPr>
                      <w:rFonts w:ascii="Arial Narrow" w:eastAsia="Times New Roman" w:hAnsi="Arial Narrow" w:cs="Calibri"/>
                      <w:sz w:val="12"/>
                      <w:szCs w:val="12"/>
                      <w:lang w:eastAsia="es-CO"/>
                    </w:rPr>
                    <w:t xml:space="preserve"> </w:t>
                  </w:r>
                  <w:r w:rsidRPr="00385439">
                    <w:rPr>
                      <w:rFonts w:ascii="Arial Narrow" w:eastAsia="Times New Roman" w:hAnsi="Arial Narrow" w:cs="Calibri"/>
                      <w:sz w:val="12"/>
                      <w:szCs w:val="12"/>
                      <w:lang w:eastAsia="es-CO"/>
                    </w:rPr>
                    <w:t>1</w:t>
                  </w:r>
                </w:p>
              </w:tc>
              <w:tc>
                <w:tcPr>
                  <w:tcW w:w="455" w:type="pct"/>
                  <w:tcBorders>
                    <w:top w:val="nil"/>
                    <w:left w:val="nil"/>
                    <w:bottom w:val="nil"/>
                    <w:right w:val="nil"/>
                  </w:tcBorders>
                  <w:shd w:val="clear" w:color="000000" w:fill="FFFFFF"/>
                  <w:vAlign w:val="center"/>
                  <w:hideMark/>
                </w:tcPr>
                <w:p w14:paraId="1A2CBE8B"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1969145"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2</w:t>
                  </w:r>
                </w:p>
              </w:tc>
              <w:tc>
                <w:tcPr>
                  <w:tcW w:w="455" w:type="pct"/>
                  <w:tcBorders>
                    <w:top w:val="nil"/>
                    <w:left w:val="nil"/>
                    <w:bottom w:val="nil"/>
                    <w:right w:val="nil"/>
                  </w:tcBorders>
                  <w:shd w:val="clear" w:color="000000" w:fill="FFFFFF"/>
                  <w:vAlign w:val="center"/>
                  <w:hideMark/>
                </w:tcPr>
                <w:p w14:paraId="484FD570"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9BC0D91"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3</w:t>
                  </w:r>
                </w:p>
              </w:tc>
              <w:tc>
                <w:tcPr>
                  <w:tcW w:w="455" w:type="pct"/>
                  <w:tcBorders>
                    <w:top w:val="nil"/>
                    <w:left w:val="nil"/>
                    <w:bottom w:val="nil"/>
                    <w:right w:val="nil"/>
                  </w:tcBorders>
                  <w:shd w:val="clear" w:color="000000" w:fill="FFFFFF"/>
                  <w:noWrap/>
                  <w:vAlign w:val="bottom"/>
                  <w:hideMark/>
                </w:tcPr>
                <w:p w14:paraId="7E615262"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76A26A37"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4</w:t>
                  </w:r>
                </w:p>
              </w:tc>
              <w:tc>
                <w:tcPr>
                  <w:tcW w:w="455" w:type="pct"/>
                  <w:tcBorders>
                    <w:top w:val="nil"/>
                    <w:left w:val="nil"/>
                    <w:bottom w:val="nil"/>
                    <w:right w:val="nil"/>
                  </w:tcBorders>
                  <w:shd w:val="clear" w:color="000000" w:fill="FFFFFF"/>
                  <w:vAlign w:val="center"/>
                  <w:hideMark/>
                </w:tcPr>
                <w:p w14:paraId="4FD1C07B"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3CD21C4E"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5</w:t>
                  </w:r>
                </w:p>
              </w:tc>
              <w:tc>
                <w:tcPr>
                  <w:tcW w:w="450" w:type="pct"/>
                  <w:tcBorders>
                    <w:top w:val="nil"/>
                    <w:left w:val="nil"/>
                    <w:bottom w:val="nil"/>
                    <w:right w:val="single" w:sz="8" w:space="0" w:color="auto"/>
                  </w:tcBorders>
                  <w:shd w:val="clear" w:color="000000" w:fill="FFFFFF"/>
                  <w:vAlign w:val="center"/>
                  <w:hideMark/>
                </w:tcPr>
                <w:p w14:paraId="6394AC35"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5141B545" w14:textId="77777777" w:rsidTr="00226C48">
              <w:trPr>
                <w:trHeight w:val="315"/>
              </w:trPr>
              <w:tc>
                <w:tcPr>
                  <w:tcW w:w="455" w:type="pct"/>
                  <w:tcBorders>
                    <w:top w:val="nil"/>
                    <w:left w:val="nil"/>
                    <w:bottom w:val="nil"/>
                    <w:right w:val="nil"/>
                  </w:tcBorders>
                  <w:shd w:val="clear" w:color="000000" w:fill="FFFFFF"/>
                  <w:vAlign w:val="center"/>
                  <w:hideMark/>
                </w:tcPr>
                <w:p w14:paraId="5214CBBF"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02D94784" w14:textId="7F59F08F"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6499405C"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6646E61C" w14:textId="5521738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48F6A51A"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3928A39F" w14:textId="64275CD6"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6719E80C"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67E7F3AB" w14:textId="5D8C22FE"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487BC2C2"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4EEB6BEF" w14:textId="432AD723"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FFFFFF" w:themeFill="background1"/>
                  <w:vAlign w:val="center"/>
                </w:tcPr>
                <w:p w14:paraId="38989966"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r>
            <w:tr w:rsidR="00226C48" w:rsidRPr="00385439" w14:paraId="6BAB63AE" w14:textId="77777777" w:rsidTr="00D429E1">
              <w:trPr>
                <w:trHeight w:val="315"/>
              </w:trPr>
              <w:tc>
                <w:tcPr>
                  <w:tcW w:w="455" w:type="pct"/>
                  <w:tcBorders>
                    <w:top w:val="nil"/>
                    <w:left w:val="nil"/>
                    <w:bottom w:val="nil"/>
                    <w:right w:val="nil"/>
                  </w:tcBorders>
                  <w:shd w:val="clear" w:color="000000" w:fill="FFFFFF"/>
                  <w:vAlign w:val="center"/>
                  <w:hideMark/>
                </w:tcPr>
                <w:p w14:paraId="60D40263"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406C8680"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6</w:t>
                  </w:r>
                </w:p>
              </w:tc>
              <w:tc>
                <w:tcPr>
                  <w:tcW w:w="455" w:type="pct"/>
                  <w:tcBorders>
                    <w:top w:val="nil"/>
                    <w:left w:val="nil"/>
                    <w:bottom w:val="nil"/>
                    <w:right w:val="nil"/>
                  </w:tcBorders>
                  <w:shd w:val="clear" w:color="000000" w:fill="FFFFFF"/>
                  <w:vAlign w:val="center"/>
                  <w:hideMark/>
                </w:tcPr>
                <w:p w14:paraId="1E70C3FA"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671B21B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7</w:t>
                  </w:r>
                </w:p>
              </w:tc>
              <w:tc>
                <w:tcPr>
                  <w:tcW w:w="455" w:type="pct"/>
                  <w:tcBorders>
                    <w:top w:val="nil"/>
                    <w:left w:val="nil"/>
                    <w:bottom w:val="nil"/>
                    <w:right w:val="nil"/>
                  </w:tcBorders>
                  <w:shd w:val="clear" w:color="000000" w:fill="FFFFFF"/>
                  <w:vAlign w:val="center"/>
                  <w:hideMark/>
                </w:tcPr>
                <w:p w14:paraId="16EA3A49"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2CAC834"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8</w:t>
                  </w:r>
                </w:p>
              </w:tc>
              <w:tc>
                <w:tcPr>
                  <w:tcW w:w="455" w:type="pct"/>
                  <w:tcBorders>
                    <w:top w:val="nil"/>
                    <w:left w:val="nil"/>
                    <w:bottom w:val="nil"/>
                    <w:right w:val="nil"/>
                  </w:tcBorders>
                  <w:shd w:val="clear" w:color="000000" w:fill="FFFFFF"/>
                  <w:noWrap/>
                  <w:vAlign w:val="bottom"/>
                  <w:hideMark/>
                </w:tcPr>
                <w:p w14:paraId="286F49E2"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50723885"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9</w:t>
                  </w:r>
                </w:p>
              </w:tc>
              <w:tc>
                <w:tcPr>
                  <w:tcW w:w="455" w:type="pct"/>
                  <w:tcBorders>
                    <w:top w:val="nil"/>
                    <w:left w:val="nil"/>
                    <w:bottom w:val="nil"/>
                    <w:right w:val="nil"/>
                  </w:tcBorders>
                  <w:shd w:val="clear" w:color="000000" w:fill="FFFFFF"/>
                  <w:vAlign w:val="center"/>
                  <w:hideMark/>
                </w:tcPr>
                <w:p w14:paraId="48EF22DA"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1918EB8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10</w:t>
                  </w:r>
                </w:p>
              </w:tc>
              <w:tc>
                <w:tcPr>
                  <w:tcW w:w="450" w:type="pct"/>
                  <w:tcBorders>
                    <w:top w:val="nil"/>
                    <w:left w:val="nil"/>
                    <w:bottom w:val="nil"/>
                    <w:right w:val="single" w:sz="8" w:space="0" w:color="auto"/>
                  </w:tcBorders>
                  <w:shd w:val="clear" w:color="000000" w:fill="FFFFFF"/>
                  <w:vAlign w:val="center"/>
                  <w:hideMark/>
                </w:tcPr>
                <w:p w14:paraId="6C113857"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66E35388" w14:textId="77777777" w:rsidTr="00D429E1">
              <w:trPr>
                <w:trHeight w:val="315"/>
              </w:trPr>
              <w:tc>
                <w:tcPr>
                  <w:tcW w:w="455" w:type="pct"/>
                  <w:tcBorders>
                    <w:top w:val="nil"/>
                    <w:left w:val="nil"/>
                    <w:bottom w:val="nil"/>
                    <w:right w:val="nil"/>
                  </w:tcBorders>
                  <w:shd w:val="clear" w:color="000000" w:fill="FFFFFF"/>
                  <w:vAlign w:val="center"/>
                  <w:hideMark/>
                </w:tcPr>
                <w:p w14:paraId="291BF0A4"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2FEB82BE" w14:textId="5F5DC5D4"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9039194"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18F4E3D0" w14:textId="60F7FE11"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15%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05D45E95"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F3D4090" w14:textId="635A9024"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BE2A443"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30C470E9" w14:textId="13B9E652"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25%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B2C7AE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474BF98" w14:textId="2617CD89"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30%</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3DE720D5"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10A59E34" w14:textId="77777777" w:rsidTr="00D429E1">
              <w:trPr>
                <w:trHeight w:val="315"/>
              </w:trPr>
              <w:tc>
                <w:tcPr>
                  <w:tcW w:w="455" w:type="pct"/>
                  <w:tcBorders>
                    <w:top w:val="nil"/>
                    <w:left w:val="nil"/>
                    <w:bottom w:val="nil"/>
                    <w:right w:val="nil"/>
                  </w:tcBorders>
                  <w:shd w:val="clear" w:color="000000" w:fill="FFFFFF"/>
                  <w:vAlign w:val="center"/>
                  <w:hideMark/>
                </w:tcPr>
                <w:p w14:paraId="3A08858A"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73F7BFA5"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11</w:t>
                  </w:r>
                </w:p>
              </w:tc>
              <w:tc>
                <w:tcPr>
                  <w:tcW w:w="455" w:type="pct"/>
                  <w:tcBorders>
                    <w:top w:val="nil"/>
                    <w:left w:val="nil"/>
                    <w:bottom w:val="nil"/>
                    <w:right w:val="nil"/>
                  </w:tcBorders>
                  <w:shd w:val="clear" w:color="000000" w:fill="FFFFFF"/>
                  <w:vAlign w:val="center"/>
                  <w:hideMark/>
                </w:tcPr>
                <w:p w14:paraId="028005D8"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46CEE56"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12</w:t>
                  </w:r>
                </w:p>
              </w:tc>
              <w:tc>
                <w:tcPr>
                  <w:tcW w:w="455" w:type="pct"/>
                  <w:tcBorders>
                    <w:top w:val="nil"/>
                    <w:left w:val="nil"/>
                    <w:bottom w:val="nil"/>
                    <w:right w:val="nil"/>
                  </w:tcBorders>
                  <w:shd w:val="clear" w:color="000000" w:fill="FFFFFF"/>
                  <w:vAlign w:val="center"/>
                  <w:hideMark/>
                </w:tcPr>
                <w:p w14:paraId="62001BEE"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noWrap/>
                  <w:vAlign w:val="bottom"/>
                  <w:hideMark/>
                </w:tcPr>
                <w:p w14:paraId="393C5D42"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13</w:t>
                  </w:r>
                </w:p>
              </w:tc>
              <w:tc>
                <w:tcPr>
                  <w:tcW w:w="455" w:type="pct"/>
                  <w:tcBorders>
                    <w:top w:val="nil"/>
                    <w:left w:val="nil"/>
                    <w:bottom w:val="nil"/>
                    <w:right w:val="nil"/>
                  </w:tcBorders>
                  <w:shd w:val="clear" w:color="000000" w:fill="FFFFFF"/>
                  <w:noWrap/>
                  <w:vAlign w:val="bottom"/>
                  <w:hideMark/>
                </w:tcPr>
                <w:p w14:paraId="5BD2756E"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 </w:t>
                  </w:r>
                </w:p>
              </w:tc>
              <w:tc>
                <w:tcPr>
                  <w:tcW w:w="455" w:type="pct"/>
                  <w:tcBorders>
                    <w:top w:val="nil"/>
                    <w:left w:val="nil"/>
                    <w:bottom w:val="nil"/>
                    <w:right w:val="nil"/>
                  </w:tcBorders>
                  <w:shd w:val="clear" w:color="000000" w:fill="FFFFFF"/>
                  <w:noWrap/>
                  <w:vAlign w:val="bottom"/>
                  <w:hideMark/>
                </w:tcPr>
                <w:p w14:paraId="33EFEF9A" w14:textId="77777777" w:rsidR="00226C48" w:rsidRPr="00385439" w:rsidRDefault="00226C48" w:rsidP="00654BAC">
                  <w:pPr>
                    <w:framePr w:hSpace="141" w:wrap="around" w:vAnchor="page" w:hAnchor="margin" w:y="1038"/>
                    <w:jc w:val="center"/>
                    <w:rPr>
                      <w:rFonts w:ascii="Arial Narrow" w:eastAsia="Times New Roman" w:hAnsi="Arial Narrow" w:cs="Calibri"/>
                      <w:color w:val="000000"/>
                      <w:sz w:val="12"/>
                      <w:szCs w:val="12"/>
                      <w:lang w:eastAsia="es-CO"/>
                    </w:rPr>
                  </w:pPr>
                  <w:r w:rsidRPr="00385439">
                    <w:rPr>
                      <w:rFonts w:ascii="Arial Narrow" w:eastAsia="Times New Roman" w:hAnsi="Arial Narrow" w:cs="Calibri"/>
                      <w:color w:val="000000"/>
                      <w:sz w:val="12"/>
                      <w:szCs w:val="12"/>
                      <w:lang w:eastAsia="es-CO"/>
                    </w:rPr>
                    <w:t>Año 14</w:t>
                  </w:r>
                </w:p>
              </w:tc>
              <w:tc>
                <w:tcPr>
                  <w:tcW w:w="455" w:type="pct"/>
                  <w:tcBorders>
                    <w:top w:val="nil"/>
                    <w:left w:val="nil"/>
                    <w:bottom w:val="nil"/>
                    <w:right w:val="nil"/>
                  </w:tcBorders>
                  <w:shd w:val="clear" w:color="000000" w:fill="FFFFFF"/>
                  <w:vAlign w:val="center"/>
                  <w:hideMark/>
                </w:tcPr>
                <w:p w14:paraId="16C7BD57"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000000" w:fill="FFFFFF"/>
                  <w:vAlign w:val="center"/>
                  <w:hideMark/>
                </w:tcPr>
                <w:p w14:paraId="07B776A5"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0" w:type="pct"/>
                  <w:tcBorders>
                    <w:top w:val="nil"/>
                    <w:left w:val="nil"/>
                    <w:bottom w:val="nil"/>
                    <w:right w:val="single" w:sz="8" w:space="0" w:color="auto"/>
                  </w:tcBorders>
                  <w:shd w:val="clear" w:color="000000" w:fill="FFFFFF"/>
                  <w:vAlign w:val="center"/>
                  <w:hideMark/>
                </w:tcPr>
                <w:p w14:paraId="244F48B9" w14:textId="77777777" w:rsidR="00226C48" w:rsidRPr="00385439" w:rsidRDefault="00226C48" w:rsidP="00654BAC">
                  <w:pPr>
                    <w:framePr w:hSpace="141" w:wrap="around" w:vAnchor="page" w:hAnchor="margin" w:y="1038"/>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4526761D" w14:textId="77777777" w:rsidTr="00D429E1">
              <w:trPr>
                <w:trHeight w:val="315"/>
              </w:trPr>
              <w:tc>
                <w:tcPr>
                  <w:tcW w:w="455" w:type="pct"/>
                  <w:tcBorders>
                    <w:top w:val="nil"/>
                    <w:left w:val="nil"/>
                    <w:bottom w:val="nil"/>
                    <w:right w:val="nil"/>
                  </w:tcBorders>
                  <w:shd w:val="clear" w:color="000000" w:fill="FFFFFF"/>
                  <w:vAlign w:val="center"/>
                  <w:hideMark/>
                </w:tcPr>
                <w:p w14:paraId="3CB2DED2"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351B0564" w14:textId="6ADCF751"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35%</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68AAA4C4"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757FF26E" w14:textId="6B3197A1"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Pr>
                      <w:rFonts w:ascii="Arial Narrow" w:eastAsia="Times New Roman" w:hAnsi="Arial Narrow" w:cs="Calibri"/>
                      <w:sz w:val="12"/>
                      <w:szCs w:val="12"/>
                      <w:lang w:eastAsia="es-CO"/>
                    </w:rPr>
                    <w:t>40%</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48845022"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p>
              </w:tc>
              <w:tc>
                <w:tcPr>
                  <w:tcW w:w="455" w:type="pct"/>
                  <w:tcBorders>
                    <w:top w:val="single" w:sz="4" w:space="0" w:color="auto"/>
                    <w:left w:val="nil"/>
                    <w:bottom w:val="single" w:sz="4" w:space="0" w:color="auto"/>
                    <w:right w:val="nil"/>
                  </w:tcBorders>
                  <w:shd w:val="clear" w:color="auto" w:fill="auto"/>
                  <w:vAlign w:val="center"/>
                  <w:hideMark/>
                </w:tcPr>
                <w:p w14:paraId="17031107"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6BB109D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01D458B4"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A5B96C8"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single" w:sz="4" w:space="0" w:color="auto"/>
                    <w:left w:val="nil"/>
                    <w:bottom w:val="single" w:sz="4" w:space="0" w:color="auto"/>
                    <w:right w:val="nil"/>
                  </w:tcBorders>
                  <w:shd w:val="clear" w:color="000000" w:fill="FFFFFF"/>
                  <w:vAlign w:val="center"/>
                  <w:hideMark/>
                </w:tcPr>
                <w:p w14:paraId="36B442A3"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single" w:sz="4" w:space="0" w:color="auto"/>
                    <w:left w:val="nil"/>
                    <w:bottom w:val="single" w:sz="4" w:space="0" w:color="auto"/>
                    <w:right w:val="single" w:sz="8" w:space="0" w:color="auto"/>
                  </w:tcBorders>
                  <w:shd w:val="clear" w:color="000000" w:fill="FFFFFF"/>
                  <w:vAlign w:val="center"/>
                  <w:hideMark/>
                </w:tcPr>
                <w:p w14:paraId="3C6D38B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37F53273" w14:textId="77777777" w:rsidTr="00D429E1">
              <w:trPr>
                <w:trHeight w:val="315"/>
              </w:trPr>
              <w:tc>
                <w:tcPr>
                  <w:tcW w:w="455" w:type="pct"/>
                  <w:tcBorders>
                    <w:top w:val="nil"/>
                    <w:left w:val="nil"/>
                    <w:bottom w:val="nil"/>
                    <w:right w:val="nil"/>
                  </w:tcBorders>
                  <w:shd w:val="clear" w:color="000000" w:fill="FFFFFF"/>
                  <w:vAlign w:val="center"/>
                  <w:hideMark/>
                </w:tcPr>
                <w:p w14:paraId="6F8E0D00"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795AA5E"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Año …</w:t>
                  </w:r>
                </w:p>
              </w:tc>
              <w:tc>
                <w:tcPr>
                  <w:tcW w:w="455" w:type="pct"/>
                  <w:tcBorders>
                    <w:top w:val="nil"/>
                    <w:left w:val="nil"/>
                    <w:bottom w:val="single" w:sz="4" w:space="0" w:color="auto"/>
                    <w:right w:val="nil"/>
                  </w:tcBorders>
                  <w:shd w:val="clear" w:color="000000" w:fill="FFFFFF"/>
                  <w:vAlign w:val="center"/>
                  <w:hideMark/>
                </w:tcPr>
                <w:p w14:paraId="03B5AB3F"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B775438"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Final</w:t>
                  </w:r>
                </w:p>
              </w:tc>
              <w:tc>
                <w:tcPr>
                  <w:tcW w:w="455" w:type="pct"/>
                  <w:tcBorders>
                    <w:top w:val="nil"/>
                    <w:left w:val="nil"/>
                    <w:bottom w:val="single" w:sz="4" w:space="0" w:color="auto"/>
                    <w:right w:val="nil"/>
                  </w:tcBorders>
                  <w:shd w:val="clear" w:color="000000" w:fill="FFFFFF"/>
                  <w:vAlign w:val="center"/>
                  <w:hideMark/>
                </w:tcPr>
                <w:p w14:paraId="5BE6DB5B"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427A2B5E"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3DE91E8"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C906C89"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BA0BC40"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6062E673"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4D2FA5B7"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r w:rsidR="00226C48" w:rsidRPr="00385439" w14:paraId="16603826" w14:textId="77777777" w:rsidTr="00D429E1">
              <w:trPr>
                <w:trHeight w:val="315"/>
              </w:trPr>
              <w:tc>
                <w:tcPr>
                  <w:tcW w:w="455" w:type="pct"/>
                  <w:tcBorders>
                    <w:top w:val="nil"/>
                    <w:left w:val="nil"/>
                    <w:bottom w:val="nil"/>
                    <w:right w:val="nil"/>
                  </w:tcBorders>
                  <w:shd w:val="clear" w:color="000000" w:fill="FFFFFF"/>
                  <w:vAlign w:val="center"/>
                  <w:hideMark/>
                </w:tcPr>
                <w:p w14:paraId="549D3EDE" w14:textId="77777777" w:rsidR="00226C48" w:rsidRPr="00385439" w:rsidRDefault="00226C48" w:rsidP="00654BAC">
                  <w:pPr>
                    <w:framePr w:hSpace="141" w:wrap="around" w:vAnchor="page" w:hAnchor="margin" w:y="1038"/>
                    <w:jc w:val="right"/>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single" w:sz="4" w:space="0" w:color="auto"/>
                    <w:bottom w:val="single" w:sz="4" w:space="0" w:color="auto"/>
                    <w:right w:val="nil"/>
                  </w:tcBorders>
                  <w:shd w:val="clear" w:color="000000" w:fill="FFFFFF"/>
                  <w:vAlign w:val="center"/>
                  <w:hideMark/>
                </w:tcPr>
                <w:p w14:paraId="2F81A35D"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single" w:sz="4" w:space="0" w:color="auto"/>
                  </w:tcBorders>
                  <w:shd w:val="clear" w:color="000000" w:fill="FFFFFF"/>
                  <w:vAlign w:val="center"/>
                  <w:hideMark/>
                </w:tcPr>
                <w:p w14:paraId="1B650306"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910" w:type="pct"/>
                  <w:gridSpan w:val="2"/>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0D31C7A9" w14:textId="0811E73A"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r>
                    <w:rPr>
                      <w:rFonts w:ascii="Arial Narrow" w:eastAsia="Times New Roman" w:hAnsi="Arial Narrow" w:cs="Calibri"/>
                      <w:sz w:val="12"/>
                      <w:szCs w:val="12"/>
                      <w:lang w:eastAsia="es-CO"/>
                    </w:rPr>
                    <w:t>40%</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14:paraId="49C56700"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350D4537"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59251D21"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000000" w:fill="FFFFFF"/>
                  <w:vAlign w:val="center"/>
                  <w:hideMark/>
                </w:tcPr>
                <w:p w14:paraId="7FDB6622"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c>
                <w:tcPr>
                  <w:tcW w:w="450" w:type="pct"/>
                  <w:tcBorders>
                    <w:top w:val="nil"/>
                    <w:left w:val="nil"/>
                    <w:bottom w:val="single" w:sz="4" w:space="0" w:color="auto"/>
                    <w:right w:val="single" w:sz="8" w:space="0" w:color="auto"/>
                  </w:tcBorders>
                  <w:shd w:val="clear" w:color="000000" w:fill="FFFFFF"/>
                  <w:vAlign w:val="center"/>
                  <w:hideMark/>
                </w:tcPr>
                <w:p w14:paraId="1EEA1CD1" w14:textId="77777777" w:rsidR="00226C48" w:rsidRPr="00385439" w:rsidRDefault="00226C48" w:rsidP="00654BAC">
                  <w:pPr>
                    <w:framePr w:hSpace="141" w:wrap="around" w:vAnchor="page" w:hAnchor="margin" w:y="1038"/>
                    <w:jc w:val="center"/>
                    <w:rPr>
                      <w:rFonts w:ascii="Arial Narrow" w:eastAsia="Times New Roman" w:hAnsi="Arial Narrow" w:cs="Calibri"/>
                      <w:sz w:val="12"/>
                      <w:szCs w:val="12"/>
                      <w:lang w:eastAsia="es-CO"/>
                    </w:rPr>
                  </w:pPr>
                  <w:r w:rsidRPr="00385439">
                    <w:rPr>
                      <w:rFonts w:ascii="Arial Narrow" w:eastAsia="Times New Roman" w:hAnsi="Arial Narrow" w:cs="Calibri"/>
                      <w:sz w:val="12"/>
                      <w:szCs w:val="12"/>
                      <w:lang w:eastAsia="es-CO"/>
                    </w:rPr>
                    <w:t> </w:t>
                  </w:r>
                </w:p>
              </w:tc>
            </w:tr>
          </w:tbl>
          <w:p w14:paraId="004572AB" w14:textId="08FCA80A" w:rsidR="005C7F09" w:rsidRPr="009519E0" w:rsidRDefault="005C7F09" w:rsidP="001E02E0">
            <w:pPr>
              <w:rPr>
                <w:rFonts w:ascii="Arial" w:hAnsi="Arial" w:cs="Arial"/>
                <w:sz w:val="16"/>
                <w:szCs w:val="16"/>
              </w:rPr>
            </w:pPr>
          </w:p>
        </w:tc>
      </w:tr>
      <w:tr w:rsidR="001E02E0" w:rsidRPr="0086497F" w14:paraId="72133413" w14:textId="77777777" w:rsidTr="00065331">
        <w:trPr>
          <w:trHeight w:val="73"/>
        </w:trPr>
        <w:tc>
          <w:tcPr>
            <w:tcW w:w="1685" w:type="dxa"/>
            <w:gridSpan w:val="2"/>
            <w:vAlign w:val="center"/>
          </w:tcPr>
          <w:p w14:paraId="2AFDBDA3"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Vigencias de implementación proyectadas</w:t>
            </w:r>
          </w:p>
        </w:tc>
        <w:tc>
          <w:tcPr>
            <w:tcW w:w="3490" w:type="dxa"/>
            <w:gridSpan w:val="10"/>
            <w:vAlign w:val="center"/>
          </w:tcPr>
          <w:p w14:paraId="6360CF9C" w14:textId="08F47A0E" w:rsidR="001E02E0" w:rsidRPr="0086497F" w:rsidRDefault="001E02E0" w:rsidP="001E02E0">
            <w:pPr>
              <w:jc w:val="center"/>
              <w:rPr>
                <w:rFonts w:ascii="Arial" w:hAnsi="Arial" w:cs="Arial"/>
                <w:b/>
                <w:bCs/>
                <w:sz w:val="16"/>
                <w:szCs w:val="16"/>
              </w:rPr>
            </w:pPr>
            <w:r>
              <w:rPr>
                <w:rFonts w:ascii="Arial" w:eastAsia="Arial" w:hAnsi="Arial" w:cs="Arial"/>
                <w:i/>
                <w:sz w:val="16"/>
                <w:szCs w:val="16"/>
              </w:rPr>
              <w:t>2023, 2024, 2025, 2026, 2027, 2028, 2029, 2030, 2031, 2032</w:t>
            </w:r>
            <w:r w:rsidR="00824FB5">
              <w:rPr>
                <w:rFonts w:ascii="Arial" w:eastAsia="Arial" w:hAnsi="Arial" w:cs="Arial"/>
                <w:i/>
                <w:sz w:val="16"/>
                <w:szCs w:val="16"/>
              </w:rPr>
              <w:t>, 2033, 2034</w:t>
            </w:r>
          </w:p>
        </w:tc>
        <w:tc>
          <w:tcPr>
            <w:tcW w:w="1239" w:type="dxa"/>
            <w:vAlign w:val="center"/>
          </w:tcPr>
          <w:p w14:paraId="140972C2" w14:textId="77777777" w:rsidR="001E02E0" w:rsidRPr="009562BB" w:rsidRDefault="001E02E0" w:rsidP="001E02E0">
            <w:pPr>
              <w:jc w:val="center"/>
              <w:rPr>
                <w:rFonts w:ascii="Arial" w:hAnsi="Arial" w:cs="Arial"/>
                <w:b/>
                <w:bCs/>
                <w:sz w:val="16"/>
                <w:szCs w:val="16"/>
              </w:rPr>
            </w:pPr>
            <w:r w:rsidRPr="009562BB">
              <w:rPr>
                <w:rFonts w:ascii="Arial" w:hAnsi="Arial" w:cs="Arial"/>
                <w:b/>
                <w:bCs/>
                <w:sz w:val="16"/>
                <w:szCs w:val="16"/>
              </w:rPr>
              <w:t>Códigos de vigencias</w:t>
            </w:r>
          </w:p>
        </w:tc>
        <w:tc>
          <w:tcPr>
            <w:tcW w:w="4539" w:type="dxa"/>
            <w:gridSpan w:val="10"/>
            <w:vAlign w:val="center"/>
          </w:tcPr>
          <w:p w14:paraId="49844335" w14:textId="2D6103C6" w:rsidR="001E02E0" w:rsidRPr="0086497F" w:rsidRDefault="001E02E0" w:rsidP="001E02E0">
            <w:pPr>
              <w:jc w:val="center"/>
              <w:rPr>
                <w:rFonts w:ascii="Arial" w:hAnsi="Arial" w:cs="Arial"/>
                <w:b/>
                <w:bCs/>
                <w:sz w:val="16"/>
                <w:szCs w:val="16"/>
              </w:rPr>
            </w:pPr>
            <w:r>
              <w:rPr>
                <w:rFonts w:ascii="Arial" w:eastAsia="Arial" w:hAnsi="Arial" w:cs="Arial"/>
                <w:i/>
                <w:sz w:val="16"/>
                <w:szCs w:val="16"/>
              </w:rPr>
              <w:t>1, 2, 3, 4, 5, 6, 7, 8, 9, 10</w:t>
            </w:r>
            <w:r w:rsidR="00824FB5">
              <w:rPr>
                <w:rFonts w:ascii="Arial" w:eastAsia="Arial" w:hAnsi="Arial" w:cs="Arial"/>
                <w:i/>
                <w:sz w:val="16"/>
                <w:szCs w:val="16"/>
              </w:rPr>
              <w:t>, 11, 12</w:t>
            </w:r>
          </w:p>
        </w:tc>
      </w:tr>
      <w:tr w:rsidR="001E02E0" w:rsidRPr="0086497F" w14:paraId="3E23A3B6" w14:textId="77777777" w:rsidTr="00065331">
        <w:trPr>
          <w:trHeight w:val="73"/>
        </w:trPr>
        <w:tc>
          <w:tcPr>
            <w:tcW w:w="1685" w:type="dxa"/>
            <w:gridSpan w:val="2"/>
            <w:vAlign w:val="center"/>
          </w:tcPr>
          <w:p w14:paraId="38473A69" w14:textId="2588DEBD" w:rsidR="001E02E0" w:rsidRPr="00065331" w:rsidRDefault="001E02E0" w:rsidP="001E02E0">
            <w:pPr>
              <w:rPr>
                <w:rFonts w:ascii="Arial" w:hAnsi="Arial" w:cs="Arial"/>
                <w:b/>
                <w:bCs/>
                <w:sz w:val="16"/>
                <w:szCs w:val="16"/>
              </w:rPr>
            </w:pPr>
            <w:r w:rsidRPr="00065331">
              <w:rPr>
                <w:rFonts w:ascii="Arial" w:hAnsi="Arial" w:cs="Arial"/>
                <w:b/>
                <w:bCs/>
                <w:sz w:val="16"/>
                <w:szCs w:val="16"/>
              </w:rPr>
              <w:t>Periodicidad de medición del indicador</w:t>
            </w:r>
          </w:p>
        </w:tc>
        <w:tc>
          <w:tcPr>
            <w:tcW w:w="9268" w:type="dxa"/>
            <w:gridSpan w:val="21"/>
            <w:vAlign w:val="center"/>
          </w:tcPr>
          <w:p w14:paraId="1F98A5F6" w14:textId="6CC8A3BB" w:rsidR="001E02E0" w:rsidRPr="00385439" w:rsidRDefault="001E02E0" w:rsidP="001E02E0">
            <w:pPr>
              <w:rPr>
                <w:rFonts w:ascii="Arial" w:eastAsia="Times New Roman" w:hAnsi="Arial" w:cs="Arial"/>
                <w:i/>
                <w:iCs/>
                <w:sz w:val="13"/>
                <w:szCs w:val="13"/>
                <w:lang w:eastAsia="es-CO"/>
              </w:rPr>
            </w:pPr>
            <w:r>
              <w:rPr>
                <w:rFonts w:ascii="Arial" w:eastAsia="Arial" w:hAnsi="Arial" w:cs="Arial"/>
                <w:i/>
                <w:sz w:val="16"/>
                <w:szCs w:val="16"/>
              </w:rPr>
              <w:t>Anual</w:t>
            </w:r>
          </w:p>
        </w:tc>
      </w:tr>
      <w:tr w:rsidR="001E02E0" w:rsidRPr="0086497F" w14:paraId="75A5FAD1" w14:textId="77777777" w:rsidTr="00065331">
        <w:trPr>
          <w:trHeight w:val="73"/>
        </w:trPr>
        <w:tc>
          <w:tcPr>
            <w:tcW w:w="3101" w:type="dxa"/>
            <w:gridSpan w:val="8"/>
            <w:vAlign w:val="center"/>
          </w:tcPr>
          <w:p w14:paraId="636C3F48" w14:textId="77777777" w:rsidR="001E02E0" w:rsidRPr="00065331" w:rsidRDefault="001E02E0" w:rsidP="001E02E0">
            <w:pPr>
              <w:rPr>
                <w:rFonts w:ascii="Arial" w:hAnsi="Arial" w:cs="Arial"/>
                <w:b/>
                <w:bCs/>
                <w:sz w:val="16"/>
                <w:szCs w:val="16"/>
              </w:rPr>
            </w:pPr>
            <w:r w:rsidRPr="00065331">
              <w:rPr>
                <w:rFonts w:ascii="Arial" w:hAnsi="Arial" w:cs="Arial"/>
                <w:b/>
                <w:bCs/>
                <w:sz w:val="16"/>
                <w:szCs w:val="16"/>
              </w:rPr>
              <w:t>Enfoque del producto</w:t>
            </w:r>
          </w:p>
        </w:tc>
        <w:tc>
          <w:tcPr>
            <w:tcW w:w="7852" w:type="dxa"/>
            <w:gridSpan w:val="15"/>
            <w:vAlign w:val="center"/>
          </w:tcPr>
          <w:p w14:paraId="4AC4A976" w14:textId="759810CE" w:rsidR="001E02E0" w:rsidRPr="00385439" w:rsidRDefault="001E02E0" w:rsidP="001E02E0">
            <w:pPr>
              <w:rPr>
                <w:rFonts w:ascii="Arial" w:hAnsi="Arial" w:cs="Arial"/>
                <w:b/>
                <w:bCs/>
                <w:sz w:val="13"/>
                <w:szCs w:val="13"/>
              </w:rPr>
            </w:pPr>
            <w:r>
              <w:rPr>
                <w:rFonts w:ascii="Arial" w:eastAsia="Arial" w:hAnsi="Arial" w:cs="Arial"/>
                <w:i/>
                <w:color w:val="000000"/>
                <w:sz w:val="16"/>
                <w:szCs w:val="16"/>
              </w:rPr>
              <w:t xml:space="preserve">De Derechos </w:t>
            </w:r>
            <w:r>
              <w:rPr>
                <w:rFonts w:ascii="Arial" w:eastAsia="Arial" w:hAnsi="Arial" w:cs="Arial"/>
                <w:i/>
                <w:sz w:val="16"/>
                <w:szCs w:val="16"/>
              </w:rPr>
              <w:t>Humanos</w:t>
            </w:r>
            <w:r>
              <w:rPr>
                <w:rFonts w:ascii="Arial" w:eastAsia="Arial" w:hAnsi="Arial" w:cs="Arial"/>
                <w:i/>
                <w:color w:val="000000"/>
                <w:sz w:val="16"/>
                <w:szCs w:val="16"/>
              </w:rPr>
              <w:t>, Derecho Humano a la Alimentación y Nutrición Adecuadas, Género, Poblacional, Diferencial, Territorial, Interseccional y Participativo</w:t>
            </w:r>
          </w:p>
        </w:tc>
      </w:tr>
      <w:tr w:rsidR="001B0F0C" w:rsidRPr="0086497F" w14:paraId="180D483D" w14:textId="77777777" w:rsidTr="00065331">
        <w:trPr>
          <w:trHeight w:val="73"/>
        </w:trPr>
        <w:tc>
          <w:tcPr>
            <w:tcW w:w="3101" w:type="dxa"/>
            <w:gridSpan w:val="8"/>
            <w:vAlign w:val="center"/>
          </w:tcPr>
          <w:p w14:paraId="7B9413CA" w14:textId="77777777" w:rsidR="001B0F0C" w:rsidRPr="00065331" w:rsidRDefault="001B0F0C" w:rsidP="001B0F0C">
            <w:pPr>
              <w:rPr>
                <w:rFonts w:ascii="Arial" w:hAnsi="Arial" w:cs="Arial"/>
                <w:b/>
                <w:bCs/>
                <w:sz w:val="16"/>
                <w:szCs w:val="16"/>
              </w:rPr>
            </w:pPr>
            <w:r w:rsidRPr="00065331">
              <w:rPr>
                <w:rFonts w:ascii="Arial" w:hAnsi="Arial" w:cs="Arial"/>
                <w:b/>
                <w:bCs/>
                <w:sz w:val="16"/>
                <w:szCs w:val="16"/>
              </w:rPr>
              <w:t>Objetivo de desarrollo sostenible -ODS-</w:t>
            </w:r>
          </w:p>
        </w:tc>
        <w:tc>
          <w:tcPr>
            <w:tcW w:w="4409" w:type="dxa"/>
            <w:gridSpan w:val="9"/>
            <w:vAlign w:val="center"/>
          </w:tcPr>
          <w:p w14:paraId="5C50B1E0" w14:textId="77777777" w:rsidR="001B0F0C" w:rsidRDefault="001B0F0C" w:rsidP="001B0F0C">
            <w:pPr>
              <w:rPr>
                <w:rFonts w:ascii="Arial" w:eastAsia="Arial" w:hAnsi="Arial" w:cs="Arial"/>
                <w:i/>
                <w:sz w:val="16"/>
                <w:szCs w:val="16"/>
              </w:rPr>
            </w:pPr>
            <w:r>
              <w:rPr>
                <w:rFonts w:ascii="Arial" w:eastAsia="Arial" w:hAnsi="Arial" w:cs="Arial"/>
                <w:i/>
                <w:sz w:val="16"/>
                <w:szCs w:val="16"/>
              </w:rPr>
              <w:t>Hambre Cero</w:t>
            </w:r>
          </w:p>
          <w:p w14:paraId="7AC833ED" w14:textId="7EA1E7B5" w:rsidR="001B0F0C" w:rsidRPr="0086497F" w:rsidRDefault="001B0F0C" w:rsidP="001B0F0C">
            <w:pPr>
              <w:rPr>
                <w:rFonts w:ascii="Arial" w:hAnsi="Arial" w:cs="Arial"/>
                <w:b/>
                <w:bCs/>
                <w:sz w:val="16"/>
                <w:szCs w:val="16"/>
              </w:rPr>
            </w:pPr>
            <w:r>
              <w:rPr>
                <w:rFonts w:ascii="Arial" w:eastAsia="Arial" w:hAnsi="Arial" w:cs="Arial"/>
                <w:i/>
                <w:sz w:val="16"/>
                <w:szCs w:val="16"/>
              </w:rPr>
              <w:t>Educación de Calidad</w:t>
            </w:r>
          </w:p>
        </w:tc>
        <w:tc>
          <w:tcPr>
            <w:tcW w:w="2395" w:type="dxa"/>
            <w:gridSpan w:val="5"/>
            <w:vAlign w:val="center"/>
          </w:tcPr>
          <w:p w14:paraId="6D7CFB90" w14:textId="37E62EC2" w:rsidR="001B0F0C" w:rsidRPr="00065331" w:rsidRDefault="001B0F0C" w:rsidP="001B0F0C">
            <w:pPr>
              <w:jc w:val="center"/>
              <w:rPr>
                <w:rFonts w:ascii="Arial" w:hAnsi="Arial" w:cs="Arial"/>
                <w:b/>
                <w:bCs/>
                <w:sz w:val="16"/>
                <w:szCs w:val="16"/>
              </w:rPr>
            </w:pPr>
            <w:r w:rsidRPr="00065331">
              <w:rPr>
                <w:rFonts w:ascii="Arial" w:hAnsi="Arial" w:cs="Arial"/>
                <w:b/>
                <w:bCs/>
                <w:sz w:val="16"/>
                <w:szCs w:val="16"/>
              </w:rPr>
              <w:t>Código ODS</w:t>
            </w:r>
          </w:p>
        </w:tc>
        <w:tc>
          <w:tcPr>
            <w:tcW w:w="1048" w:type="dxa"/>
            <w:vAlign w:val="center"/>
          </w:tcPr>
          <w:p w14:paraId="57CF71D0" w14:textId="77777777" w:rsidR="001B0F0C" w:rsidRDefault="001B0F0C" w:rsidP="001B0F0C">
            <w:pPr>
              <w:jc w:val="center"/>
              <w:rPr>
                <w:rFonts w:ascii="Arial" w:eastAsia="Arial" w:hAnsi="Arial" w:cs="Arial"/>
                <w:i/>
                <w:sz w:val="16"/>
                <w:szCs w:val="16"/>
              </w:rPr>
            </w:pPr>
            <w:r>
              <w:rPr>
                <w:rFonts w:ascii="Arial" w:eastAsia="Arial" w:hAnsi="Arial" w:cs="Arial"/>
                <w:i/>
                <w:sz w:val="16"/>
                <w:szCs w:val="16"/>
              </w:rPr>
              <w:t>2</w:t>
            </w:r>
          </w:p>
          <w:p w14:paraId="6ECBB5E0" w14:textId="6B8C1AEC" w:rsidR="001B0F0C" w:rsidRPr="00330F85" w:rsidRDefault="001B0F0C" w:rsidP="001B0F0C">
            <w:pPr>
              <w:jc w:val="center"/>
              <w:rPr>
                <w:rFonts w:ascii="Arial" w:eastAsia="Arial" w:hAnsi="Arial" w:cs="Arial"/>
                <w:i/>
                <w:sz w:val="16"/>
                <w:szCs w:val="16"/>
              </w:rPr>
            </w:pPr>
            <w:r>
              <w:rPr>
                <w:rFonts w:ascii="Arial" w:eastAsia="Arial" w:hAnsi="Arial" w:cs="Arial"/>
                <w:i/>
                <w:sz w:val="16"/>
                <w:szCs w:val="16"/>
              </w:rPr>
              <w:t>4</w:t>
            </w:r>
          </w:p>
        </w:tc>
      </w:tr>
      <w:tr w:rsidR="001E02E0" w:rsidRPr="00345276" w14:paraId="45C9FF54" w14:textId="77777777" w:rsidTr="005C467B">
        <w:trPr>
          <w:trHeight w:val="73"/>
        </w:trPr>
        <w:tc>
          <w:tcPr>
            <w:tcW w:w="10953" w:type="dxa"/>
            <w:gridSpan w:val="23"/>
            <w:vAlign w:val="center"/>
          </w:tcPr>
          <w:p w14:paraId="67FBE696" w14:textId="0CC21F74" w:rsidR="001E02E0" w:rsidRPr="00345276" w:rsidRDefault="001E02E0" w:rsidP="001E02E0">
            <w:pPr>
              <w:jc w:val="center"/>
              <w:rPr>
                <w:rFonts w:ascii="Arial" w:hAnsi="Arial" w:cs="Arial"/>
                <w:b/>
                <w:bCs/>
                <w:sz w:val="16"/>
                <w:szCs w:val="16"/>
              </w:rPr>
            </w:pPr>
            <w:r>
              <w:rPr>
                <w:rFonts w:ascii="Arial" w:hAnsi="Arial" w:cs="Arial"/>
                <w:b/>
                <w:bCs/>
                <w:sz w:val="16"/>
                <w:szCs w:val="16"/>
              </w:rPr>
              <w:t xml:space="preserve">RESPONSABLE DEL PRODUCTO </w:t>
            </w:r>
          </w:p>
        </w:tc>
      </w:tr>
      <w:tr w:rsidR="001B0F0C" w:rsidRPr="00345276" w14:paraId="62099F64" w14:textId="77777777" w:rsidTr="00065331">
        <w:trPr>
          <w:trHeight w:val="73"/>
        </w:trPr>
        <w:tc>
          <w:tcPr>
            <w:tcW w:w="2218" w:type="dxa"/>
            <w:gridSpan w:val="7"/>
            <w:vAlign w:val="center"/>
          </w:tcPr>
          <w:p w14:paraId="3C3DE0DB" w14:textId="31D79987" w:rsidR="001B0F0C" w:rsidRPr="00065331" w:rsidRDefault="001B0F0C" w:rsidP="001B0F0C">
            <w:pPr>
              <w:jc w:val="center"/>
              <w:rPr>
                <w:rFonts w:ascii="Arial" w:hAnsi="Arial" w:cs="Arial"/>
                <w:b/>
                <w:bCs/>
                <w:sz w:val="16"/>
                <w:szCs w:val="16"/>
              </w:rPr>
            </w:pPr>
            <w:r w:rsidRPr="00065331">
              <w:rPr>
                <w:rFonts w:ascii="Arial" w:hAnsi="Arial" w:cs="Arial"/>
                <w:b/>
                <w:bCs/>
                <w:sz w:val="16"/>
                <w:szCs w:val="16"/>
              </w:rPr>
              <w:t>Nombre del funcionario responsable del indicador</w:t>
            </w:r>
          </w:p>
        </w:tc>
        <w:tc>
          <w:tcPr>
            <w:tcW w:w="1341" w:type="dxa"/>
            <w:gridSpan w:val="2"/>
            <w:vAlign w:val="center"/>
          </w:tcPr>
          <w:p w14:paraId="2CE8100B" w14:textId="53953E37" w:rsidR="001B0F0C" w:rsidRPr="00345276" w:rsidRDefault="001B0F0C" w:rsidP="001B0F0C">
            <w:pPr>
              <w:rPr>
                <w:rFonts w:ascii="Arial" w:hAnsi="Arial" w:cs="Arial"/>
                <w:sz w:val="16"/>
                <w:szCs w:val="16"/>
              </w:rPr>
            </w:pPr>
            <w:r>
              <w:rPr>
                <w:rFonts w:ascii="Arial" w:hAnsi="Arial" w:cs="Arial"/>
                <w:sz w:val="16"/>
                <w:szCs w:val="16"/>
              </w:rPr>
              <w:t>Directora o Director designado</w:t>
            </w:r>
          </w:p>
        </w:tc>
        <w:tc>
          <w:tcPr>
            <w:tcW w:w="1268" w:type="dxa"/>
            <w:gridSpan w:val="2"/>
            <w:vAlign w:val="center"/>
          </w:tcPr>
          <w:p w14:paraId="5DBC51B5" w14:textId="23393E37" w:rsidR="001B0F0C" w:rsidRPr="00065331" w:rsidRDefault="001B0F0C" w:rsidP="001B0F0C">
            <w:pPr>
              <w:jc w:val="center"/>
              <w:rPr>
                <w:rFonts w:ascii="Arial" w:hAnsi="Arial" w:cs="Arial"/>
                <w:b/>
                <w:bCs/>
                <w:sz w:val="16"/>
                <w:szCs w:val="16"/>
              </w:rPr>
            </w:pPr>
            <w:r w:rsidRPr="00065331">
              <w:rPr>
                <w:rFonts w:ascii="Arial" w:hAnsi="Arial" w:cs="Arial"/>
                <w:b/>
                <w:bCs/>
                <w:sz w:val="16"/>
                <w:szCs w:val="16"/>
              </w:rPr>
              <w:t xml:space="preserve">Dependencia </w:t>
            </w:r>
          </w:p>
        </w:tc>
        <w:tc>
          <w:tcPr>
            <w:tcW w:w="1804" w:type="dxa"/>
            <w:gridSpan w:val="4"/>
            <w:vAlign w:val="center"/>
          </w:tcPr>
          <w:p w14:paraId="1C97732F" w14:textId="28E81D4F" w:rsidR="001B0F0C" w:rsidRPr="00BF75D7" w:rsidRDefault="00F050F7" w:rsidP="00F050F7">
            <w:pPr>
              <w:rPr>
                <w:rFonts w:ascii="Arial" w:eastAsia="Arial" w:hAnsi="Arial" w:cs="Arial"/>
                <w:i/>
                <w:sz w:val="16"/>
                <w:szCs w:val="16"/>
              </w:rPr>
            </w:pPr>
            <w:r>
              <w:rPr>
                <w:rFonts w:ascii="Arial" w:eastAsia="Arial" w:hAnsi="Arial" w:cs="Arial"/>
                <w:i/>
                <w:sz w:val="16"/>
                <w:szCs w:val="16"/>
              </w:rPr>
              <w:t xml:space="preserve">Unidad Municipal de Atención Técnica Agropecuaria – UMATA </w:t>
            </w:r>
          </w:p>
        </w:tc>
        <w:tc>
          <w:tcPr>
            <w:tcW w:w="1148" w:type="dxa"/>
            <w:gridSpan w:val="3"/>
            <w:vAlign w:val="center"/>
          </w:tcPr>
          <w:p w14:paraId="5DBA2E01" w14:textId="774F8B8E" w:rsidR="001B0F0C" w:rsidRPr="00065331" w:rsidRDefault="001B0F0C" w:rsidP="001B0F0C">
            <w:pPr>
              <w:jc w:val="center"/>
              <w:rPr>
                <w:rFonts w:ascii="Arial" w:hAnsi="Arial" w:cs="Arial"/>
                <w:b/>
                <w:bCs/>
                <w:sz w:val="16"/>
                <w:szCs w:val="16"/>
              </w:rPr>
            </w:pPr>
            <w:r w:rsidRPr="00065331">
              <w:rPr>
                <w:rFonts w:ascii="Arial" w:hAnsi="Arial" w:cs="Arial"/>
                <w:b/>
                <w:bCs/>
                <w:sz w:val="16"/>
                <w:szCs w:val="16"/>
              </w:rPr>
              <w:t xml:space="preserve">Correo electrónico </w:t>
            </w:r>
          </w:p>
        </w:tc>
        <w:tc>
          <w:tcPr>
            <w:tcW w:w="3174" w:type="dxa"/>
            <w:gridSpan w:val="5"/>
            <w:vAlign w:val="center"/>
          </w:tcPr>
          <w:p w14:paraId="5C7A7C91" w14:textId="5F6BD723" w:rsidR="001B0F0C" w:rsidRPr="00345276" w:rsidRDefault="00F050F7" w:rsidP="001B0F0C">
            <w:pPr>
              <w:rPr>
                <w:rFonts w:ascii="Arial" w:hAnsi="Arial" w:cs="Arial"/>
                <w:sz w:val="16"/>
                <w:szCs w:val="16"/>
              </w:rPr>
            </w:pPr>
            <w:r w:rsidRPr="00F050F7">
              <w:rPr>
                <w:rFonts w:ascii="Arial" w:hAnsi="Arial" w:cs="Arial"/>
                <w:sz w:val="16"/>
                <w:szCs w:val="16"/>
              </w:rPr>
              <w:t>atencionalciudadano@cartagena.gov.co</w:t>
            </w:r>
          </w:p>
        </w:tc>
      </w:tr>
    </w:tbl>
    <w:p w14:paraId="1E53064B" w14:textId="77777777" w:rsidR="006B4504" w:rsidRPr="00345276" w:rsidRDefault="006B4504">
      <w:pPr>
        <w:rPr>
          <w:b/>
          <w:bCs/>
          <w:sz w:val="16"/>
          <w:szCs w:val="16"/>
        </w:rPr>
      </w:pPr>
    </w:p>
    <w:tbl>
      <w:tblPr>
        <w:tblStyle w:val="Tablaconcuadrcula"/>
        <w:tblW w:w="11052" w:type="dxa"/>
        <w:tblLook w:val="04A0" w:firstRow="1" w:lastRow="0" w:firstColumn="1" w:lastColumn="0" w:noHBand="0" w:noVBand="1"/>
      </w:tblPr>
      <w:tblGrid>
        <w:gridCol w:w="1265"/>
        <w:gridCol w:w="2395"/>
        <w:gridCol w:w="1117"/>
        <w:gridCol w:w="2351"/>
        <w:gridCol w:w="982"/>
        <w:gridCol w:w="2942"/>
      </w:tblGrid>
      <w:tr w:rsidR="006B4504" w:rsidRPr="006B4504" w14:paraId="433C955A" w14:textId="77777777" w:rsidTr="00064C05">
        <w:tc>
          <w:tcPr>
            <w:tcW w:w="1269" w:type="dxa"/>
            <w:vAlign w:val="center"/>
          </w:tcPr>
          <w:p w14:paraId="7225284F"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 xml:space="preserve">Viabilidad técnica </w:t>
            </w:r>
          </w:p>
          <w:p w14:paraId="16886054" w14:textId="77777777" w:rsidR="006B4504" w:rsidRPr="006B4504" w:rsidRDefault="006B4504" w:rsidP="006B4504">
            <w:pPr>
              <w:rPr>
                <w:rFonts w:ascii="Arial" w:hAnsi="Arial" w:cs="Arial"/>
                <w:sz w:val="13"/>
                <w:szCs w:val="13"/>
              </w:rPr>
            </w:pPr>
            <w:r w:rsidRPr="00065331">
              <w:rPr>
                <w:rFonts w:ascii="Arial" w:hAnsi="Arial" w:cs="Arial"/>
                <w:b/>
                <w:bCs/>
                <w:sz w:val="13"/>
                <w:szCs w:val="13"/>
              </w:rPr>
              <w:t>SDP</w:t>
            </w:r>
          </w:p>
        </w:tc>
        <w:tc>
          <w:tcPr>
            <w:tcW w:w="2412" w:type="dxa"/>
            <w:vAlign w:val="center"/>
          </w:tcPr>
          <w:p w14:paraId="08E43349" w14:textId="326B99D7" w:rsidR="006B4504" w:rsidRPr="00053E93" w:rsidRDefault="00053E93" w:rsidP="006B4504">
            <w:pPr>
              <w:rPr>
                <w:rFonts w:ascii="Arial" w:hAnsi="Arial" w:cs="Arial"/>
                <w:sz w:val="16"/>
                <w:szCs w:val="16"/>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w:t>
            </w:r>
            <w:r>
              <w:rPr>
                <w:rFonts w:ascii="Arial" w:hAnsi="Arial" w:cs="Arial"/>
                <w:i/>
                <w:iCs/>
                <w:color w:val="A5A5A5" w:themeColor="accent3"/>
                <w:sz w:val="10"/>
                <w:szCs w:val="10"/>
              </w:rPr>
              <w:t xml:space="preserve"> Secretaría de Planeación Distrital</w:t>
            </w:r>
          </w:p>
        </w:tc>
        <w:tc>
          <w:tcPr>
            <w:tcW w:w="1118" w:type="dxa"/>
            <w:vAlign w:val="center"/>
          </w:tcPr>
          <w:p w14:paraId="359036E9"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Aprobación Entidad coordinadora</w:t>
            </w:r>
          </w:p>
        </w:tc>
        <w:tc>
          <w:tcPr>
            <w:tcW w:w="2366" w:type="dxa"/>
            <w:vAlign w:val="center"/>
          </w:tcPr>
          <w:p w14:paraId="789755BE" w14:textId="63726839" w:rsidR="006B4504" w:rsidRPr="006B4504" w:rsidRDefault="00053E93" w:rsidP="006B4504">
            <w:pPr>
              <w:rPr>
                <w:rFonts w:ascii="Arial" w:hAnsi="Arial" w:cs="Arial"/>
                <w:sz w:val="13"/>
                <w:szCs w:val="13"/>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w:t>
            </w:r>
            <w:r>
              <w:rPr>
                <w:rFonts w:ascii="Arial" w:hAnsi="Arial" w:cs="Arial"/>
                <w:i/>
                <w:iCs/>
                <w:color w:val="A5A5A5" w:themeColor="accent3"/>
                <w:sz w:val="10"/>
                <w:szCs w:val="10"/>
              </w:rPr>
              <w:t xml:space="preserve"> Entidad coordinadora de política</w:t>
            </w:r>
          </w:p>
        </w:tc>
        <w:tc>
          <w:tcPr>
            <w:tcW w:w="925" w:type="dxa"/>
            <w:vAlign w:val="center"/>
          </w:tcPr>
          <w:p w14:paraId="60C156B4" w14:textId="77777777" w:rsidR="006B4504" w:rsidRPr="00065331" w:rsidRDefault="006B4504" w:rsidP="006B4504">
            <w:pPr>
              <w:rPr>
                <w:rFonts w:ascii="Arial" w:hAnsi="Arial" w:cs="Arial"/>
                <w:b/>
                <w:bCs/>
                <w:sz w:val="13"/>
                <w:szCs w:val="13"/>
              </w:rPr>
            </w:pPr>
            <w:r w:rsidRPr="00065331">
              <w:rPr>
                <w:rFonts w:ascii="Arial" w:hAnsi="Arial" w:cs="Arial"/>
                <w:b/>
                <w:bCs/>
                <w:sz w:val="13"/>
                <w:szCs w:val="13"/>
              </w:rPr>
              <w:t xml:space="preserve">Viabilidad </w:t>
            </w:r>
          </w:p>
          <w:p w14:paraId="74281AD1" w14:textId="77777777" w:rsidR="006B4504" w:rsidRPr="006B4504" w:rsidRDefault="006B4504" w:rsidP="006B4504">
            <w:pPr>
              <w:rPr>
                <w:rFonts w:ascii="Arial" w:hAnsi="Arial" w:cs="Arial"/>
                <w:sz w:val="13"/>
                <w:szCs w:val="13"/>
              </w:rPr>
            </w:pPr>
            <w:r w:rsidRPr="00065331">
              <w:rPr>
                <w:rFonts w:ascii="Arial" w:hAnsi="Arial" w:cs="Arial"/>
                <w:b/>
                <w:bCs/>
                <w:sz w:val="13"/>
                <w:szCs w:val="13"/>
              </w:rPr>
              <w:t>Entidad responsable</w:t>
            </w:r>
            <w:r w:rsidRPr="006B4504">
              <w:rPr>
                <w:rFonts w:ascii="Arial" w:hAnsi="Arial" w:cs="Arial"/>
                <w:sz w:val="13"/>
                <w:szCs w:val="13"/>
              </w:rPr>
              <w:t xml:space="preserve"> </w:t>
            </w:r>
          </w:p>
        </w:tc>
        <w:tc>
          <w:tcPr>
            <w:tcW w:w="2962" w:type="dxa"/>
            <w:vAlign w:val="center"/>
          </w:tcPr>
          <w:p w14:paraId="4199C58D" w14:textId="7242ECA3" w:rsidR="006B4504" w:rsidRPr="006B4504" w:rsidRDefault="00053E93" w:rsidP="006B4504">
            <w:pPr>
              <w:rPr>
                <w:rFonts w:ascii="Arial" w:hAnsi="Arial" w:cs="Arial"/>
                <w:sz w:val="13"/>
                <w:szCs w:val="13"/>
              </w:rPr>
            </w:pPr>
            <w:r>
              <w:rPr>
                <w:rFonts w:ascii="Arial" w:hAnsi="Arial" w:cs="Arial"/>
                <w:i/>
                <w:iCs/>
                <w:color w:val="A5A5A5" w:themeColor="accent3"/>
                <w:sz w:val="10"/>
                <w:szCs w:val="10"/>
              </w:rPr>
              <w:t>Visto bueno</w:t>
            </w:r>
            <w:r w:rsidR="00103751">
              <w:rPr>
                <w:rFonts w:ascii="Arial" w:hAnsi="Arial" w:cs="Arial"/>
                <w:i/>
                <w:iCs/>
                <w:color w:val="A5A5A5" w:themeColor="accent3"/>
                <w:sz w:val="10"/>
                <w:szCs w:val="10"/>
              </w:rPr>
              <w:t xml:space="preserve">: </w:t>
            </w:r>
            <w:r>
              <w:rPr>
                <w:rFonts w:ascii="Arial" w:hAnsi="Arial" w:cs="Arial"/>
                <w:i/>
                <w:iCs/>
                <w:color w:val="A5A5A5" w:themeColor="accent3"/>
                <w:sz w:val="10"/>
                <w:szCs w:val="10"/>
              </w:rPr>
              <w:t>Entidad proyectada para la implementación</w:t>
            </w:r>
          </w:p>
        </w:tc>
      </w:tr>
    </w:tbl>
    <w:p w14:paraId="063A8374" w14:textId="29CC73DD" w:rsidR="00D53693" w:rsidRDefault="00D53693"/>
    <w:p w14:paraId="32C6D568" w14:textId="10F5BC18" w:rsidR="005614DA" w:rsidRDefault="005614DA"/>
    <w:p w14:paraId="3E3D98DF" w14:textId="5C1E66AC" w:rsidR="005614DA" w:rsidRDefault="005614DA"/>
    <w:p w14:paraId="1555AF27" w14:textId="132D1668" w:rsidR="005614DA" w:rsidRDefault="005614DA"/>
    <w:p w14:paraId="43C13FD7" w14:textId="67BAED73" w:rsidR="005614DA" w:rsidRDefault="005614DA"/>
    <w:p w14:paraId="0C711F23" w14:textId="6F93E7A3" w:rsidR="005614DA" w:rsidRDefault="005614DA" w:rsidP="005614DA"/>
    <w:p w14:paraId="4357D193" w14:textId="1FFFBFE5" w:rsidR="002230B9" w:rsidRDefault="002230B9" w:rsidP="002230B9"/>
    <w:sectPr w:rsidR="002230B9" w:rsidSect="006B74E1">
      <w:headerReference w:type="even" r:id="rId9"/>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4334" w14:textId="77777777" w:rsidR="00DB021D" w:rsidRDefault="00DB021D" w:rsidP="008E70EE">
      <w:r>
        <w:separator/>
      </w:r>
    </w:p>
  </w:endnote>
  <w:endnote w:type="continuationSeparator" w:id="0">
    <w:p w14:paraId="25F8DB0A" w14:textId="77777777" w:rsidR="00DB021D" w:rsidRDefault="00DB021D"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CE6C" w14:textId="77777777" w:rsidR="00DB021D" w:rsidRDefault="00DB021D" w:rsidP="008E70EE">
      <w:r>
        <w:separator/>
      </w:r>
    </w:p>
  </w:footnote>
  <w:footnote w:type="continuationSeparator" w:id="0">
    <w:p w14:paraId="0FBEF552" w14:textId="77777777" w:rsidR="00DB021D" w:rsidRDefault="00DB021D" w:rsidP="008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02793136"/>
      <w:docPartObj>
        <w:docPartGallery w:val="Page Numbers (Top of Page)"/>
        <w:docPartUnique/>
      </w:docPartObj>
    </w:sdtPr>
    <w:sdtContent>
      <w:p w14:paraId="47BD33C6" w14:textId="570D8491" w:rsidR="00B42F85" w:rsidRDefault="00B42F85" w:rsidP="00051D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FC4227" w14:textId="77777777" w:rsidR="00B42F85" w:rsidRDefault="00B42F85" w:rsidP="00B42F8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072905"/>
      <w:docPartObj>
        <w:docPartGallery w:val="Page Numbers (Top of Page)"/>
        <w:docPartUnique/>
      </w:docPartObj>
    </w:sdtPr>
    <w:sdtContent>
      <w:p w14:paraId="4C5F8BA2" w14:textId="406FD8F5" w:rsidR="00B42F85" w:rsidRDefault="00B42F85" w:rsidP="00051D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tbl>
    <w:tblPr>
      <w:tblStyle w:val="Tablaconcuadrcula"/>
      <w:tblW w:w="0" w:type="auto"/>
      <w:tblLook w:val="04A0" w:firstRow="1" w:lastRow="0" w:firstColumn="1" w:lastColumn="0" w:noHBand="0" w:noVBand="1"/>
    </w:tblPr>
    <w:tblGrid>
      <w:gridCol w:w="1555"/>
      <w:gridCol w:w="567"/>
    </w:tblGrid>
    <w:tr w:rsidR="006B74E1" w:rsidRPr="006B74E1" w14:paraId="199DB9D4" w14:textId="77777777" w:rsidTr="00B42F85">
      <w:tc>
        <w:tcPr>
          <w:tcW w:w="1555" w:type="dxa"/>
        </w:tcPr>
        <w:p w14:paraId="6732A842" w14:textId="77777777" w:rsidR="006B74E1" w:rsidRPr="00AC5E6B" w:rsidRDefault="006B74E1" w:rsidP="00B42F85">
          <w:pPr>
            <w:pStyle w:val="Encabezado"/>
            <w:ind w:right="360"/>
            <w:rPr>
              <w:rFonts w:ascii="Arial" w:hAnsi="Arial" w:cs="Arial"/>
              <w:sz w:val="15"/>
              <w:szCs w:val="15"/>
              <w:lang w:val="es-ES"/>
            </w:rPr>
          </w:pPr>
          <w:r w:rsidRPr="00AC5E6B">
            <w:rPr>
              <w:rFonts w:ascii="Arial" w:hAnsi="Arial" w:cs="Arial"/>
              <w:sz w:val="15"/>
              <w:szCs w:val="15"/>
              <w:lang w:val="es-ES"/>
            </w:rPr>
            <w:t>No. de Página</w:t>
          </w:r>
        </w:p>
      </w:tc>
      <w:tc>
        <w:tcPr>
          <w:tcW w:w="567" w:type="dxa"/>
        </w:tcPr>
        <w:p w14:paraId="1D6DD554" w14:textId="77777777" w:rsidR="006B74E1" w:rsidRPr="006B74E1" w:rsidRDefault="006B74E1">
          <w:pPr>
            <w:pStyle w:val="Encabezado"/>
            <w:rPr>
              <w:rFonts w:ascii="Arial" w:hAnsi="Arial" w:cs="Arial"/>
              <w:sz w:val="18"/>
              <w:szCs w:val="18"/>
              <w:lang w:val="es-ES"/>
            </w:rPr>
          </w:pPr>
        </w:p>
      </w:tc>
    </w:tr>
  </w:tbl>
  <w:p w14:paraId="52EECA57" w14:textId="77777777" w:rsidR="006B74E1" w:rsidRPr="006B74E1" w:rsidRDefault="006B74E1">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555"/>
    <w:multiLevelType w:val="multilevel"/>
    <w:tmpl w:val="12D25F68"/>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4213B"/>
    <w:multiLevelType w:val="hybridMultilevel"/>
    <w:tmpl w:val="DFF4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D1EBA"/>
    <w:multiLevelType w:val="multilevel"/>
    <w:tmpl w:val="10B6758E"/>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B2599F"/>
    <w:multiLevelType w:val="hybridMultilevel"/>
    <w:tmpl w:val="76FC10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6C3384A"/>
    <w:multiLevelType w:val="hybridMultilevel"/>
    <w:tmpl w:val="64B03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406540"/>
    <w:multiLevelType w:val="hybridMultilevel"/>
    <w:tmpl w:val="A9D61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FA549C9"/>
    <w:multiLevelType w:val="hybridMultilevel"/>
    <w:tmpl w:val="DFF44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98672219">
    <w:abstractNumId w:val="5"/>
  </w:num>
  <w:num w:numId="2" w16cid:durableId="22680629">
    <w:abstractNumId w:val="4"/>
  </w:num>
  <w:num w:numId="3" w16cid:durableId="923494996">
    <w:abstractNumId w:val="3"/>
  </w:num>
  <w:num w:numId="4" w16cid:durableId="1295983885">
    <w:abstractNumId w:val="7"/>
  </w:num>
  <w:num w:numId="5" w16cid:durableId="6492575">
    <w:abstractNumId w:val="1"/>
  </w:num>
  <w:num w:numId="6" w16cid:durableId="1569804478">
    <w:abstractNumId w:val="6"/>
  </w:num>
  <w:num w:numId="7" w16cid:durableId="1445727112">
    <w:abstractNumId w:val="2"/>
  </w:num>
  <w:num w:numId="8" w16cid:durableId="1925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407E4"/>
    <w:rsid w:val="00053E93"/>
    <w:rsid w:val="00064C05"/>
    <w:rsid w:val="00065331"/>
    <w:rsid w:val="00091792"/>
    <w:rsid w:val="000B58C4"/>
    <w:rsid w:val="00103751"/>
    <w:rsid w:val="00144C78"/>
    <w:rsid w:val="00167F5F"/>
    <w:rsid w:val="00172A28"/>
    <w:rsid w:val="001B0F0C"/>
    <w:rsid w:val="001C0A23"/>
    <w:rsid w:val="001D624C"/>
    <w:rsid w:val="001D6E65"/>
    <w:rsid w:val="001E02E0"/>
    <w:rsid w:val="001F059C"/>
    <w:rsid w:val="00210FC6"/>
    <w:rsid w:val="0021483A"/>
    <w:rsid w:val="002230B9"/>
    <w:rsid w:val="00226C48"/>
    <w:rsid w:val="0027458D"/>
    <w:rsid w:val="00282547"/>
    <w:rsid w:val="002956C2"/>
    <w:rsid w:val="002A1F9E"/>
    <w:rsid w:val="002C32BD"/>
    <w:rsid w:val="002F4022"/>
    <w:rsid w:val="00305C9A"/>
    <w:rsid w:val="00306E66"/>
    <w:rsid w:val="00321F2F"/>
    <w:rsid w:val="003256ED"/>
    <w:rsid w:val="00330F85"/>
    <w:rsid w:val="00334E03"/>
    <w:rsid w:val="00345276"/>
    <w:rsid w:val="00350050"/>
    <w:rsid w:val="00363E8F"/>
    <w:rsid w:val="00372782"/>
    <w:rsid w:val="00385439"/>
    <w:rsid w:val="003B7FF3"/>
    <w:rsid w:val="003D0305"/>
    <w:rsid w:val="004176A7"/>
    <w:rsid w:val="00444911"/>
    <w:rsid w:val="00451A93"/>
    <w:rsid w:val="00470D6A"/>
    <w:rsid w:val="00473AC4"/>
    <w:rsid w:val="00474642"/>
    <w:rsid w:val="00476CC1"/>
    <w:rsid w:val="00477B81"/>
    <w:rsid w:val="0048348F"/>
    <w:rsid w:val="004B5462"/>
    <w:rsid w:val="004E01CA"/>
    <w:rsid w:val="004F409B"/>
    <w:rsid w:val="00506CFC"/>
    <w:rsid w:val="005614DA"/>
    <w:rsid w:val="005A01A8"/>
    <w:rsid w:val="005C7F09"/>
    <w:rsid w:val="005F142F"/>
    <w:rsid w:val="005F4E1F"/>
    <w:rsid w:val="00623B31"/>
    <w:rsid w:val="00624FFA"/>
    <w:rsid w:val="00634189"/>
    <w:rsid w:val="00634911"/>
    <w:rsid w:val="0065061A"/>
    <w:rsid w:val="00654BAC"/>
    <w:rsid w:val="0067452C"/>
    <w:rsid w:val="006871A2"/>
    <w:rsid w:val="0069662A"/>
    <w:rsid w:val="006A4F0D"/>
    <w:rsid w:val="006B4504"/>
    <w:rsid w:val="006B74E1"/>
    <w:rsid w:val="006C04F6"/>
    <w:rsid w:val="006E26A4"/>
    <w:rsid w:val="006E2B44"/>
    <w:rsid w:val="006F2A63"/>
    <w:rsid w:val="007208F6"/>
    <w:rsid w:val="0072480D"/>
    <w:rsid w:val="007265FB"/>
    <w:rsid w:val="007341DF"/>
    <w:rsid w:val="007341FB"/>
    <w:rsid w:val="0075123D"/>
    <w:rsid w:val="00752FB4"/>
    <w:rsid w:val="007732AF"/>
    <w:rsid w:val="007913AF"/>
    <w:rsid w:val="00794B42"/>
    <w:rsid w:val="00796150"/>
    <w:rsid w:val="007A1493"/>
    <w:rsid w:val="007A7AB9"/>
    <w:rsid w:val="007C528F"/>
    <w:rsid w:val="007D2B06"/>
    <w:rsid w:val="007E1DFE"/>
    <w:rsid w:val="007F1953"/>
    <w:rsid w:val="00824FB5"/>
    <w:rsid w:val="00845771"/>
    <w:rsid w:val="008526AF"/>
    <w:rsid w:val="00856CE5"/>
    <w:rsid w:val="0086497F"/>
    <w:rsid w:val="00874214"/>
    <w:rsid w:val="00877010"/>
    <w:rsid w:val="008770D5"/>
    <w:rsid w:val="008914B5"/>
    <w:rsid w:val="00893155"/>
    <w:rsid w:val="008A167C"/>
    <w:rsid w:val="008A3385"/>
    <w:rsid w:val="008B1A62"/>
    <w:rsid w:val="008C6946"/>
    <w:rsid w:val="008E2C4D"/>
    <w:rsid w:val="008E70EE"/>
    <w:rsid w:val="008F473E"/>
    <w:rsid w:val="0091227D"/>
    <w:rsid w:val="00916C8D"/>
    <w:rsid w:val="009519E0"/>
    <w:rsid w:val="009562BB"/>
    <w:rsid w:val="009721CF"/>
    <w:rsid w:val="009A2E1F"/>
    <w:rsid w:val="009C7850"/>
    <w:rsid w:val="009E32AE"/>
    <w:rsid w:val="009E407C"/>
    <w:rsid w:val="009F73EB"/>
    <w:rsid w:val="00A1121D"/>
    <w:rsid w:val="00A36DF8"/>
    <w:rsid w:val="00A50596"/>
    <w:rsid w:val="00A91F2C"/>
    <w:rsid w:val="00AC2284"/>
    <w:rsid w:val="00AC4231"/>
    <w:rsid w:val="00AC5E6B"/>
    <w:rsid w:val="00AC7446"/>
    <w:rsid w:val="00AE7456"/>
    <w:rsid w:val="00B059D5"/>
    <w:rsid w:val="00B20141"/>
    <w:rsid w:val="00B22AEC"/>
    <w:rsid w:val="00B313FE"/>
    <w:rsid w:val="00B36287"/>
    <w:rsid w:val="00B37779"/>
    <w:rsid w:val="00B42F85"/>
    <w:rsid w:val="00B4799E"/>
    <w:rsid w:val="00B51A64"/>
    <w:rsid w:val="00BF1A98"/>
    <w:rsid w:val="00BF69A3"/>
    <w:rsid w:val="00BF75D7"/>
    <w:rsid w:val="00C1541A"/>
    <w:rsid w:val="00C423E4"/>
    <w:rsid w:val="00C629FF"/>
    <w:rsid w:val="00C8092D"/>
    <w:rsid w:val="00CB4A7A"/>
    <w:rsid w:val="00CB69EB"/>
    <w:rsid w:val="00CC2512"/>
    <w:rsid w:val="00CE0A1F"/>
    <w:rsid w:val="00CE0F13"/>
    <w:rsid w:val="00D07269"/>
    <w:rsid w:val="00D14E93"/>
    <w:rsid w:val="00D25511"/>
    <w:rsid w:val="00D27F64"/>
    <w:rsid w:val="00D41380"/>
    <w:rsid w:val="00D50A8E"/>
    <w:rsid w:val="00D53693"/>
    <w:rsid w:val="00D7592D"/>
    <w:rsid w:val="00DB021D"/>
    <w:rsid w:val="00DB267A"/>
    <w:rsid w:val="00DB762E"/>
    <w:rsid w:val="00DE40AD"/>
    <w:rsid w:val="00DE7F6D"/>
    <w:rsid w:val="00DF7894"/>
    <w:rsid w:val="00E340B9"/>
    <w:rsid w:val="00E37AFA"/>
    <w:rsid w:val="00E40530"/>
    <w:rsid w:val="00E464BD"/>
    <w:rsid w:val="00E545D6"/>
    <w:rsid w:val="00E70EDE"/>
    <w:rsid w:val="00EA2017"/>
    <w:rsid w:val="00ED3873"/>
    <w:rsid w:val="00EE35F4"/>
    <w:rsid w:val="00EF1EB9"/>
    <w:rsid w:val="00F050F7"/>
    <w:rsid w:val="00F357C0"/>
    <w:rsid w:val="00F7743E"/>
    <w:rsid w:val="00F95B14"/>
    <w:rsid w:val="00FB209D"/>
    <w:rsid w:val="00FB6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013">
      <w:bodyDiv w:val="1"/>
      <w:marLeft w:val="0"/>
      <w:marRight w:val="0"/>
      <w:marTop w:val="0"/>
      <w:marBottom w:val="0"/>
      <w:divBdr>
        <w:top w:val="none" w:sz="0" w:space="0" w:color="auto"/>
        <w:left w:val="none" w:sz="0" w:space="0" w:color="auto"/>
        <w:bottom w:val="none" w:sz="0" w:space="0" w:color="auto"/>
        <w:right w:val="none" w:sz="0" w:space="0" w:color="auto"/>
      </w:divBdr>
    </w:div>
    <w:div w:id="1278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468533">
          <w:marLeft w:val="0"/>
          <w:marRight w:val="0"/>
          <w:marTop w:val="0"/>
          <w:marBottom w:val="0"/>
          <w:divBdr>
            <w:top w:val="none" w:sz="0" w:space="0" w:color="auto"/>
            <w:left w:val="none" w:sz="0" w:space="0" w:color="auto"/>
            <w:bottom w:val="none" w:sz="0" w:space="0" w:color="auto"/>
            <w:right w:val="none" w:sz="0" w:space="0" w:color="auto"/>
          </w:divBdr>
          <w:divsChild>
            <w:div w:id="258149866">
              <w:marLeft w:val="0"/>
              <w:marRight w:val="0"/>
              <w:marTop w:val="0"/>
              <w:marBottom w:val="0"/>
              <w:divBdr>
                <w:top w:val="none" w:sz="0" w:space="0" w:color="auto"/>
                <w:left w:val="none" w:sz="0" w:space="0" w:color="auto"/>
                <w:bottom w:val="none" w:sz="0" w:space="0" w:color="auto"/>
                <w:right w:val="none" w:sz="0" w:space="0" w:color="auto"/>
              </w:divBdr>
              <w:divsChild>
                <w:div w:id="164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6831">
      <w:bodyDiv w:val="1"/>
      <w:marLeft w:val="0"/>
      <w:marRight w:val="0"/>
      <w:marTop w:val="0"/>
      <w:marBottom w:val="0"/>
      <w:divBdr>
        <w:top w:val="none" w:sz="0" w:space="0" w:color="auto"/>
        <w:left w:val="none" w:sz="0" w:space="0" w:color="auto"/>
        <w:bottom w:val="none" w:sz="0" w:space="0" w:color="auto"/>
        <w:right w:val="none" w:sz="0" w:space="0" w:color="auto"/>
      </w:divBdr>
    </w:div>
    <w:div w:id="197744029">
      <w:bodyDiv w:val="1"/>
      <w:marLeft w:val="0"/>
      <w:marRight w:val="0"/>
      <w:marTop w:val="0"/>
      <w:marBottom w:val="0"/>
      <w:divBdr>
        <w:top w:val="none" w:sz="0" w:space="0" w:color="auto"/>
        <w:left w:val="none" w:sz="0" w:space="0" w:color="auto"/>
        <w:bottom w:val="none" w:sz="0" w:space="0" w:color="auto"/>
        <w:right w:val="none" w:sz="0" w:space="0" w:color="auto"/>
      </w:divBdr>
    </w:div>
    <w:div w:id="232084290">
      <w:bodyDiv w:val="1"/>
      <w:marLeft w:val="0"/>
      <w:marRight w:val="0"/>
      <w:marTop w:val="0"/>
      <w:marBottom w:val="0"/>
      <w:divBdr>
        <w:top w:val="none" w:sz="0" w:space="0" w:color="auto"/>
        <w:left w:val="none" w:sz="0" w:space="0" w:color="auto"/>
        <w:bottom w:val="none" w:sz="0" w:space="0" w:color="auto"/>
        <w:right w:val="none" w:sz="0" w:space="0" w:color="auto"/>
      </w:divBdr>
      <w:divsChild>
        <w:div w:id="1946958309">
          <w:marLeft w:val="0"/>
          <w:marRight w:val="0"/>
          <w:marTop w:val="0"/>
          <w:marBottom w:val="0"/>
          <w:divBdr>
            <w:top w:val="none" w:sz="0" w:space="0" w:color="auto"/>
            <w:left w:val="none" w:sz="0" w:space="0" w:color="auto"/>
            <w:bottom w:val="none" w:sz="0" w:space="0" w:color="auto"/>
            <w:right w:val="none" w:sz="0" w:space="0" w:color="auto"/>
          </w:divBdr>
          <w:divsChild>
            <w:div w:id="1161235610">
              <w:marLeft w:val="0"/>
              <w:marRight w:val="0"/>
              <w:marTop w:val="0"/>
              <w:marBottom w:val="0"/>
              <w:divBdr>
                <w:top w:val="none" w:sz="0" w:space="0" w:color="auto"/>
                <w:left w:val="none" w:sz="0" w:space="0" w:color="auto"/>
                <w:bottom w:val="none" w:sz="0" w:space="0" w:color="auto"/>
                <w:right w:val="none" w:sz="0" w:space="0" w:color="auto"/>
              </w:divBdr>
              <w:divsChild>
                <w:div w:id="559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131">
      <w:bodyDiv w:val="1"/>
      <w:marLeft w:val="0"/>
      <w:marRight w:val="0"/>
      <w:marTop w:val="0"/>
      <w:marBottom w:val="0"/>
      <w:divBdr>
        <w:top w:val="none" w:sz="0" w:space="0" w:color="auto"/>
        <w:left w:val="none" w:sz="0" w:space="0" w:color="auto"/>
        <w:bottom w:val="none" w:sz="0" w:space="0" w:color="auto"/>
        <w:right w:val="none" w:sz="0" w:space="0" w:color="auto"/>
      </w:divBdr>
      <w:divsChild>
        <w:div w:id="548421430">
          <w:marLeft w:val="0"/>
          <w:marRight w:val="0"/>
          <w:marTop w:val="0"/>
          <w:marBottom w:val="0"/>
          <w:divBdr>
            <w:top w:val="none" w:sz="0" w:space="0" w:color="auto"/>
            <w:left w:val="none" w:sz="0" w:space="0" w:color="auto"/>
            <w:bottom w:val="none" w:sz="0" w:space="0" w:color="auto"/>
            <w:right w:val="none" w:sz="0" w:space="0" w:color="auto"/>
          </w:divBdr>
          <w:divsChild>
            <w:div w:id="714042520">
              <w:marLeft w:val="0"/>
              <w:marRight w:val="0"/>
              <w:marTop w:val="0"/>
              <w:marBottom w:val="0"/>
              <w:divBdr>
                <w:top w:val="none" w:sz="0" w:space="0" w:color="auto"/>
                <w:left w:val="none" w:sz="0" w:space="0" w:color="auto"/>
                <w:bottom w:val="none" w:sz="0" w:space="0" w:color="auto"/>
                <w:right w:val="none" w:sz="0" w:space="0" w:color="auto"/>
              </w:divBdr>
              <w:divsChild>
                <w:div w:id="1323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0388">
      <w:bodyDiv w:val="1"/>
      <w:marLeft w:val="0"/>
      <w:marRight w:val="0"/>
      <w:marTop w:val="0"/>
      <w:marBottom w:val="0"/>
      <w:divBdr>
        <w:top w:val="none" w:sz="0" w:space="0" w:color="auto"/>
        <w:left w:val="none" w:sz="0" w:space="0" w:color="auto"/>
        <w:bottom w:val="none" w:sz="0" w:space="0" w:color="auto"/>
        <w:right w:val="none" w:sz="0" w:space="0" w:color="auto"/>
      </w:divBdr>
    </w:div>
    <w:div w:id="756288156">
      <w:bodyDiv w:val="1"/>
      <w:marLeft w:val="0"/>
      <w:marRight w:val="0"/>
      <w:marTop w:val="0"/>
      <w:marBottom w:val="0"/>
      <w:divBdr>
        <w:top w:val="none" w:sz="0" w:space="0" w:color="auto"/>
        <w:left w:val="none" w:sz="0" w:space="0" w:color="auto"/>
        <w:bottom w:val="none" w:sz="0" w:space="0" w:color="auto"/>
        <w:right w:val="none" w:sz="0" w:space="0" w:color="auto"/>
      </w:divBdr>
    </w:div>
    <w:div w:id="961620461">
      <w:bodyDiv w:val="1"/>
      <w:marLeft w:val="0"/>
      <w:marRight w:val="0"/>
      <w:marTop w:val="0"/>
      <w:marBottom w:val="0"/>
      <w:divBdr>
        <w:top w:val="none" w:sz="0" w:space="0" w:color="auto"/>
        <w:left w:val="none" w:sz="0" w:space="0" w:color="auto"/>
        <w:bottom w:val="none" w:sz="0" w:space="0" w:color="auto"/>
        <w:right w:val="none" w:sz="0" w:space="0" w:color="auto"/>
      </w:divBdr>
      <w:divsChild>
        <w:div w:id="1809275081">
          <w:marLeft w:val="0"/>
          <w:marRight w:val="0"/>
          <w:marTop w:val="0"/>
          <w:marBottom w:val="0"/>
          <w:divBdr>
            <w:top w:val="none" w:sz="0" w:space="0" w:color="auto"/>
            <w:left w:val="none" w:sz="0" w:space="0" w:color="auto"/>
            <w:bottom w:val="none" w:sz="0" w:space="0" w:color="auto"/>
            <w:right w:val="none" w:sz="0" w:space="0" w:color="auto"/>
          </w:divBdr>
          <w:divsChild>
            <w:div w:id="937955469">
              <w:marLeft w:val="0"/>
              <w:marRight w:val="0"/>
              <w:marTop w:val="0"/>
              <w:marBottom w:val="0"/>
              <w:divBdr>
                <w:top w:val="none" w:sz="0" w:space="0" w:color="auto"/>
                <w:left w:val="none" w:sz="0" w:space="0" w:color="auto"/>
                <w:bottom w:val="none" w:sz="0" w:space="0" w:color="auto"/>
                <w:right w:val="none" w:sz="0" w:space="0" w:color="auto"/>
              </w:divBdr>
              <w:divsChild>
                <w:div w:id="129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406">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265187673">
      <w:bodyDiv w:val="1"/>
      <w:marLeft w:val="0"/>
      <w:marRight w:val="0"/>
      <w:marTop w:val="0"/>
      <w:marBottom w:val="0"/>
      <w:divBdr>
        <w:top w:val="none" w:sz="0" w:space="0" w:color="auto"/>
        <w:left w:val="none" w:sz="0" w:space="0" w:color="auto"/>
        <w:bottom w:val="none" w:sz="0" w:space="0" w:color="auto"/>
        <w:right w:val="none" w:sz="0" w:space="0" w:color="auto"/>
      </w:divBdr>
    </w:div>
    <w:div w:id="1327129341">
      <w:bodyDiv w:val="1"/>
      <w:marLeft w:val="0"/>
      <w:marRight w:val="0"/>
      <w:marTop w:val="0"/>
      <w:marBottom w:val="0"/>
      <w:divBdr>
        <w:top w:val="none" w:sz="0" w:space="0" w:color="auto"/>
        <w:left w:val="none" w:sz="0" w:space="0" w:color="auto"/>
        <w:bottom w:val="none" w:sz="0" w:space="0" w:color="auto"/>
        <w:right w:val="none" w:sz="0" w:space="0" w:color="auto"/>
      </w:divBdr>
    </w:div>
    <w:div w:id="1445347950">
      <w:bodyDiv w:val="1"/>
      <w:marLeft w:val="0"/>
      <w:marRight w:val="0"/>
      <w:marTop w:val="0"/>
      <w:marBottom w:val="0"/>
      <w:divBdr>
        <w:top w:val="none" w:sz="0" w:space="0" w:color="auto"/>
        <w:left w:val="none" w:sz="0" w:space="0" w:color="auto"/>
        <w:bottom w:val="none" w:sz="0" w:space="0" w:color="auto"/>
        <w:right w:val="none" w:sz="0" w:space="0" w:color="auto"/>
      </w:divBdr>
    </w:div>
    <w:div w:id="1540312352">
      <w:bodyDiv w:val="1"/>
      <w:marLeft w:val="0"/>
      <w:marRight w:val="0"/>
      <w:marTop w:val="0"/>
      <w:marBottom w:val="0"/>
      <w:divBdr>
        <w:top w:val="none" w:sz="0" w:space="0" w:color="auto"/>
        <w:left w:val="none" w:sz="0" w:space="0" w:color="auto"/>
        <w:bottom w:val="none" w:sz="0" w:space="0" w:color="auto"/>
        <w:right w:val="none" w:sz="0" w:space="0" w:color="auto"/>
      </w:divBdr>
    </w:div>
    <w:div w:id="1590507914">
      <w:bodyDiv w:val="1"/>
      <w:marLeft w:val="0"/>
      <w:marRight w:val="0"/>
      <w:marTop w:val="0"/>
      <w:marBottom w:val="0"/>
      <w:divBdr>
        <w:top w:val="none" w:sz="0" w:space="0" w:color="auto"/>
        <w:left w:val="none" w:sz="0" w:space="0" w:color="auto"/>
        <w:bottom w:val="none" w:sz="0" w:space="0" w:color="auto"/>
        <w:right w:val="none" w:sz="0" w:space="0" w:color="auto"/>
      </w:divBdr>
    </w:div>
    <w:div w:id="1922249991">
      <w:bodyDiv w:val="1"/>
      <w:marLeft w:val="0"/>
      <w:marRight w:val="0"/>
      <w:marTop w:val="0"/>
      <w:marBottom w:val="0"/>
      <w:divBdr>
        <w:top w:val="none" w:sz="0" w:space="0" w:color="auto"/>
        <w:left w:val="none" w:sz="0" w:space="0" w:color="auto"/>
        <w:bottom w:val="none" w:sz="0" w:space="0" w:color="auto"/>
        <w:right w:val="none" w:sz="0" w:space="0" w:color="auto"/>
      </w:divBdr>
    </w:div>
    <w:div w:id="1929387068">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738093413">
              <w:marLeft w:val="0"/>
              <w:marRight w:val="0"/>
              <w:marTop w:val="0"/>
              <w:marBottom w:val="0"/>
              <w:divBdr>
                <w:top w:val="none" w:sz="0" w:space="0" w:color="auto"/>
                <w:left w:val="none" w:sz="0" w:space="0" w:color="auto"/>
                <w:bottom w:val="none" w:sz="0" w:space="0" w:color="auto"/>
                <w:right w:val="none" w:sz="0" w:space="0" w:color="auto"/>
              </w:divBdr>
              <w:divsChild>
                <w:div w:id="176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9548">
      <w:bodyDiv w:val="1"/>
      <w:marLeft w:val="0"/>
      <w:marRight w:val="0"/>
      <w:marTop w:val="0"/>
      <w:marBottom w:val="0"/>
      <w:divBdr>
        <w:top w:val="none" w:sz="0" w:space="0" w:color="auto"/>
        <w:left w:val="none" w:sz="0" w:space="0" w:color="auto"/>
        <w:bottom w:val="none" w:sz="0" w:space="0" w:color="auto"/>
        <w:right w:val="none" w:sz="0" w:space="0" w:color="auto"/>
      </w:divBdr>
    </w:div>
    <w:div w:id="20776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0776-6050-594E-B253-F0EEB32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2553</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Laura Jiménez Correa</cp:lastModifiedBy>
  <cp:revision>2</cp:revision>
  <dcterms:created xsi:type="dcterms:W3CDTF">2022-12-01T21:39:00Z</dcterms:created>
  <dcterms:modified xsi:type="dcterms:W3CDTF">2022-12-01T21:39:00Z</dcterms:modified>
</cp:coreProperties>
</file>