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2338A3" w:rsidR="002338A3" w:rsidP="002338A3" w:rsidRDefault="002338A3" w14:paraId="383961B7" w14:textId="535E573F">
      <w:pPr>
        <w:tabs>
          <w:tab w:val="left" w:pos="2186"/>
        </w:tabs>
        <w:rPr>
          <w:rFonts w:ascii="Arial" w:hAnsi="Arial" w:eastAsia="Arial" w:cs="Arial"/>
          <w:sz w:val="22"/>
          <w:szCs w:val="22"/>
        </w:rPr>
      </w:pPr>
    </w:p>
    <w:tbl>
      <w:tblPr>
        <w:tblpPr w:leftFromText="141" w:rightFromText="141" w:vertAnchor="page" w:horzAnchor="margin" w:tblpY="1038"/>
        <w:tblW w:w="109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17"/>
        <w:gridCol w:w="229"/>
        <w:gridCol w:w="75"/>
        <w:gridCol w:w="75"/>
        <w:gridCol w:w="277"/>
        <w:gridCol w:w="331"/>
        <w:gridCol w:w="574"/>
        <w:gridCol w:w="461"/>
        <w:gridCol w:w="661"/>
        <w:gridCol w:w="615"/>
        <w:gridCol w:w="364"/>
        <w:gridCol w:w="1250"/>
        <w:gridCol w:w="214"/>
        <w:gridCol w:w="15"/>
        <w:gridCol w:w="326"/>
        <w:gridCol w:w="421"/>
        <w:gridCol w:w="142"/>
        <w:gridCol w:w="245"/>
        <w:gridCol w:w="709"/>
        <w:gridCol w:w="26"/>
        <w:gridCol w:w="1032"/>
        <w:gridCol w:w="331"/>
        <w:gridCol w:w="1063"/>
      </w:tblGrid>
      <w:tr w:rsidR="004B7512" w:rsidTr="4DBC860F" w14:paraId="2701C258" w14:textId="77777777">
        <w:trPr>
          <w:gridAfter w:val="17"/>
          <w:wAfter w:w="8449" w:type="dxa"/>
          <w:trHeight w:val="133"/>
          <w:tblHeader/>
        </w:trPr>
        <w:tc>
          <w:tcPr>
            <w:tcW w:w="1746" w:type="dxa"/>
            <w:gridSpan w:val="2"/>
            <w:tcMar/>
            <w:vAlign w:val="center"/>
          </w:tcPr>
          <w:p w:rsidR="004B7512" w:rsidP="6B73E7D4" w:rsidRDefault="004B7512" w14:paraId="7EE85509" w14:textId="77777777">
            <w:pPr>
              <w:keepNext/>
              <w:keepLines/>
              <w:pBdr>
                <w:top w:val="nil"/>
                <w:left w:val="nil"/>
                <w:bottom w:val="nil"/>
                <w:right w:val="nil"/>
                <w:between w:val="nil"/>
              </w:pBdr>
              <w:spacing w:before="40"/>
              <w:rPr>
                <w:rFonts w:ascii="Arial" w:hAnsi="Arial" w:eastAsia="Arial" w:cs="Arial"/>
                <w:color w:val="000000"/>
                <w:sz w:val="16"/>
                <w:szCs w:val="16"/>
              </w:rPr>
            </w:pPr>
            <w:r w:rsidRPr="6B73E7D4">
              <w:rPr>
                <w:rFonts w:ascii="Arial" w:hAnsi="Arial" w:eastAsia="Arial" w:cs="Arial"/>
                <w:color w:val="000000" w:themeColor="text1"/>
                <w:sz w:val="16"/>
                <w:szCs w:val="16"/>
              </w:rPr>
              <w:lastRenderedPageBreak/>
              <w:t>Versión</w:t>
            </w:r>
          </w:p>
        </w:tc>
        <w:tc>
          <w:tcPr>
            <w:tcW w:w="758" w:type="dxa"/>
            <w:gridSpan w:val="4"/>
            <w:tcMar/>
            <w:vAlign w:val="center"/>
          </w:tcPr>
          <w:p w:rsidR="004B7512" w:rsidP="00E94C05" w:rsidRDefault="004B7512" w14:paraId="32133C6C" w14:textId="77777777">
            <w:pPr>
              <w:jc w:val="center"/>
              <w:rPr>
                <w:rFonts w:ascii="Arial" w:hAnsi="Arial" w:eastAsia="Arial" w:cs="Arial"/>
                <w:sz w:val="16"/>
                <w:szCs w:val="16"/>
              </w:rPr>
            </w:pPr>
            <w:r w:rsidRPr="6B73E7D4">
              <w:rPr>
                <w:rFonts w:ascii="Arial" w:hAnsi="Arial" w:eastAsia="Arial" w:cs="Arial"/>
                <w:i/>
                <w:iCs/>
                <w:sz w:val="16"/>
                <w:szCs w:val="16"/>
              </w:rPr>
              <w:t>Número</w:t>
            </w:r>
          </w:p>
        </w:tc>
      </w:tr>
      <w:tr w:rsidR="004B7512" w:rsidTr="4DBC860F" w14:paraId="449A94BA" w14:textId="77777777">
        <w:trPr>
          <w:trHeight w:val="562"/>
        </w:trPr>
        <w:tc>
          <w:tcPr>
            <w:tcW w:w="7405" w:type="dxa"/>
            <w:gridSpan w:val="16"/>
            <w:tcMar/>
            <w:vAlign w:val="center"/>
          </w:tcPr>
          <w:p w:rsidR="004B7512" w:rsidP="6B73E7D4" w:rsidRDefault="004B7512" w14:paraId="09896BE9" w14:textId="77777777">
            <w:pPr>
              <w:jc w:val="center"/>
              <w:rPr>
                <w:rFonts w:ascii="Arial" w:hAnsi="Arial" w:eastAsia="Arial" w:cs="Arial"/>
                <w:b/>
                <w:bCs/>
                <w:sz w:val="16"/>
                <w:szCs w:val="16"/>
              </w:rPr>
            </w:pPr>
            <w:r w:rsidRPr="6B73E7D4">
              <w:rPr>
                <w:rFonts w:ascii="Arial" w:hAnsi="Arial" w:eastAsia="Arial" w:cs="Arial"/>
                <w:b/>
                <w:bCs/>
                <w:sz w:val="16"/>
                <w:szCs w:val="16"/>
              </w:rPr>
              <w:t>ALCALDÍA MAYOR DE CARTAGENA DE INDIAS</w:t>
            </w:r>
          </w:p>
          <w:p w:rsidR="004B7512" w:rsidP="6B73E7D4" w:rsidRDefault="004B7512" w14:paraId="77FD771F" w14:textId="77777777">
            <w:pPr>
              <w:jc w:val="center"/>
              <w:rPr>
                <w:rFonts w:ascii="Arial" w:hAnsi="Arial" w:eastAsia="Arial" w:cs="Arial"/>
                <w:b/>
                <w:bCs/>
                <w:sz w:val="16"/>
                <w:szCs w:val="16"/>
              </w:rPr>
            </w:pPr>
            <w:r w:rsidRPr="6B73E7D4">
              <w:rPr>
                <w:rFonts w:ascii="Arial" w:hAnsi="Arial" w:eastAsia="Arial" w:cs="Arial"/>
                <w:b/>
                <w:bCs/>
                <w:sz w:val="16"/>
                <w:szCs w:val="16"/>
              </w:rPr>
              <w:t>CONSEJO DE POLÍTICA ECONÓMICA Y SOCIAL DEL DISTRITO DE CARTAGENA DE INDIAS. CONPES D. T. y C.</w:t>
            </w:r>
          </w:p>
          <w:p w:rsidR="004B7512" w:rsidP="6B73E7D4" w:rsidRDefault="004B7512" w14:paraId="51CFEA47" w14:textId="77777777">
            <w:pPr>
              <w:jc w:val="center"/>
              <w:rPr>
                <w:rFonts w:ascii="Arial" w:hAnsi="Arial" w:eastAsia="Arial" w:cs="Arial"/>
                <w:b/>
                <w:bCs/>
                <w:i/>
                <w:iCs/>
                <w:sz w:val="16"/>
                <w:szCs w:val="16"/>
              </w:rPr>
            </w:pPr>
            <w:r w:rsidRPr="6B73E7D4">
              <w:rPr>
                <w:rFonts w:ascii="Arial" w:hAnsi="Arial" w:eastAsia="Arial" w:cs="Arial"/>
                <w:b/>
                <w:bCs/>
                <w:i/>
                <w:iCs/>
                <w:sz w:val="16"/>
                <w:szCs w:val="16"/>
              </w:rPr>
              <w:t xml:space="preserve">Secretaría Distrital de Planeación </w:t>
            </w:r>
          </w:p>
        </w:tc>
        <w:tc>
          <w:tcPr>
            <w:tcW w:w="3548" w:type="dxa"/>
            <w:gridSpan w:val="7"/>
            <w:tcMar/>
            <w:vAlign w:val="center"/>
          </w:tcPr>
          <w:p w:rsidR="004B7512" w:rsidP="6B73E7D4" w:rsidRDefault="004B7512" w14:paraId="305B961D" w14:textId="77777777">
            <w:pPr>
              <w:jc w:val="center"/>
              <w:rPr>
                <w:rFonts w:ascii="Arial" w:hAnsi="Arial" w:eastAsia="Arial" w:cs="Arial"/>
                <w:b/>
                <w:bCs/>
                <w:sz w:val="16"/>
                <w:szCs w:val="16"/>
              </w:rPr>
            </w:pPr>
            <w:r>
              <w:rPr>
                <w:rFonts w:ascii="Arial" w:hAnsi="Arial" w:eastAsia="Arial" w:cs="Arial"/>
                <w:b/>
                <w:noProof/>
                <w:sz w:val="16"/>
                <w:szCs w:val="16"/>
                <w:lang w:val="en-US"/>
              </w:rPr>
              <w:drawing>
                <wp:inline distT="0" distB="0" distL="0" distR="0" wp14:anchorId="306911DF" wp14:editId="49DF785F">
                  <wp:extent cx="1298187" cy="36873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5642" t="33518" r="14937" b="34287"/>
                          <a:stretch>
                            <a:fillRect/>
                          </a:stretch>
                        </pic:blipFill>
                        <pic:spPr>
                          <a:xfrm>
                            <a:off x="0" y="0"/>
                            <a:ext cx="1298187" cy="368734"/>
                          </a:xfrm>
                          <a:prstGeom prst="rect">
                            <a:avLst/>
                          </a:prstGeom>
                          <a:ln/>
                        </pic:spPr>
                      </pic:pic>
                    </a:graphicData>
                  </a:graphic>
                </wp:inline>
              </w:drawing>
            </w:r>
          </w:p>
        </w:tc>
      </w:tr>
      <w:tr w:rsidR="004B7512" w:rsidTr="4DBC860F" w14:paraId="251E12A8" w14:textId="77777777">
        <w:tc>
          <w:tcPr>
            <w:tcW w:w="3539" w:type="dxa"/>
            <w:gridSpan w:val="8"/>
            <w:tcMar/>
            <w:vAlign w:val="center"/>
          </w:tcPr>
          <w:p w:rsidR="004B7512" w:rsidP="00E94C05" w:rsidRDefault="004B7512" w14:paraId="79487444" w14:textId="77777777">
            <w:pPr>
              <w:rPr>
                <w:rFonts w:ascii="Arial" w:hAnsi="Arial" w:eastAsia="Arial" w:cs="Arial"/>
                <w:sz w:val="16"/>
                <w:szCs w:val="16"/>
              </w:rPr>
            </w:pPr>
            <w:r w:rsidRPr="6B73E7D4">
              <w:rPr>
                <w:rFonts w:ascii="Arial" w:hAnsi="Arial" w:eastAsia="Arial" w:cs="Arial"/>
                <w:sz w:val="16"/>
                <w:szCs w:val="16"/>
              </w:rPr>
              <w:t xml:space="preserve">Entidad coordinadora de Política Pública </w:t>
            </w:r>
          </w:p>
        </w:tc>
        <w:tc>
          <w:tcPr>
            <w:tcW w:w="7414" w:type="dxa"/>
            <w:gridSpan w:val="15"/>
            <w:tcMar/>
            <w:vAlign w:val="center"/>
          </w:tcPr>
          <w:p w:rsidR="004B7512" w:rsidP="6B73E7D4" w:rsidRDefault="004B7512" w14:paraId="6BA14697" w14:textId="77777777">
            <w:pPr>
              <w:rPr>
                <w:rFonts w:ascii="Arial" w:hAnsi="Arial" w:eastAsia="Arial" w:cs="Arial"/>
                <w:i/>
                <w:iCs/>
                <w:sz w:val="16"/>
                <w:szCs w:val="16"/>
              </w:rPr>
            </w:pPr>
            <w:r w:rsidRPr="6B73E7D4">
              <w:rPr>
                <w:rFonts w:ascii="Arial" w:hAnsi="Arial" w:eastAsia="Arial" w:cs="Arial"/>
                <w:i/>
                <w:iCs/>
                <w:sz w:val="16"/>
                <w:szCs w:val="16"/>
              </w:rPr>
              <w:t>Secretaría de Participación y Desarrollo Social</w:t>
            </w:r>
          </w:p>
        </w:tc>
      </w:tr>
      <w:tr w:rsidR="004B7512" w:rsidTr="4DBC860F" w14:paraId="723E4CC4" w14:textId="77777777">
        <w:tc>
          <w:tcPr>
            <w:tcW w:w="1517" w:type="dxa"/>
            <w:tcMar/>
            <w:vAlign w:val="center"/>
          </w:tcPr>
          <w:p w:rsidR="004B7512" w:rsidP="00E94C05" w:rsidRDefault="004B7512" w14:paraId="0DBE7DFE" w14:textId="77777777">
            <w:pPr>
              <w:rPr>
                <w:rFonts w:ascii="Arial" w:hAnsi="Arial" w:eastAsia="Arial" w:cs="Arial"/>
                <w:sz w:val="16"/>
                <w:szCs w:val="16"/>
              </w:rPr>
            </w:pPr>
            <w:r w:rsidRPr="6B73E7D4">
              <w:rPr>
                <w:rFonts w:ascii="Arial" w:hAnsi="Arial" w:eastAsia="Arial" w:cs="Arial"/>
                <w:sz w:val="16"/>
                <w:szCs w:val="16"/>
              </w:rPr>
              <w:t>Política Pública</w:t>
            </w:r>
          </w:p>
        </w:tc>
        <w:tc>
          <w:tcPr>
            <w:tcW w:w="3662" w:type="dxa"/>
            <w:gridSpan w:val="10"/>
            <w:tcMar/>
            <w:vAlign w:val="center"/>
          </w:tcPr>
          <w:p w:rsidR="004B7512" w:rsidP="6B73E7D4" w:rsidRDefault="004B7512" w14:paraId="5FF42D46" w14:textId="504AC1E4">
            <w:pPr>
              <w:rPr>
                <w:rFonts w:ascii="Arial" w:hAnsi="Arial" w:eastAsia="Arial" w:cs="Arial"/>
                <w:i/>
                <w:iCs/>
                <w:sz w:val="16"/>
                <w:szCs w:val="16"/>
              </w:rPr>
            </w:pPr>
            <w:r w:rsidRPr="6B73E7D4">
              <w:rPr>
                <w:rFonts w:ascii="Arial" w:hAnsi="Arial" w:eastAsia="Arial" w:cs="Arial"/>
                <w:i/>
                <w:iCs/>
                <w:sz w:val="16"/>
                <w:szCs w:val="16"/>
              </w:rPr>
              <w:t xml:space="preserve">Política Pública de </w:t>
            </w:r>
            <w:r w:rsidRPr="6B73E7D4" w:rsidR="035AEBED">
              <w:rPr>
                <w:rFonts w:ascii="Arial" w:hAnsi="Arial" w:eastAsia="Arial" w:cs="Arial"/>
                <w:i/>
                <w:iCs/>
                <w:sz w:val="16"/>
                <w:szCs w:val="16"/>
              </w:rPr>
              <w:t xml:space="preserve">las </w:t>
            </w:r>
            <w:r w:rsidRPr="6B73E7D4">
              <w:rPr>
                <w:rFonts w:ascii="Arial" w:hAnsi="Arial" w:eastAsia="Arial" w:cs="Arial"/>
                <w:i/>
                <w:iCs/>
                <w:sz w:val="16"/>
                <w:szCs w:val="16"/>
              </w:rPr>
              <w:t>Mujer</w:t>
            </w:r>
            <w:r w:rsidRPr="6B73E7D4" w:rsidR="024A4760">
              <w:rPr>
                <w:rFonts w:ascii="Arial" w:hAnsi="Arial" w:eastAsia="Arial" w:cs="Arial"/>
                <w:i/>
                <w:iCs/>
                <w:sz w:val="16"/>
                <w:szCs w:val="16"/>
              </w:rPr>
              <w:t xml:space="preserve">es </w:t>
            </w:r>
            <w:r w:rsidRPr="6B73E7D4">
              <w:rPr>
                <w:rFonts w:ascii="Arial" w:hAnsi="Arial" w:eastAsia="Arial" w:cs="Arial"/>
                <w:i/>
                <w:iCs/>
                <w:sz w:val="16"/>
                <w:szCs w:val="16"/>
              </w:rPr>
              <w:t xml:space="preserve">y </w:t>
            </w:r>
            <w:r w:rsidRPr="6B73E7D4" w:rsidR="0A95D722">
              <w:rPr>
                <w:rFonts w:ascii="Arial" w:hAnsi="Arial" w:eastAsia="Arial" w:cs="Arial"/>
                <w:i/>
                <w:iCs/>
                <w:sz w:val="16"/>
                <w:szCs w:val="16"/>
              </w:rPr>
              <w:t xml:space="preserve">Equidad de </w:t>
            </w:r>
            <w:r w:rsidRPr="6B73E7D4">
              <w:rPr>
                <w:rFonts w:ascii="Arial" w:hAnsi="Arial" w:eastAsia="Arial" w:cs="Arial"/>
                <w:i/>
                <w:iCs/>
                <w:sz w:val="16"/>
                <w:szCs w:val="16"/>
              </w:rPr>
              <w:t>Género</w:t>
            </w:r>
          </w:p>
        </w:tc>
        <w:tc>
          <w:tcPr>
            <w:tcW w:w="1805" w:type="dxa"/>
            <w:gridSpan w:val="4"/>
            <w:tcMar/>
            <w:vAlign w:val="center"/>
          </w:tcPr>
          <w:p w:rsidR="004B7512" w:rsidP="00E94C05" w:rsidRDefault="004B7512" w14:paraId="3579B284" w14:textId="77777777">
            <w:pPr>
              <w:rPr>
                <w:rFonts w:ascii="Arial" w:hAnsi="Arial" w:eastAsia="Arial" w:cs="Arial"/>
                <w:sz w:val="16"/>
                <w:szCs w:val="16"/>
              </w:rPr>
            </w:pPr>
            <w:r w:rsidRPr="6B73E7D4">
              <w:rPr>
                <w:rFonts w:ascii="Arial" w:hAnsi="Arial" w:eastAsia="Arial" w:cs="Arial"/>
                <w:sz w:val="16"/>
                <w:szCs w:val="16"/>
              </w:rPr>
              <w:t>Número de Documento CONPES</w:t>
            </w:r>
          </w:p>
        </w:tc>
        <w:tc>
          <w:tcPr>
            <w:tcW w:w="3969" w:type="dxa"/>
            <w:gridSpan w:val="8"/>
            <w:tcMar/>
            <w:vAlign w:val="center"/>
          </w:tcPr>
          <w:p w:rsidR="004B7512" w:rsidP="6B73E7D4" w:rsidRDefault="004B7512" w14:paraId="18C254DC" w14:textId="77777777">
            <w:pPr>
              <w:rPr>
                <w:rFonts w:ascii="Arial" w:hAnsi="Arial" w:eastAsia="Arial" w:cs="Arial"/>
                <w:sz w:val="16"/>
                <w:szCs w:val="16"/>
              </w:rPr>
            </w:pPr>
            <w:r w:rsidRPr="6B73E7D4">
              <w:rPr>
                <w:rFonts w:ascii="Arial" w:hAnsi="Arial" w:eastAsia="Arial" w:cs="Arial"/>
                <w:sz w:val="16"/>
                <w:szCs w:val="16"/>
              </w:rPr>
              <w:t xml:space="preserve"> </w:t>
            </w:r>
          </w:p>
        </w:tc>
      </w:tr>
      <w:tr w:rsidR="004B7512" w:rsidTr="4DBC860F" w14:paraId="28923740" w14:textId="77777777">
        <w:tc>
          <w:tcPr>
            <w:tcW w:w="10953" w:type="dxa"/>
            <w:gridSpan w:val="23"/>
            <w:tcMar/>
            <w:vAlign w:val="center"/>
          </w:tcPr>
          <w:p w:rsidR="004B7512" w:rsidP="6B73E7D4" w:rsidRDefault="004B7512" w14:paraId="5B13FB08" w14:textId="77777777">
            <w:pPr>
              <w:jc w:val="center"/>
              <w:rPr>
                <w:rFonts w:ascii="Arial" w:hAnsi="Arial" w:eastAsia="Arial" w:cs="Arial"/>
                <w:b/>
                <w:bCs/>
                <w:sz w:val="16"/>
                <w:szCs w:val="16"/>
              </w:rPr>
            </w:pPr>
            <w:r w:rsidRPr="6B73E7D4">
              <w:rPr>
                <w:rFonts w:ascii="Arial" w:hAnsi="Arial" w:eastAsia="Arial" w:cs="Arial"/>
                <w:b/>
                <w:bCs/>
                <w:sz w:val="16"/>
                <w:szCs w:val="16"/>
              </w:rPr>
              <w:t>HOJA DE VIDA: PRODUCTO DE POLÍTICA PÚBLICA</w:t>
            </w:r>
          </w:p>
        </w:tc>
      </w:tr>
      <w:tr w:rsidR="004B7512" w:rsidTr="4DBC860F" w14:paraId="1CC1A767" w14:textId="77777777">
        <w:tc>
          <w:tcPr>
            <w:tcW w:w="10953" w:type="dxa"/>
            <w:gridSpan w:val="23"/>
            <w:tcMar/>
            <w:vAlign w:val="center"/>
          </w:tcPr>
          <w:p w:rsidR="004B7512" w:rsidP="6B73E7D4" w:rsidRDefault="004B7512" w14:paraId="0C5E67D2" w14:textId="77777777">
            <w:pPr>
              <w:jc w:val="center"/>
              <w:rPr>
                <w:rFonts w:ascii="Arial" w:hAnsi="Arial" w:eastAsia="Arial" w:cs="Arial"/>
                <w:b/>
                <w:bCs/>
                <w:sz w:val="16"/>
                <w:szCs w:val="16"/>
              </w:rPr>
            </w:pPr>
            <w:r w:rsidRPr="6B73E7D4">
              <w:rPr>
                <w:rFonts w:ascii="Arial" w:hAnsi="Arial" w:eastAsia="Arial" w:cs="Arial"/>
                <w:b/>
                <w:bCs/>
                <w:sz w:val="16"/>
                <w:szCs w:val="16"/>
              </w:rPr>
              <w:t xml:space="preserve">DATOS GENERALES </w:t>
            </w:r>
          </w:p>
        </w:tc>
      </w:tr>
      <w:tr w:rsidR="004B7512" w:rsidTr="4DBC860F" w14:paraId="2D327DC4" w14:textId="77777777">
        <w:trPr>
          <w:trHeight w:val="182"/>
        </w:trPr>
        <w:tc>
          <w:tcPr>
            <w:tcW w:w="1821" w:type="dxa"/>
            <w:gridSpan w:val="3"/>
            <w:tcMar/>
            <w:vAlign w:val="center"/>
          </w:tcPr>
          <w:p w:rsidR="004B7512" w:rsidP="00E94C05" w:rsidRDefault="004B7512" w14:paraId="4C3FD22A" w14:textId="77777777">
            <w:pPr>
              <w:jc w:val="center"/>
              <w:rPr>
                <w:rFonts w:ascii="Arial" w:hAnsi="Arial" w:eastAsia="Arial" w:cs="Arial"/>
                <w:sz w:val="16"/>
                <w:szCs w:val="16"/>
              </w:rPr>
            </w:pPr>
            <w:r w:rsidRPr="6B73E7D4">
              <w:rPr>
                <w:rFonts w:ascii="Arial" w:hAnsi="Arial" w:eastAsia="Arial" w:cs="Arial"/>
                <w:sz w:val="16"/>
                <w:szCs w:val="16"/>
              </w:rPr>
              <w:t>Entidad encargada de implementación</w:t>
            </w:r>
          </w:p>
        </w:tc>
        <w:tc>
          <w:tcPr>
            <w:tcW w:w="6680" w:type="dxa"/>
            <w:gridSpan w:val="16"/>
            <w:tcMar/>
            <w:vAlign w:val="center"/>
          </w:tcPr>
          <w:p w:rsidR="004B7512" w:rsidP="6B73E7D4" w:rsidRDefault="004B7512" w14:paraId="476E747E" w14:textId="77777777">
            <w:pPr>
              <w:jc w:val="center"/>
              <w:rPr>
                <w:rFonts w:ascii="Arial" w:hAnsi="Arial" w:eastAsia="Arial" w:cs="Arial"/>
                <w:b/>
                <w:bCs/>
                <w:sz w:val="16"/>
                <w:szCs w:val="16"/>
              </w:rPr>
            </w:pPr>
            <w:r w:rsidRPr="6B73E7D4">
              <w:rPr>
                <w:rFonts w:ascii="Arial" w:hAnsi="Arial" w:eastAsia="Arial" w:cs="Arial"/>
                <w:b/>
                <w:bCs/>
                <w:sz w:val="16"/>
                <w:szCs w:val="16"/>
              </w:rPr>
              <w:t>CORVIVIENDA</w:t>
            </w:r>
          </w:p>
        </w:tc>
        <w:tc>
          <w:tcPr>
            <w:tcW w:w="1389" w:type="dxa"/>
            <w:gridSpan w:val="3"/>
            <w:tcMar/>
            <w:vAlign w:val="center"/>
          </w:tcPr>
          <w:p w:rsidR="004B7512" w:rsidP="00E94C05" w:rsidRDefault="004B7512" w14:paraId="7377DA71" w14:textId="77777777">
            <w:pPr>
              <w:jc w:val="center"/>
              <w:rPr>
                <w:rFonts w:ascii="Arial" w:hAnsi="Arial" w:eastAsia="Arial" w:cs="Arial"/>
                <w:sz w:val="16"/>
                <w:szCs w:val="16"/>
              </w:rPr>
            </w:pPr>
            <w:r w:rsidRPr="6B73E7D4">
              <w:rPr>
                <w:rFonts w:ascii="Arial" w:hAnsi="Arial" w:eastAsia="Arial" w:cs="Arial"/>
                <w:sz w:val="16"/>
                <w:szCs w:val="16"/>
              </w:rPr>
              <w:t>Código de entidad</w:t>
            </w:r>
          </w:p>
        </w:tc>
        <w:tc>
          <w:tcPr>
            <w:tcW w:w="1063" w:type="dxa"/>
            <w:tcMar/>
            <w:vAlign w:val="center"/>
          </w:tcPr>
          <w:p w:rsidR="004B7512" w:rsidP="6B73E7D4" w:rsidRDefault="004B7512" w14:paraId="580404A1" w14:textId="77777777">
            <w:pPr>
              <w:jc w:val="center"/>
              <w:rPr>
                <w:rFonts w:ascii="Arial" w:hAnsi="Arial" w:eastAsia="Arial" w:cs="Arial"/>
                <w:b/>
                <w:bCs/>
                <w:sz w:val="16"/>
                <w:szCs w:val="16"/>
              </w:rPr>
            </w:pPr>
            <w:r w:rsidRPr="6B73E7D4">
              <w:rPr>
                <w:rFonts w:ascii="Arial" w:hAnsi="Arial" w:eastAsia="Arial" w:cs="Arial"/>
                <w:b/>
                <w:bCs/>
                <w:sz w:val="16"/>
                <w:szCs w:val="16"/>
              </w:rPr>
              <w:t>10</w:t>
            </w:r>
          </w:p>
        </w:tc>
      </w:tr>
      <w:tr w:rsidR="004B7512" w:rsidTr="4DBC860F" w14:paraId="5BBAAE44" w14:textId="77777777">
        <w:trPr>
          <w:trHeight w:val="182"/>
        </w:trPr>
        <w:tc>
          <w:tcPr>
            <w:tcW w:w="1821" w:type="dxa"/>
            <w:gridSpan w:val="3"/>
            <w:tcMar/>
            <w:vAlign w:val="center"/>
          </w:tcPr>
          <w:p w:rsidR="004B7512" w:rsidP="00E94C05" w:rsidRDefault="004B7512" w14:paraId="050F838D" w14:textId="77777777">
            <w:pPr>
              <w:jc w:val="center"/>
              <w:rPr>
                <w:rFonts w:ascii="Arial" w:hAnsi="Arial" w:eastAsia="Arial" w:cs="Arial"/>
                <w:sz w:val="16"/>
                <w:szCs w:val="16"/>
              </w:rPr>
            </w:pPr>
            <w:r w:rsidRPr="6B73E7D4">
              <w:rPr>
                <w:rFonts w:ascii="Arial" w:hAnsi="Arial" w:eastAsia="Arial" w:cs="Arial"/>
                <w:sz w:val="16"/>
                <w:szCs w:val="16"/>
              </w:rPr>
              <w:t>Objetivo específico asociado</w:t>
            </w:r>
          </w:p>
        </w:tc>
        <w:tc>
          <w:tcPr>
            <w:tcW w:w="6680" w:type="dxa"/>
            <w:gridSpan w:val="16"/>
            <w:tcMar/>
            <w:vAlign w:val="center"/>
          </w:tcPr>
          <w:p w:rsidR="004B7512" w:rsidP="6B73E7D4" w:rsidRDefault="008F7C1C" w14:paraId="24FF8D03" w14:textId="0456561B">
            <w:pPr>
              <w:rPr>
                <w:rFonts w:ascii="Arial" w:hAnsi="Arial" w:eastAsia="Arial" w:cs="Arial"/>
                <w:i/>
                <w:iCs/>
                <w:sz w:val="16"/>
                <w:szCs w:val="16"/>
              </w:rPr>
            </w:pPr>
            <w:r w:rsidRPr="6B73E7D4">
              <w:rPr>
                <w:rFonts w:ascii="Arial" w:hAnsi="Arial" w:eastAsia="Arial" w:cs="Arial"/>
                <w:i/>
                <w:iCs/>
                <w:sz w:val="16"/>
                <w:szCs w:val="16"/>
              </w:rPr>
              <w:t xml:space="preserve">Contribuir al acceso a la vivienda digna y a la prestación de servicios públicos de calidad que mejoren las condiciones de vida, el bienestar y la adaptación al cambio climático </w:t>
            </w:r>
          </w:p>
        </w:tc>
        <w:tc>
          <w:tcPr>
            <w:tcW w:w="1389" w:type="dxa"/>
            <w:gridSpan w:val="3"/>
            <w:tcMar/>
            <w:vAlign w:val="center"/>
          </w:tcPr>
          <w:p w:rsidR="004B7512" w:rsidP="00E94C05" w:rsidRDefault="004B7512" w14:paraId="7AD17B49" w14:textId="77777777">
            <w:pPr>
              <w:jc w:val="center"/>
              <w:rPr>
                <w:rFonts w:ascii="Arial" w:hAnsi="Arial" w:eastAsia="Arial" w:cs="Arial"/>
                <w:sz w:val="16"/>
                <w:szCs w:val="16"/>
              </w:rPr>
            </w:pPr>
            <w:r w:rsidRPr="6B73E7D4">
              <w:rPr>
                <w:rFonts w:ascii="Arial" w:hAnsi="Arial" w:eastAsia="Arial" w:cs="Arial"/>
                <w:sz w:val="16"/>
                <w:szCs w:val="16"/>
              </w:rPr>
              <w:t>Número de objetivo</w:t>
            </w:r>
          </w:p>
        </w:tc>
        <w:tc>
          <w:tcPr>
            <w:tcW w:w="1063" w:type="dxa"/>
            <w:tcMar/>
            <w:vAlign w:val="center"/>
          </w:tcPr>
          <w:p w:rsidR="004B7512" w:rsidP="6B73E7D4" w:rsidRDefault="008F7C1C" w14:paraId="51739F7F" w14:textId="06253F98">
            <w:pPr>
              <w:jc w:val="center"/>
              <w:rPr>
                <w:rFonts w:ascii="Arial" w:hAnsi="Arial" w:eastAsia="Arial" w:cs="Arial"/>
                <w:i/>
                <w:iCs/>
                <w:sz w:val="16"/>
                <w:szCs w:val="16"/>
              </w:rPr>
            </w:pPr>
            <w:r w:rsidRPr="6B73E7D4">
              <w:rPr>
                <w:rFonts w:ascii="Arial" w:hAnsi="Arial" w:eastAsia="Arial" w:cs="Arial"/>
                <w:i/>
                <w:iCs/>
                <w:sz w:val="16"/>
                <w:szCs w:val="16"/>
              </w:rPr>
              <w:t>8</w:t>
            </w:r>
          </w:p>
        </w:tc>
      </w:tr>
      <w:tr w:rsidR="004B7512" w:rsidTr="4DBC860F" w14:paraId="07C2B0DA" w14:textId="77777777">
        <w:trPr>
          <w:trHeight w:val="182"/>
        </w:trPr>
        <w:tc>
          <w:tcPr>
            <w:tcW w:w="1821" w:type="dxa"/>
            <w:gridSpan w:val="3"/>
            <w:tcMar/>
            <w:vAlign w:val="center"/>
          </w:tcPr>
          <w:p w:rsidR="004B7512" w:rsidP="00E94C05" w:rsidRDefault="004B7512" w14:paraId="23BC4C75" w14:textId="77777777">
            <w:pPr>
              <w:jc w:val="center"/>
              <w:rPr>
                <w:rFonts w:ascii="Arial" w:hAnsi="Arial" w:eastAsia="Arial" w:cs="Arial"/>
                <w:sz w:val="16"/>
                <w:szCs w:val="16"/>
              </w:rPr>
            </w:pPr>
            <w:r w:rsidRPr="6B73E7D4">
              <w:rPr>
                <w:rFonts w:ascii="Arial" w:hAnsi="Arial" w:eastAsia="Arial" w:cs="Arial"/>
                <w:sz w:val="16"/>
                <w:szCs w:val="16"/>
              </w:rPr>
              <w:t>Meta(s) de resultado a la (s) que el producto aporta mediante su implementación.</w:t>
            </w:r>
          </w:p>
        </w:tc>
        <w:tc>
          <w:tcPr>
            <w:tcW w:w="9132" w:type="dxa"/>
            <w:gridSpan w:val="20"/>
            <w:tcMar/>
            <w:vAlign w:val="center"/>
          </w:tcPr>
          <w:p w:rsidR="004B7512" w:rsidP="165FA398" w:rsidRDefault="004B7512" w14:paraId="5E3DE68E" w14:textId="68B772E1">
            <w:pPr>
              <w:jc w:val="center"/>
              <w:rPr>
                <w:rFonts w:ascii="Arial" w:hAnsi="Arial" w:eastAsia="Arial" w:cs="Arial"/>
                <w:i w:val="1"/>
                <w:iCs w:val="1"/>
                <w:sz w:val="16"/>
                <w:szCs w:val="16"/>
              </w:rPr>
            </w:pPr>
            <w:commentRangeStart w:id="0"/>
            <w:r w:rsidRPr="165FA398" w:rsidR="004B7512">
              <w:rPr>
                <w:rFonts w:ascii="Arial" w:hAnsi="Arial" w:eastAsia="Arial" w:cs="Arial"/>
                <w:i w:val="1"/>
                <w:iCs w:val="1"/>
                <w:sz w:val="16"/>
                <w:szCs w:val="16"/>
              </w:rPr>
              <w:t xml:space="preserve"> </w:t>
            </w:r>
            <w:r w:rsidRPr="165FA398" w:rsidR="68C912B7">
              <w:rPr>
                <w:rFonts w:ascii="Arial" w:hAnsi="Arial" w:eastAsia="Arial" w:cs="Arial"/>
                <w:i w:val="1"/>
                <w:iCs w:val="1"/>
                <w:sz w:val="16"/>
                <w:szCs w:val="16"/>
              </w:rPr>
              <w:t xml:space="preserve">Disminuir en un </w:t>
            </w:r>
            <w:r w:rsidRPr="165FA398" w:rsidR="7E4AD085">
              <w:rPr>
                <w:rFonts w:ascii="Arial" w:hAnsi="Arial" w:eastAsia="Arial" w:cs="Arial"/>
                <w:i w:val="1"/>
                <w:iCs w:val="1"/>
                <w:sz w:val="16"/>
                <w:szCs w:val="16"/>
              </w:rPr>
              <w:t>22.,86</w:t>
            </w:r>
            <w:r w:rsidRPr="165FA398" w:rsidR="68C912B7">
              <w:rPr>
                <w:rFonts w:ascii="Arial" w:hAnsi="Arial" w:eastAsia="Arial" w:cs="Arial"/>
                <w:i w:val="1"/>
                <w:iCs w:val="1"/>
                <w:sz w:val="16"/>
                <w:szCs w:val="16"/>
              </w:rPr>
              <w:t xml:space="preserve">% </w:t>
            </w:r>
            <w:r w:rsidRPr="165FA398" w:rsidR="07CCA536">
              <w:rPr>
                <w:rFonts w:ascii="Arial" w:hAnsi="Arial" w:eastAsia="Arial" w:cs="Arial"/>
                <w:i w:val="1"/>
                <w:iCs w:val="1"/>
                <w:sz w:val="16"/>
                <w:szCs w:val="16"/>
              </w:rPr>
              <w:t>el</w:t>
            </w:r>
            <w:r w:rsidRPr="165FA398" w:rsidR="68C912B7">
              <w:rPr>
                <w:rFonts w:ascii="Arial" w:hAnsi="Arial" w:eastAsia="Arial" w:cs="Arial"/>
                <w:i w:val="1"/>
                <w:iCs w:val="1"/>
                <w:sz w:val="16"/>
                <w:szCs w:val="16"/>
              </w:rPr>
              <w:t xml:space="preserve"> </w:t>
            </w:r>
            <w:r w:rsidRPr="165FA398" w:rsidR="68C912B7">
              <w:rPr>
                <w:rFonts w:ascii="Arial" w:hAnsi="Arial" w:eastAsia="Arial" w:cs="Arial"/>
                <w:i w:val="1"/>
                <w:iCs w:val="1"/>
                <w:sz w:val="16"/>
                <w:szCs w:val="16"/>
              </w:rPr>
              <w:t>déficit habitacional en hogares con jefa</w:t>
            </w:r>
            <w:r w:rsidRPr="165FA398" w:rsidR="047A5EB5">
              <w:rPr>
                <w:rFonts w:ascii="Arial" w:hAnsi="Arial" w:eastAsia="Arial" w:cs="Arial"/>
                <w:i w:val="1"/>
                <w:iCs w:val="1"/>
                <w:sz w:val="16"/>
                <w:szCs w:val="16"/>
              </w:rPr>
              <w:t xml:space="preserve">tura femenina. </w:t>
            </w:r>
            <w:commentRangeEnd w:id="0"/>
            <w:r>
              <w:rPr>
                <w:rStyle w:val="CommentReference"/>
              </w:rPr>
              <w:commentReference w:id="0"/>
            </w:r>
          </w:p>
        </w:tc>
      </w:tr>
      <w:tr w:rsidR="004B7512" w:rsidTr="4DBC860F" w14:paraId="4E196023" w14:textId="77777777">
        <w:tc>
          <w:tcPr>
            <w:tcW w:w="1821" w:type="dxa"/>
            <w:gridSpan w:val="3"/>
            <w:tcMar/>
            <w:vAlign w:val="center"/>
          </w:tcPr>
          <w:p w:rsidR="004B7512" w:rsidP="00E94C05" w:rsidRDefault="004B7512" w14:paraId="530757D0" w14:textId="77777777">
            <w:pPr>
              <w:jc w:val="center"/>
              <w:rPr>
                <w:rFonts w:ascii="Arial" w:hAnsi="Arial" w:eastAsia="Arial" w:cs="Arial"/>
                <w:sz w:val="16"/>
                <w:szCs w:val="16"/>
              </w:rPr>
            </w:pPr>
            <w:r w:rsidRPr="6B73E7D4">
              <w:rPr>
                <w:rFonts w:ascii="Arial" w:hAnsi="Arial" w:eastAsia="Arial" w:cs="Arial"/>
                <w:sz w:val="16"/>
                <w:szCs w:val="16"/>
              </w:rPr>
              <w:t>Componente - Eje</w:t>
            </w:r>
          </w:p>
        </w:tc>
        <w:tc>
          <w:tcPr>
            <w:tcW w:w="2379" w:type="dxa"/>
            <w:gridSpan w:val="6"/>
            <w:tcMar/>
            <w:vAlign w:val="center"/>
          </w:tcPr>
          <w:p w:rsidR="004B7512" w:rsidP="00E94C05" w:rsidRDefault="004B7512" w14:paraId="5BC09E61" w14:textId="77777777">
            <w:pPr>
              <w:rPr>
                <w:rFonts w:ascii="Arial" w:hAnsi="Arial" w:eastAsia="Arial" w:cs="Arial"/>
                <w:sz w:val="16"/>
                <w:szCs w:val="16"/>
              </w:rPr>
            </w:pPr>
            <w:r w:rsidRPr="6B73E7D4">
              <w:rPr>
                <w:rFonts w:ascii="Arial" w:hAnsi="Arial" w:eastAsia="Arial" w:cs="Arial"/>
                <w:sz w:val="16"/>
                <w:szCs w:val="16"/>
              </w:rPr>
              <w:t>Vivienda y habitabilidad</w:t>
            </w:r>
          </w:p>
        </w:tc>
        <w:tc>
          <w:tcPr>
            <w:tcW w:w="2229" w:type="dxa"/>
            <w:gridSpan w:val="3"/>
            <w:tcMar/>
            <w:vAlign w:val="center"/>
          </w:tcPr>
          <w:p w:rsidR="004B7512" w:rsidP="00E94C05" w:rsidRDefault="004B7512" w14:paraId="0788C496" w14:textId="77777777">
            <w:pPr>
              <w:rPr>
                <w:rFonts w:ascii="Arial" w:hAnsi="Arial" w:eastAsia="Arial" w:cs="Arial"/>
                <w:sz w:val="16"/>
                <w:szCs w:val="16"/>
              </w:rPr>
            </w:pPr>
            <w:r w:rsidRPr="6B73E7D4">
              <w:rPr>
                <w:rFonts w:ascii="Arial" w:hAnsi="Arial" w:eastAsia="Arial" w:cs="Arial"/>
                <w:sz w:val="16"/>
                <w:szCs w:val="16"/>
              </w:rPr>
              <w:t>Línea de acción</w:t>
            </w:r>
          </w:p>
        </w:tc>
        <w:tc>
          <w:tcPr>
            <w:tcW w:w="4524" w:type="dxa"/>
            <w:gridSpan w:val="11"/>
            <w:tcMar/>
            <w:vAlign w:val="center"/>
          </w:tcPr>
          <w:p w:rsidR="004B7512" w:rsidP="00E94C05" w:rsidRDefault="004B7512" w14:paraId="24EA5DB3" w14:textId="77777777">
            <w:pPr>
              <w:rPr>
                <w:rFonts w:ascii="Arial" w:hAnsi="Arial" w:eastAsia="Arial" w:cs="Arial"/>
                <w:sz w:val="16"/>
                <w:szCs w:val="16"/>
              </w:rPr>
            </w:pPr>
            <w:r w:rsidRPr="6B73E7D4">
              <w:rPr>
                <w:rFonts w:ascii="Arial" w:hAnsi="Arial" w:eastAsia="Arial" w:cs="Arial"/>
                <w:sz w:val="16"/>
                <w:szCs w:val="16"/>
              </w:rPr>
              <w:t>Acceso a vivienda</w:t>
            </w:r>
          </w:p>
        </w:tc>
      </w:tr>
      <w:tr w:rsidR="004B7512" w:rsidTr="4DBC860F" w14:paraId="548950A9" w14:textId="77777777">
        <w:tc>
          <w:tcPr>
            <w:tcW w:w="1821" w:type="dxa"/>
            <w:gridSpan w:val="3"/>
            <w:tcMar/>
            <w:vAlign w:val="center"/>
          </w:tcPr>
          <w:p w:rsidR="004B7512" w:rsidP="00E94C05" w:rsidRDefault="004B7512" w14:paraId="3E89FCD3" w14:textId="77777777">
            <w:pPr>
              <w:jc w:val="center"/>
              <w:rPr>
                <w:rFonts w:ascii="Arial" w:hAnsi="Arial" w:eastAsia="Arial" w:cs="Arial"/>
                <w:sz w:val="16"/>
                <w:szCs w:val="16"/>
              </w:rPr>
            </w:pPr>
            <w:r w:rsidRPr="6B73E7D4">
              <w:rPr>
                <w:rFonts w:ascii="Arial" w:hAnsi="Arial" w:eastAsia="Arial" w:cs="Arial"/>
                <w:sz w:val="16"/>
                <w:szCs w:val="16"/>
              </w:rPr>
              <w:t>Código de producto</w:t>
            </w:r>
          </w:p>
        </w:tc>
        <w:tc>
          <w:tcPr>
            <w:tcW w:w="2379" w:type="dxa"/>
            <w:gridSpan w:val="6"/>
            <w:tcMar/>
            <w:vAlign w:val="center"/>
          </w:tcPr>
          <w:p w:rsidR="004B7512" w:rsidP="6B73E7D4" w:rsidRDefault="003B5134" w14:paraId="4EB509E3" w14:textId="239189BC">
            <w:pPr>
              <w:rPr>
                <w:rFonts w:ascii="Arial" w:hAnsi="Arial" w:eastAsia="Arial" w:cs="Arial"/>
                <w:i/>
                <w:iCs/>
                <w:sz w:val="16"/>
                <w:szCs w:val="16"/>
              </w:rPr>
            </w:pPr>
            <w:r w:rsidRPr="6B73E7D4">
              <w:rPr>
                <w:rFonts w:ascii="Arial" w:hAnsi="Arial" w:eastAsia="Arial" w:cs="Arial"/>
                <w:i/>
                <w:iCs/>
                <w:sz w:val="16"/>
                <w:szCs w:val="16"/>
              </w:rPr>
              <w:t xml:space="preserve">9.1 </w:t>
            </w:r>
          </w:p>
        </w:tc>
        <w:tc>
          <w:tcPr>
            <w:tcW w:w="2229" w:type="dxa"/>
            <w:gridSpan w:val="3"/>
            <w:tcMar/>
            <w:vAlign w:val="center"/>
          </w:tcPr>
          <w:p w:rsidR="004B7512" w:rsidP="00E94C05" w:rsidRDefault="004B7512" w14:paraId="12491E23" w14:textId="77777777">
            <w:pPr>
              <w:rPr>
                <w:rFonts w:ascii="Arial" w:hAnsi="Arial" w:eastAsia="Arial" w:cs="Arial"/>
                <w:sz w:val="16"/>
                <w:szCs w:val="16"/>
              </w:rPr>
            </w:pPr>
            <w:r w:rsidRPr="6B73E7D4">
              <w:rPr>
                <w:rFonts w:ascii="Arial" w:hAnsi="Arial" w:eastAsia="Arial" w:cs="Arial"/>
                <w:sz w:val="16"/>
                <w:szCs w:val="16"/>
              </w:rPr>
              <w:t>Nombre del producto</w:t>
            </w:r>
          </w:p>
        </w:tc>
        <w:tc>
          <w:tcPr>
            <w:tcW w:w="4524" w:type="dxa"/>
            <w:gridSpan w:val="11"/>
            <w:tcMar/>
            <w:vAlign w:val="center"/>
          </w:tcPr>
          <w:p w:rsidR="004B7512" w:rsidP="6B73E7D4" w:rsidRDefault="003B5134" w14:paraId="1A15E1EF" w14:textId="2586380E">
            <w:pPr>
              <w:jc w:val="both"/>
              <w:rPr>
                <w:rFonts w:ascii="Arial" w:hAnsi="Arial" w:eastAsia="Arial" w:cs="Arial"/>
                <w:i/>
                <w:iCs/>
                <w:sz w:val="16"/>
                <w:szCs w:val="16"/>
              </w:rPr>
            </w:pPr>
            <w:r w:rsidRPr="6B73E7D4">
              <w:rPr>
                <w:rFonts w:ascii="Arial" w:hAnsi="Arial" w:eastAsia="Arial" w:cs="Arial"/>
                <w:i/>
                <w:iCs/>
                <w:sz w:val="16"/>
                <w:szCs w:val="16"/>
              </w:rPr>
              <w:t>Programa de acceso y mejora de vivienda digna para hogares con jefatura femenina</w:t>
            </w:r>
          </w:p>
        </w:tc>
      </w:tr>
      <w:tr w:rsidR="004B7512" w:rsidTr="4DBC860F" w14:paraId="4A72E3AC" w14:textId="77777777">
        <w:tc>
          <w:tcPr>
            <w:tcW w:w="1821" w:type="dxa"/>
            <w:gridSpan w:val="3"/>
            <w:tcMar/>
            <w:vAlign w:val="center"/>
          </w:tcPr>
          <w:p w:rsidR="004B7512" w:rsidP="00E94C05" w:rsidRDefault="004B7512" w14:paraId="32E83E22" w14:textId="77777777">
            <w:pPr>
              <w:jc w:val="center"/>
              <w:rPr>
                <w:rFonts w:ascii="Arial" w:hAnsi="Arial" w:eastAsia="Arial" w:cs="Arial"/>
                <w:sz w:val="16"/>
                <w:szCs w:val="16"/>
              </w:rPr>
            </w:pPr>
            <w:r w:rsidRPr="6B73E7D4">
              <w:rPr>
                <w:rFonts w:ascii="Arial" w:hAnsi="Arial" w:eastAsia="Arial" w:cs="Arial"/>
                <w:sz w:val="16"/>
                <w:szCs w:val="16"/>
              </w:rPr>
              <w:t>Población objetivo del producto</w:t>
            </w:r>
          </w:p>
        </w:tc>
        <w:tc>
          <w:tcPr>
            <w:tcW w:w="9132" w:type="dxa"/>
            <w:gridSpan w:val="20"/>
            <w:tcMar/>
            <w:vAlign w:val="center"/>
          </w:tcPr>
          <w:p w:rsidR="004B7512" w:rsidP="6B73E7D4" w:rsidRDefault="00A77D70" w14:paraId="12A476EB" w14:textId="4CE898BF">
            <w:pPr>
              <w:rPr>
                <w:rFonts w:ascii="Arial" w:hAnsi="Arial" w:eastAsia="Arial" w:cs="Arial"/>
                <w:i/>
                <w:iCs/>
                <w:sz w:val="16"/>
                <w:szCs w:val="16"/>
              </w:rPr>
            </w:pPr>
            <w:r w:rsidRPr="6B73E7D4">
              <w:rPr>
                <w:rFonts w:ascii="Arial" w:hAnsi="Arial" w:eastAsia="Arial" w:cs="Arial"/>
                <w:i/>
                <w:iCs/>
                <w:sz w:val="16"/>
                <w:szCs w:val="16"/>
              </w:rPr>
              <w:t>Hogares con jefatura femenina</w:t>
            </w:r>
          </w:p>
        </w:tc>
      </w:tr>
      <w:tr w:rsidR="004B7512" w:rsidTr="4DBC860F" w14:paraId="460F6864" w14:textId="77777777">
        <w:tc>
          <w:tcPr>
            <w:tcW w:w="1821" w:type="dxa"/>
            <w:gridSpan w:val="3"/>
            <w:tcMar/>
            <w:vAlign w:val="center"/>
          </w:tcPr>
          <w:p w:rsidR="004B7512" w:rsidP="00E94C05" w:rsidRDefault="004B7512" w14:paraId="34951035" w14:textId="77777777">
            <w:pPr>
              <w:jc w:val="center"/>
              <w:rPr>
                <w:rFonts w:ascii="Arial" w:hAnsi="Arial" w:eastAsia="Arial" w:cs="Arial"/>
                <w:sz w:val="16"/>
                <w:szCs w:val="16"/>
              </w:rPr>
            </w:pPr>
            <w:r w:rsidRPr="6B73E7D4">
              <w:rPr>
                <w:rFonts w:ascii="Arial" w:hAnsi="Arial" w:eastAsia="Arial" w:cs="Arial"/>
                <w:sz w:val="16"/>
                <w:szCs w:val="16"/>
              </w:rPr>
              <w:t>Relación con el Plan de Desarrollo Distrital -PDD</w:t>
            </w:r>
          </w:p>
        </w:tc>
        <w:tc>
          <w:tcPr>
            <w:tcW w:w="1257" w:type="dxa"/>
            <w:gridSpan w:val="4"/>
            <w:tcMar/>
            <w:vAlign w:val="center"/>
          </w:tcPr>
          <w:p w:rsidR="004B7512" w:rsidP="6B73E7D4" w:rsidRDefault="003B5134" w14:paraId="559B891C" w14:textId="1C69DD8D">
            <w:pPr>
              <w:rPr>
                <w:rFonts w:ascii="Arial" w:hAnsi="Arial" w:eastAsia="Arial" w:cs="Arial"/>
                <w:i/>
                <w:iCs/>
                <w:sz w:val="16"/>
                <w:szCs w:val="16"/>
              </w:rPr>
            </w:pPr>
            <w:r w:rsidRPr="6B73E7D4">
              <w:rPr>
                <w:rFonts w:ascii="Arial" w:hAnsi="Arial" w:eastAsia="Arial" w:cs="Arial"/>
                <w:i/>
                <w:iCs/>
                <w:sz w:val="16"/>
                <w:szCs w:val="16"/>
              </w:rPr>
              <w:t>SI</w:t>
            </w:r>
          </w:p>
          <w:p w:rsidR="004B7512" w:rsidP="6B73E7D4" w:rsidRDefault="004B7512" w14:paraId="4AE7D86E" w14:textId="77777777">
            <w:pPr>
              <w:rPr>
                <w:rFonts w:ascii="Arial" w:hAnsi="Arial" w:eastAsia="Arial" w:cs="Arial"/>
                <w:i/>
                <w:iCs/>
                <w:sz w:val="16"/>
                <w:szCs w:val="16"/>
              </w:rPr>
            </w:pPr>
          </w:p>
        </w:tc>
        <w:tc>
          <w:tcPr>
            <w:tcW w:w="1122" w:type="dxa"/>
            <w:gridSpan w:val="2"/>
            <w:tcMar/>
            <w:vAlign w:val="center"/>
          </w:tcPr>
          <w:p w:rsidR="004B7512" w:rsidP="00E94C05" w:rsidRDefault="004B7512" w14:paraId="3B66C4F6" w14:textId="77777777">
            <w:pPr>
              <w:rPr>
                <w:rFonts w:ascii="Arial" w:hAnsi="Arial" w:eastAsia="Arial" w:cs="Arial"/>
                <w:sz w:val="16"/>
                <w:szCs w:val="16"/>
              </w:rPr>
            </w:pPr>
            <w:r w:rsidRPr="6B73E7D4">
              <w:rPr>
                <w:rFonts w:ascii="Arial" w:hAnsi="Arial" w:eastAsia="Arial" w:cs="Arial"/>
                <w:sz w:val="16"/>
                <w:szCs w:val="16"/>
              </w:rPr>
              <w:t>Pilar, Objetivo o Eje del PDD</w:t>
            </w:r>
          </w:p>
        </w:tc>
        <w:tc>
          <w:tcPr>
            <w:tcW w:w="2784" w:type="dxa"/>
            <w:gridSpan w:val="6"/>
            <w:tcMar/>
            <w:vAlign w:val="center"/>
          </w:tcPr>
          <w:p w:rsidR="004B7512" w:rsidP="6B73E7D4" w:rsidRDefault="004A6EC1" w14:paraId="6C28ED55" w14:textId="77777777">
            <w:pPr>
              <w:rPr>
                <w:rFonts w:ascii="Arial" w:hAnsi="Arial" w:eastAsia="Arial" w:cs="Arial"/>
                <w:i/>
                <w:iCs/>
                <w:sz w:val="16"/>
                <w:szCs w:val="16"/>
              </w:rPr>
            </w:pPr>
            <w:r w:rsidRPr="6B73E7D4">
              <w:rPr>
                <w:rFonts w:ascii="Arial" w:hAnsi="Arial" w:eastAsia="Arial" w:cs="Arial"/>
                <w:i/>
                <w:iCs/>
                <w:sz w:val="16"/>
                <w:szCs w:val="16"/>
              </w:rPr>
              <w:t>Seguridad Humana</w:t>
            </w:r>
          </w:p>
          <w:p w:rsidR="00AA5397" w:rsidP="6B73E7D4" w:rsidRDefault="00AA5397" w14:paraId="709ED267" w14:textId="66AB9CD6">
            <w:pPr>
              <w:rPr>
                <w:rFonts w:ascii="Arial" w:hAnsi="Arial" w:eastAsia="Arial" w:cs="Arial"/>
                <w:i/>
                <w:iCs/>
                <w:sz w:val="16"/>
                <w:szCs w:val="16"/>
              </w:rPr>
            </w:pPr>
            <w:r w:rsidRPr="6B73E7D4">
              <w:rPr>
                <w:rFonts w:ascii="Arial" w:hAnsi="Arial" w:eastAsia="Arial" w:cs="Arial"/>
                <w:i/>
                <w:iCs/>
                <w:sz w:val="16"/>
                <w:szCs w:val="16"/>
                <w:lang w:val="es-ES"/>
              </w:rPr>
              <w:t>Ciudad conectada y sostenible.</w:t>
            </w:r>
            <w:r w:rsidRPr="6B73E7D4">
              <w:rPr>
                <w:rFonts w:ascii="Arial" w:hAnsi="Arial" w:eastAsia="Arial" w:cs="Arial"/>
                <w:i/>
                <w:iCs/>
                <w:sz w:val="16"/>
                <w:szCs w:val="16"/>
              </w:rPr>
              <w:t> </w:t>
            </w:r>
          </w:p>
        </w:tc>
        <w:tc>
          <w:tcPr>
            <w:tcW w:w="1543" w:type="dxa"/>
            <w:gridSpan w:val="5"/>
            <w:tcMar/>
            <w:vAlign w:val="center"/>
          </w:tcPr>
          <w:p w:rsidR="004B7512" w:rsidP="00E94C05" w:rsidRDefault="004B7512" w14:paraId="17FAACBC" w14:textId="77777777">
            <w:pPr>
              <w:rPr>
                <w:rFonts w:ascii="Arial" w:hAnsi="Arial" w:eastAsia="Arial" w:cs="Arial"/>
                <w:sz w:val="16"/>
                <w:szCs w:val="16"/>
              </w:rPr>
            </w:pPr>
            <w:r w:rsidRPr="6B73E7D4">
              <w:rPr>
                <w:rFonts w:ascii="Arial" w:hAnsi="Arial" w:eastAsia="Arial" w:cs="Arial"/>
                <w:sz w:val="16"/>
                <w:szCs w:val="16"/>
              </w:rPr>
              <w:t>Programa del PDD</w:t>
            </w:r>
          </w:p>
        </w:tc>
        <w:tc>
          <w:tcPr>
            <w:tcW w:w="2426" w:type="dxa"/>
            <w:gridSpan w:val="3"/>
            <w:tcMar/>
            <w:vAlign w:val="center"/>
          </w:tcPr>
          <w:p w:rsidR="00AA5397" w:rsidP="6B73E7D4" w:rsidRDefault="00AA5397" w14:paraId="5FB34ECB" w14:textId="5401C340">
            <w:pPr>
              <w:rPr>
                <w:rFonts w:ascii="Arial" w:hAnsi="Arial" w:eastAsia="Arial" w:cs="Arial"/>
                <w:i/>
                <w:iCs/>
                <w:sz w:val="16"/>
                <w:szCs w:val="16"/>
              </w:rPr>
            </w:pPr>
            <w:r w:rsidRPr="6B73E7D4">
              <w:rPr>
                <w:rFonts w:ascii="Arial" w:hAnsi="Arial" w:eastAsia="Arial" w:cs="Arial"/>
                <w:i/>
                <w:iCs/>
                <w:sz w:val="16"/>
                <w:szCs w:val="16"/>
              </w:rPr>
              <w:t>9.5.4 Habitabilidad para la Superación de la Pobreza Extrema</w:t>
            </w:r>
          </w:p>
          <w:p w:rsidR="004B7512" w:rsidP="6B73E7D4" w:rsidRDefault="004A6EC1" w14:paraId="09A0A12F" w14:textId="5E6EE77B">
            <w:pPr>
              <w:rPr>
                <w:rFonts w:ascii="Arial" w:hAnsi="Arial" w:eastAsia="Arial" w:cs="Arial"/>
                <w:i/>
                <w:iCs/>
                <w:sz w:val="16"/>
                <w:szCs w:val="16"/>
              </w:rPr>
            </w:pPr>
            <w:r w:rsidRPr="6B73E7D4">
              <w:rPr>
                <w:rFonts w:ascii="Arial" w:hAnsi="Arial" w:eastAsia="Arial" w:cs="Arial"/>
                <w:i/>
                <w:iCs/>
                <w:sz w:val="16"/>
                <w:szCs w:val="16"/>
              </w:rPr>
              <w:t>10.3.1 Unidos por una Vivienda para ti</w:t>
            </w:r>
          </w:p>
          <w:p w:rsidR="00AA5397" w:rsidP="6B73E7D4" w:rsidRDefault="00AA5397" w14:paraId="49DBF30C" w14:textId="77777777">
            <w:pPr>
              <w:rPr>
                <w:rFonts w:ascii="Arial" w:hAnsi="Arial" w:eastAsia="Arial" w:cs="Arial"/>
                <w:i/>
                <w:iCs/>
                <w:sz w:val="16"/>
                <w:szCs w:val="16"/>
              </w:rPr>
            </w:pPr>
            <w:r w:rsidRPr="6B73E7D4">
              <w:rPr>
                <w:rFonts w:ascii="Arial" w:hAnsi="Arial" w:eastAsia="Arial" w:cs="Arial"/>
                <w:i/>
                <w:iCs/>
                <w:sz w:val="16"/>
                <w:szCs w:val="16"/>
              </w:rPr>
              <w:t xml:space="preserve">10.3.2 Mi Casa Avanza </w:t>
            </w:r>
          </w:p>
          <w:p w:rsidR="00AA5397" w:rsidP="6B73E7D4" w:rsidRDefault="00AA5397" w14:paraId="06C170C2" w14:textId="26E81925">
            <w:pPr>
              <w:rPr>
                <w:rFonts w:ascii="Arial" w:hAnsi="Arial" w:eastAsia="Arial" w:cs="Arial"/>
                <w:i/>
                <w:iCs/>
                <w:sz w:val="16"/>
                <w:szCs w:val="16"/>
              </w:rPr>
            </w:pPr>
            <w:r w:rsidRPr="6B73E7D4">
              <w:rPr>
                <w:rFonts w:ascii="Arial" w:hAnsi="Arial" w:eastAsia="Arial" w:cs="Arial"/>
                <w:i/>
                <w:iCs/>
                <w:sz w:val="16"/>
                <w:szCs w:val="16"/>
              </w:rPr>
              <w:t>12.3.4 Investigación, Educación y Cultura Ambiental</w:t>
            </w:r>
          </w:p>
        </w:tc>
      </w:tr>
      <w:tr w:rsidR="004B7512" w:rsidTr="4DBC860F" w14:paraId="0F506F3F" w14:textId="77777777">
        <w:trPr>
          <w:trHeight w:val="150"/>
        </w:trPr>
        <w:tc>
          <w:tcPr>
            <w:tcW w:w="10953" w:type="dxa"/>
            <w:gridSpan w:val="23"/>
            <w:tcMar/>
            <w:vAlign w:val="center"/>
          </w:tcPr>
          <w:p w:rsidR="004B7512" w:rsidP="6B73E7D4" w:rsidRDefault="004B7512" w14:paraId="58249AB8" w14:textId="77777777">
            <w:pPr>
              <w:rPr>
                <w:rFonts w:ascii="Arial" w:hAnsi="Arial" w:eastAsia="Arial" w:cs="Arial"/>
                <w:b/>
                <w:bCs/>
                <w:sz w:val="16"/>
                <w:szCs w:val="16"/>
              </w:rPr>
            </w:pPr>
          </w:p>
        </w:tc>
      </w:tr>
      <w:tr w:rsidR="004B7512" w:rsidTr="4DBC860F" w14:paraId="7430811C" w14:textId="77777777">
        <w:trPr>
          <w:trHeight w:val="150"/>
        </w:trPr>
        <w:tc>
          <w:tcPr>
            <w:tcW w:w="10953" w:type="dxa"/>
            <w:gridSpan w:val="23"/>
            <w:tcMar/>
            <w:vAlign w:val="center"/>
          </w:tcPr>
          <w:p w:rsidR="004B7512" w:rsidP="6B73E7D4" w:rsidRDefault="004B7512" w14:paraId="1BC874AB" w14:textId="77777777">
            <w:pPr>
              <w:jc w:val="center"/>
              <w:rPr>
                <w:rFonts w:ascii="Arial" w:hAnsi="Arial" w:eastAsia="Arial" w:cs="Arial"/>
                <w:b/>
                <w:bCs/>
                <w:sz w:val="16"/>
                <w:szCs w:val="16"/>
              </w:rPr>
            </w:pPr>
            <w:r w:rsidRPr="6B73E7D4">
              <w:rPr>
                <w:rFonts w:ascii="Arial" w:hAnsi="Arial" w:eastAsia="Arial" w:cs="Arial"/>
                <w:b/>
                <w:bCs/>
                <w:sz w:val="16"/>
                <w:szCs w:val="16"/>
              </w:rPr>
              <w:t>INFORMACIÓN DEL PRODUCTO</w:t>
            </w:r>
          </w:p>
        </w:tc>
      </w:tr>
      <w:tr w:rsidR="004B7512" w:rsidTr="4DBC860F" w14:paraId="202D17D7" w14:textId="77777777">
        <w:trPr>
          <w:trHeight w:val="73"/>
        </w:trPr>
        <w:tc>
          <w:tcPr>
            <w:tcW w:w="1896" w:type="dxa"/>
            <w:gridSpan w:val="4"/>
            <w:tcMar/>
            <w:vAlign w:val="center"/>
          </w:tcPr>
          <w:p w:rsidR="004B7512" w:rsidP="00E94C05" w:rsidRDefault="004B7512" w14:paraId="03D609D5" w14:textId="77777777">
            <w:pPr>
              <w:jc w:val="center"/>
              <w:rPr>
                <w:rFonts w:ascii="Arial" w:hAnsi="Arial" w:eastAsia="Arial" w:cs="Arial"/>
                <w:sz w:val="16"/>
                <w:szCs w:val="16"/>
              </w:rPr>
            </w:pPr>
            <w:r w:rsidRPr="6B73E7D4">
              <w:rPr>
                <w:rFonts w:ascii="Arial" w:hAnsi="Arial" w:eastAsia="Arial" w:cs="Arial"/>
                <w:sz w:val="16"/>
                <w:szCs w:val="16"/>
              </w:rPr>
              <w:t>Descripción</w:t>
            </w:r>
          </w:p>
        </w:tc>
        <w:tc>
          <w:tcPr>
            <w:tcW w:w="9057" w:type="dxa"/>
            <w:gridSpan w:val="19"/>
            <w:tcMar/>
            <w:vAlign w:val="center"/>
          </w:tcPr>
          <w:p w:rsidR="004B7512" w:rsidP="6B73E7D4" w:rsidRDefault="004B7512" w14:paraId="4543F131" w14:textId="77777777">
            <w:pPr>
              <w:jc w:val="both"/>
              <w:rPr>
                <w:rFonts w:ascii="Arial" w:hAnsi="Arial" w:eastAsia="Arial" w:cs="Arial"/>
                <w:b/>
                <w:bCs/>
                <w:sz w:val="16"/>
                <w:szCs w:val="16"/>
              </w:rPr>
            </w:pPr>
            <w:r w:rsidRPr="6B73E7D4">
              <w:rPr>
                <w:rFonts w:ascii="Arial" w:hAnsi="Arial" w:eastAsia="Arial" w:cs="Arial"/>
                <w:b/>
                <w:bCs/>
                <w:sz w:val="16"/>
                <w:szCs w:val="16"/>
              </w:rPr>
              <w:t>Descripción del Producto:</w:t>
            </w:r>
          </w:p>
          <w:p w:rsidRPr="000F5349" w:rsidR="000F5349" w:rsidP="000F5349" w:rsidRDefault="166FEED9" w14:paraId="683C9E61" w14:textId="474E022E">
            <w:pPr>
              <w:jc w:val="both"/>
              <w:rPr>
                <w:rFonts w:ascii="Arial" w:hAnsi="Arial" w:eastAsia="Arial" w:cs="Arial"/>
                <w:sz w:val="16"/>
                <w:szCs w:val="16"/>
              </w:rPr>
            </w:pPr>
            <w:r w:rsidRPr="6B73E7D4">
              <w:rPr>
                <w:rFonts w:ascii="Arial" w:hAnsi="Arial" w:eastAsia="Arial" w:cs="Arial"/>
                <w:sz w:val="16"/>
                <w:szCs w:val="16"/>
              </w:rPr>
              <w:t>El programa para el acceso y mejora de vivienda digna para hogares con jefatura femenina pretende abordar las inequidades en el acceso a la vivienda, reconociendo las realidades y desafíos de grupos específicos de la población priorizando a las mujeres cabezas de hogar.</w:t>
            </w:r>
            <w:r w:rsidRPr="6B73E7D4" w:rsidR="000F5349">
              <w:rPr>
                <w:rFonts w:ascii="Arial" w:hAnsi="Arial" w:eastAsia="Arial" w:cs="Arial"/>
                <w:sz w:val="16"/>
                <w:szCs w:val="16"/>
              </w:rPr>
              <w:t xml:space="preserve"> Para lograr esto, se implementarán estrategias que promuevan la participación de estos grupos en los programas de vivienda disponibles, garantizando que dichos programas consideren y aborden las diferentes necesidades y circunstancias individuales. Esto incluye enfoques específicos para mujeres, personas con discapacidad, población indígena, entre otros, asegurando que las políticas y programas de vivienda sean inclusivos y equitativos para todos.</w:t>
            </w:r>
          </w:p>
          <w:p w:rsidRPr="000F5349" w:rsidR="000F5349" w:rsidP="000F5349" w:rsidRDefault="000F5349" w14:paraId="7894E70C" w14:textId="77777777">
            <w:pPr>
              <w:jc w:val="both"/>
              <w:rPr>
                <w:rFonts w:ascii="Arial" w:hAnsi="Arial" w:eastAsia="Arial" w:cs="Arial"/>
                <w:sz w:val="16"/>
                <w:szCs w:val="16"/>
              </w:rPr>
            </w:pPr>
          </w:p>
          <w:p w:rsidR="004B7512" w:rsidP="6B73E7D4" w:rsidRDefault="000F5349" w14:paraId="4BB5C35C" w14:textId="0370ADAD">
            <w:pPr>
              <w:jc w:val="both"/>
              <w:rPr>
                <w:rFonts w:ascii="Arial" w:hAnsi="Arial" w:eastAsia="Arial" w:cs="Arial"/>
                <w:b/>
                <w:bCs/>
                <w:sz w:val="16"/>
                <w:szCs w:val="16"/>
              </w:rPr>
            </w:pPr>
            <w:r w:rsidRPr="6B73E7D4">
              <w:rPr>
                <w:rFonts w:ascii="Arial" w:hAnsi="Arial" w:eastAsia="Arial" w:cs="Arial"/>
                <w:sz w:val="16"/>
                <w:szCs w:val="16"/>
              </w:rPr>
              <w:t>Además, el programa busca abordar el déficit habitacional no solo por falta de vivienda, sino también por las condiciones deficientes de las viviendas existentes. Para ello, se proporcionarán recursos y asistencia técnica para mejorar estas condiciones, con especial atención a las necesidades de las mujeres en áreas como seguridad, accesibilidad y cuidado. Este enfoque diferenciado tiene como finalidad eliminar barreras de acceso, como la discriminación, la falta de documentación legal o las condiciones socioeconómicas desfavorables, garantizando que todas las personas, y en particular las mujeres beneficiarias, puedan acceder a viviendas seguras y adecuadas que mejoren su calidad de vida.</w:t>
            </w:r>
          </w:p>
          <w:p w:rsidR="000F5349" w:rsidP="6B73E7D4" w:rsidRDefault="000F5349" w14:paraId="22A8D4DE" w14:textId="77777777">
            <w:pPr>
              <w:jc w:val="both"/>
              <w:rPr>
                <w:rFonts w:ascii="Arial" w:hAnsi="Arial" w:eastAsia="Arial" w:cs="Arial"/>
                <w:b/>
                <w:bCs/>
                <w:sz w:val="16"/>
                <w:szCs w:val="16"/>
              </w:rPr>
            </w:pPr>
          </w:p>
          <w:p w:rsidR="004B7512" w:rsidP="6B73E7D4" w:rsidRDefault="004B7512" w14:paraId="17148AF9" w14:textId="33280DDE">
            <w:pPr>
              <w:jc w:val="both"/>
              <w:rPr>
                <w:rFonts w:ascii="Arial" w:hAnsi="Arial" w:eastAsia="Arial" w:cs="Arial"/>
                <w:b/>
                <w:bCs/>
                <w:sz w:val="16"/>
                <w:szCs w:val="16"/>
              </w:rPr>
            </w:pPr>
            <w:r w:rsidRPr="6B73E7D4">
              <w:rPr>
                <w:rFonts w:ascii="Arial" w:hAnsi="Arial" w:eastAsia="Arial" w:cs="Arial"/>
                <w:b/>
                <w:bCs/>
                <w:sz w:val="16"/>
                <w:szCs w:val="16"/>
              </w:rPr>
              <w:t>Competencia y motivos de escogencia de la entidad responsable:</w:t>
            </w:r>
          </w:p>
          <w:p w:rsidR="3DC471D8" w:rsidP="3DC471D8" w:rsidRDefault="3DC471D8" w14:paraId="572997D3" w14:textId="12C42A51">
            <w:pPr>
              <w:jc w:val="both"/>
              <w:rPr>
                <w:rFonts w:ascii="Arial" w:hAnsi="Arial" w:eastAsia="Arial" w:cs="Arial"/>
                <w:b/>
                <w:bCs/>
                <w:sz w:val="16"/>
                <w:szCs w:val="16"/>
              </w:rPr>
            </w:pPr>
          </w:p>
          <w:p w:rsidRPr="000F5349" w:rsidR="000F5349" w:rsidP="000F5349" w:rsidRDefault="000F5349" w14:paraId="4634E284" w14:textId="1DDA2361">
            <w:pPr>
              <w:jc w:val="both"/>
              <w:rPr>
                <w:rFonts w:ascii="Arial" w:hAnsi="Arial" w:eastAsia="Arial" w:cs="Arial"/>
                <w:sz w:val="16"/>
                <w:szCs w:val="16"/>
              </w:rPr>
            </w:pPr>
            <w:r w:rsidRPr="6B73E7D4">
              <w:rPr>
                <w:rFonts w:ascii="Arial" w:hAnsi="Arial" w:eastAsia="Arial" w:cs="Arial"/>
                <w:sz w:val="16"/>
                <w:szCs w:val="16"/>
              </w:rPr>
              <w:t>CORVIVIENDA es la entidad responsable de este producto, dada su posición como autoridad principal en materia de vivienda en el distrito. Su capacidad técnica le permite abordar las complejidades que implica la implementación de programas de vivienda con un enfoque especializado para diversos grupos étnicos y sociales. Según el Decreto 0304 de 2003, CORVIVIENDA tiene competencias específicas que justifican su elección para liderar este programa. Entre sus funciones se destacan:</w:t>
            </w:r>
          </w:p>
          <w:p w:rsidRPr="000F5349" w:rsidR="000F5349" w:rsidP="000F5349" w:rsidRDefault="000F5349" w14:paraId="75E2B951" w14:textId="77777777">
            <w:pPr>
              <w:pStyle w:val="Prrafodelista"/>
              <w:numPr>
                <w:ilvl w:val="0"/>
                <w:numId w:val="2"/>
              </w:numPr>
              <w:jc w:val="both"/>
              <w:rPr>
                <w:rFonts w:ascii="Arial" w:hAnsi="Arial" w:eastAsia="Arial" w:cs="Arial"/>
                <w:sz w:val="16"/>
                <w:szCs w:val="16"/>
              </w:rPr>
            </w:pPr>
            <w:r w:rsidRPr="6B73E7D4">
              <w:rPr>
                <w:rFonts w:ascii="Arial" w:hAnsi="Arial" w:eastAsia="Arial" w:cs="Arial"/>
                <w:sz w:val="16"/>
                <w:szCs w:val="16"/>
              </w:rPr>
              <w:t>Formular, coordinar, ejecutar y evaluar las políticas públicas en materia de vivienda en el Distrito de Cartagena.</w:t>
            </w:r>
          </w:p>
          <w:p w:rsidRPr="000F5349" w:rsidR="000F5349" w:rsidP="000F5349" w:rsidRDefault="000F5349" w14:paraId="15EC50B0" w14:textId="77777777">
            <w:pPr>
              <w:pStyle w:val="Prrafodelista"/>
              <w:numPr>
                <w:ilvl w:val="0"/>
                <w:numId w:val="2"/>
              </w:numPr>
              <w:jc w:val="both"/>
              <w:rPr>
                <w:rFonts w:ascii="Arial" w:hAnsi="Arial" w:eastAsia="Arial" w:cs="Arial"/>
                <w:sz w:val="16"/>
                <w:szCs w:val="16"/>
              </w:rPr>
            </w:pPr>
            <w:r w:rsidRPr="6B73E7D4">
              <w:rPr>
                <w:rFonts w:ascii="Arial" w:hAnsi="Arial" w:eastAsia="Arial" w:cs="Arial"/>
                <w:sz w:val="16"/>
                <w:szCs w:val="16"/>
              </w:rPr>
              <w:t>Garantizar la implementación de programas de vivienda inclusivos y equitativos, especialmente dirigidos a grupos vulnerables.</w:t>
            </w:r>
          </w:p>
          <w:p w:rsidRPr="000F5349" w:rsidR="000F5349" w:rsidP="000F5349" w:rsidRDefault="000F5349" w14:paraId="25E037F2" w14:textId="77777777">
            <w:pPr>
              <w:pStyle w:val="Prrafodelista"/>
              <w:numPr>
                <w:ilvl w:val="0"/>
                <w:numId w:val="2"/>
              </w:numPr>
              <w:jc w:val="both"/>
              <w:rPr>
                <w:rFonts w:ascii="Arial" w:hAnsi="Arial" w:eastAsia="Arial" w:cs="Arial"/>
                <w:sz w:val="16"/>
                <w:szCs w:val="16"/>
              </w:rPr>
            </w:pPr>
            <w:r w:rsidRPr="6B73E7D4">
              <w:rPr>
                <w:rFonts w:ascii="Arial" w:hAnsi="Arial" w:eastAsia="Arial" w:cs="Arial"/>
                <w:sz w:val="16"/>
                <w:szCs w:val="16"/>
              </w:rPr>
              <w:t>Trabajar en la eliminación de barreras de acceso a la vivienda, asegurando la igualdad de oportunidades para todos los ciudadanos.</w:t>
            </w:r>
          </w:p>
          <w:p w:rsidR="004B7512" w:rsidP="000F5349" w:rsidRDefault="1430CC76" w14:paraId="4F8083C1" w14:textId="4695F0CC">
            <w:pPr>
              <w:jc w:val="both"/>
              <w:rPr>
                <w:rFonts w:ascii="Arial" w:hAnsi="Arial" w:eastAsia="Arial" w:cs="Arial"/>
                <w:sz w:val="16"/>
                <w:szCs w:val="16"/>
              </w:rPr>
            </w:pPr>
            <w:r w:rsidRPr="6B73E7D4">
              <w:rPr>
                <w:rFonts w:ascii="Arial" w:hAnsi="Arial" w:eastAsia="Arial" w:cs="Arial"/>
                <w:sz w:val="16"/>
                <w:szCs w:val="16"/>
              </w:rPr>
              <w:t>Al liderar este programa, CORVIVIENDA asegura que las políticas y apoyos brindados se alinean con los objetivos de desarrollo social, promoviendo la igualdad de género y la independencia económica de las mujeres, fundamental para su misión y competencias.</w:t>
            </w:r>
          </w:p>
          <w:p w:rsidR="000F5349" w:rsidP="000F5349" w:rsidRDefault="000F5349" w14:paraId="18146507" w14:textId="77777777">
            <w:pPr>
              <w:jc w:val="both"/>
              <w:rPr>
                <w:rFonts w:ascii="Arial" w:hAnsi="Arial" w:eastAsia="Arial" w:cs="Arial"/>
                <w:sz w:val="16"/>
                <w:szCs w:val="16"/>
              </w:rPr>
            </w:pPr>
          </w:p>
          <w:p w:rsidR="004B7512" w:rsidP="6B73E7D4" w:rsidRDefault="004B7512" w14:paraId="104B5D7B" w14:textId="77777777">
            <w:pPr>
              <w:jc w:val="both"/>
              <w:rPr>
                <w:rFonts w:ascii="Arial" w:hAnsi="Arial" w:eastAsia="Arial" w:cs="Arial"/>
                <w:b/>
                <w:bCs/>
                <w:sz w:val="16"/>
                <w:szCs w:val="16"/>
              </w:rPr>
            </w:pPr>
            <w:r w:rsidRPr="27FF998E">
              <w:rPr>
                <w:rFonts w:ascii="Arial" w:hAnsi="Arial" w:eastAsia="Arial" w:cs="Arial"/>
                <w:b/>
                <w:bCs/>
                <w:sz w:val="16"/>
                <w:szCs w:val="16"/>
              </w:rPr>
              <w:t xml:space="preserve">Relación causal del problema/desafío social que derivó en la formulación del </w:t>
            </w:r>
            <w:r w:rsidRPr="27FF998E">
              <w:rPr>
                <w:rFonts w:ascii="Arial" w:hAnsi="Arial" w:eastAsia="Arial" w:cs="Arial"/>
                <w:b/>
                <w:bCs/>
                <w:color w:val="FF0000"/>
                <w:sz w:val="16"/>
                <w:szCs w:val="16"/>
              </w:rPr>
              <w:t>indicador</w:t>
            </w:r>
            <w:r w:rsidRPr="27FF998E">
              <w:rPr>
                <w:rFonts w:ascii="Arial" w:hAnsi="Arial" w:eastAsia="Arial" w:cs="Arial"/>
                <w:b/>
                <w:bCs/>
                <w:sz w:val="16"/>
                <w:szCs w:val="16"/>
              </w:rPr>
              <w:t>:</w:t>
            </w:r>
          </w:p>
          <w:p w:rsidRPr="002338A3" w:rsidR="002338A3" w:rsidP="002338A3" w:rsidRDefault="002338A3" w14:paraId="5E21AF9C" w14:textId="77777777">
            <w:pPr>
              <w:jc w:val="both"/>
              <w:rPr>
                <w:rFonts w:ascii="Arial" w:hAnsi="Arial" w:eastAsia="Arial" w:cs="Arial"/>
                <w:sz w:val="16"/>
                <w:szCs w:val="16"/>
              </w:rPr>
            </w:pPr>
            <w:r w:rsidRPr="002338A3">
              <w:rPr>
                <w:rFonts w:ascii="Arial" w:hAnsi="Arial" w:eastAsia="Arial" w:cs="Arial"/>
                <w:sz w:val="16"/>
                <w:szCs w:val="16"/>
              </w:rPr>
              <w:t>La discriminación hacia las mujeres para acceder a programas de vivienda efectiva en Cartagena se origina en factores como el empobrecimiento, sesgos de género en servicios públicos y una baja autonomía económica. Las mujeres a menudo dependen de vínculos con figuras masculinas para acceder a vivienda, lo que perpetúa su posición desventajosa. La limitada capacidad financiera para pagar arriendos, servicios y créditos reduce su capacidad de ahorro y su posibilidad de participar en programas de vivienda, incrementando la vulnerabilidad de hogares con jefatura femenina y afectando la calidad de vida de mujeres y niñas.</w:t>
            </w:r>
          </w:p>
          <w:p w:rsidRPr="002338A3" w:rsidR="002338A3" w:rsidP="002338A3" w:rsidRDefault="002338A3" w14:paraId="4D5ACD96" w14:textId="77777777">
            <w:pPr>
              <w:jc w:val="both"/>
              <w:rPr>
                <w:rFonts w:ascii="Arial" w:hAnsi="Arial" w:eastAsia="Arial" w:cs="Arial"/>
                <w:sz w:val="16"/>
                <w:szCs w:val="16"/>
              </w:rPr>
            </w:pPr>
          </w:p>
          <w:p w:rsidR="002338A3" w:rsidP="002338A3" w:rsidRDefault="002338A3" w14:paraId="53C6E75C" w14:textId="77777777">
            <w:pPr>
              <w:jc w:val="both"/>
              <w:rPr>
                <w:rFonts w:ascii="Arial" w:hAnsi="Arial" w:eastAsia="Arial" w:cs="Arial"/>
                <w:sz w:val="16"/>
                <w:szCs w:val="16"/>
              </w:rPr>
            </w:pPr>
            <w:r w:rsidRPr="002338A3">
              <w:rPr>
                <w:rFonts w:ascii="Arial" w:hAnsi="Arial" w:eastAsia="Arial" w:cs="Arial"/>
                <w:sz w:val="16"/>
                <w:szCs w:val="16"/>
              </w:rPr>
              <w:t>El producto enfocado en este punto crítico debe trabajar en la inclusión de las mujeres en programas de vivienda de manera independiente, eliminando barreras económicas y sociales, reduciendo sesgos de género en la oferta institucional, y fortaleciendo su autonomía económica. La meta es romper el ciclo de exclusión habitacional y promover la equidad de género, mejorando las condiciones de vida y garantizando el acceso a viviendas dignas para mujeres en Cartagena.</w:t>
            </w:r>
          </w:p>
          <w:p w:rsidR="004B7512" w:rsidP="002338A3" w:rsidRDefault="002338A3" w14:paraId="669991AF" w14:textId="6DDD099E">
            <w:pPr>
              <w:jc w:val="both"/>
              <w:rPr>
                <w:rFonts w:ascii="Arial" w:hAnsi="Arial" w:eastAsia="Arial" w:cs="Arial"/>
                <w:sz w:val="16"/>
                <w:szCs w:val="16"/>
              </w:rPr>
            </w:pPr>
            <w:r>
              <w:rPr>
                <w:rFonts w:ascii="Arial" w:hAnsi="Arial" w:eastAsia="Arial" w:cs="Arial"/>
                <w:sz w:val="16"/>
                <w:szCs w:val="16"/>
              </w:rPr>
              <w:t xml:space="preserve"> </w:t>
            </w:r>
          </w:p>
          <w:p w:rsidR="004B7512" w:rsidP="6B73E7D4" w:rsidRDefault="004B7512" w14:paraId="2C76DDC9" w14:textId="77777777">
            <w:pPr>
              <w:jc w:val="both"/>
              <w:rPr>
                <w:rFonts w:ascii="Arial" w:hAnsi="Arial" w:eastAsia="Arial" w:cs="Arial"/>
                <w:b/>
                <w:bCs/>
                <w:sz w:val="16"/>
                <w:szCs w:val="16"/>
              </w:rPr>
            </w:pPr>
            <w:r w:rsidRPr="6B73E7D4">
              <w:rPr>
                <w:rFonts w:ascii="Arial" w:hAnsi="Arial" w:eastAsia="Arial" w:cs="Arial"/>
                <w:b/>
                <w:bCs/>
                <w:sz w:val="16"/>
                <w:szCs w:val="16"/>
              </w:rPr>
              <w:t>Perspectiva histórica:</w:t>
            </w:r>
          </w:p>
          <w:p w:rsidR="004B7512" w:rsidP="00E94C05" w:rsidRDefault="004B7512" w14:paraId="6727417B" w14:textId="77777777">
            <w:pPr>
              <w:jc w:val="both"/>
              <w:rPr>
                <w:rFonts w:ascii="Arial" w:hAnsi="Arial" w:eastAsia="Arial" w:cs="Arial"/>
                <w:sz w:val="16"/>
                <w:szCs w:val="16"/>
              </w:rPr>
            </w:pPr>
            <w:r w:rsidRPr="6B73E7D4">
              <w:rPr>
                <w:rFonts w:ascii="Arial" w:hAnsi="Arial" w:eastAsia="Arial" w:cs="Arial"/>
                <w:sz w:val="16"/>
                <w:szCs w:val="16"/>
              </w:rPr>
              <w:t>Línea base no disponible. A pesar de la falta de datos históricos, es fundamental fortalecer y expandir las iniciativas para abordar el déficit de vivienda con titulación para mujeres, lo cual es una necesidad urgente en la comunidad.</w:t>
            </w:r>
          </w:p>
          <w:p w:rsidR="004B7512" w:rsidP="00E94C05" w:rsidRDefault="004B7512" w14:paraId="6808073D" w14:textId="77777777">
            <w:pPr>
              <w:jc w:val="both"/>
              <w:rPr>
                <w:rFonts w:ascii="Arial" w:hAnsi="Arial" w:eastAsia="Arial" w:cs="Arial"/>
                <w:sz w:val="16"/>
                <w:szCs w:val="16"/>
              </w:rPr>
            </w:pPr>
          </w:p>
          <w:p w:rsidR="004B7512" w:rsidP="6B73E7D4" w:rsidRDefault="004B7512" w14:paraId="170A9D28" w14:textId="77777777">
            <w:pPr>
              <w:jc w:val="both"/>
              <w:rPr>
                <w:rFonts w:ascii="Arial" w:hAnsi="Arial" w:eastAsia="Arial" w:cs="Arial"/>
                <w:b/>
                <w:bCs/>
                <w:sz w:val="16"/>
                <w:szCs w:val="16"/>
              </w:rPr>
            </w:pPr>
            <w:r w:rsidRPr="6B73E7D4">
              <w:rPr>
                <w:rFonts w:ascii="Arial" w:hAnsi="Arial" w:eastAsia="Arial" w:cs="Arial"/>
                <w:b/>
                <w:bCs/>
                <w:sz w:val="16"/>
                <w:szCs w:val="16"/>
              </w:rPr>
              <w:t>Importancia comunitaria del punto crítico:</w:t>
            </w:r>
          </w:p>
          <w:p w:rsidR="004B7512" w:rsidP="00E94C05" w:rsidRDefault="0010526B" w14:paraId="4B3C6276" w14:textId="38CD9518">
            <w:pPr>
              <w:jc w:val="both"/>
              <w:rPr>
                <w:rFonts w:ascii="Arial" w:hAnsi="Arial" w:eastAsia="Arial" w:cs="Arial"/>
                <w:sz w:val="16"/>
                <w:szCs w:val="16"/>
              </w:rPr>
            </w:pPr>
            <w:commentRangeStart w:id="1"/>
            <w:r w:rsidRPr="27FF998E">
              <w:rPr>
                <w:rFonts w:ascii="Arial" w:hAnsi="Arial" w:eastAsia="Arial" w:cs="Arial"/>
                <w:sz w:val="16"/>
                <w:szCs w:val="16"/>
              </w:rPr>
              <w:t>En Cartagena, la baja cultura ciudadana respecto al cuidado del medio ambiente y su impacto en la vida de las mujeres es un punto crítico que afecta a la comunidad. La falta de conciencia y acción frente a las condiciones inadecuadas de vivienda limita las oportunidades de desarrollo sostenible y bienestar para las mujeres, perpetuando ciclos de vulnerabilidad y exclusión. Además, el déficit de vivienda con titulación para mujeres también representa un problema significativo, ya que la ausencia de acceso a viviendas tituladas limita sus oportunidades de desarrollo económico y personal, perpetuando ciclos de pobreza y exclusión. Abordar estos puntos críticos mediante programas integrales de mejora y promoción de vivienda es fundamental para construir una sociedad más justa, equitativa e inclusiva, donde todas las mujeres, independientemente de su ubicación, origen étnico o condición, puedan disfrutar de una vivienda digna y segura y contribuir al desarrollo socioeconómico de la ciudad.</w:t>
            </w:r>
            <w:commentRangeEnd w:id="1"/>
            <w:r>
              <w:commentReference w:id="1"/>
            </w:r>
          </w:p>
          <w:p w:rsidR="0010526B" w:rsidP="00E94C05" w:rsidRDefault="0010526B" w14:paraId="6AD7991D" w14:textId="77777777">
            <w:pPr>
              <w:jc w:val="both"/>
              <w:rPr>
                <w:rFonts w:ascii="Arial" w:hAnsi="Arial" w:eastAsia="Arial" w:cs="Arial"/>
                <w:sz w:val="16"/>
                <w:szCs w:val="16"/>
              </w:rPr>
            </w:pPr>
          </w:p>
          <w:p w:rsidR="002338A3" w:rsidP="00E94C05" w:rsidRDefault="002338A3" w14:paraId="35F35E46" w14:textId="0D683032">
            <w:pPr>
              <w:jc w:val="both"/>
              <w:rPr>
                <w:rFonts w:ascii="Arial" w:hAnsi="Arial" w:eastAsia="Arial" w:cs="Arial"/>
                <w:sz w:val="16"/>
                <w:szCs w:val="16"/>
              </w:rPr>
            </w:pPr>
            <w:r>
              <w:rPr>
                <w:rFonts w:ascii="Arial" w:hAnsi="Arial" w:eastAsia="Arial" w:cs="Arial"/>
                <w:sz w:val="16"/>
                <w:szCs w:val="16"/>
              </w:rPr>
              <w:t>Por otro lado, para</w:t>
            </w:r>
            <w:r w:rsidRPr="002338A3">
              <w:rPr>
                <w:rFonts w:ascii="Arial" w:hAnsi="Arial" w:eastAsia="Arial" w:cs="Arial"/>
                <w:sz w:val="16"/>
                <w:szCs w:val="16"/>
              </w:rPr>
              <w:t xml:space="preserve">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w:t>
            </w:r>
            <w:r w:rsidRPr="002338A3">
              <w:rPr>
                <w:rFonts w:ascii="Arial" w:hAnsi="Arial" w:eastAsia="Arial" w:cs="Arial"/>
                <w:sz w:val="16"/>
                <w:szCs w:val="16"/>
              </w:rPr>
              <w:lastRenderedPageBreak/>
              <w:t>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w:t>
            </w:r>
          </w:p>
          <w:p w:rsidR="002338A3" w:rsidP="00E94C05" w:rsidRDefault="002338A3" w14:paraId="3477714F" w14:textId="77777777">
            <w:pPr>
              <w:jc w:val="both"/>
              <w:rPr>
                <w:rFonts w:ascii="Arial" w:hAnsi="Arial" w:eastAsia="Arial" w:cs="Arial"/>
                <w:sz w:val="16"/>
                <w:szCs w:val="16"/>
              </w:rPr>
            </w:pPr>
          </w:p>
          <w:p w:rsidR="004B7512" w:rsidP="6B73E7D4" w:rsidRDefault="004B7512" w14:paraId="669A2F24" w14:textId="77777777">
            <w:pPr>
              <w:jc w:val="both"/>
              <w:rPr>
                <w:rFonts w:ascii="Arial" w:hAnsi="Arial" w:eastAsia="Arial" w:cs="Arial"/>
                <w:b/>
                <w:bCs/>
                <w:sz w:val="16"/>
                <w:szCs w:val="16"/>
              </w:rPr>
            </w:pPr>
            <w:r w:rsidRPr="6B73E7D4">
              <w:rPr>
                <w:rFonts w:ascii="Arial" w:hAnsi="Arial" w:eastAsia="Arial" w:cs="Arial"/>
                <w:b/>
                <w:bCs/>
                <w:sz w:val="16"/>
                <w:szCs w:val="16"/>
              </w:rPr>
              <w:t>Justificación de vigencias proyectadas:</w:t>
            </w:r>
          </w:p>
          <w:p w:rsidR="002338A3" w:rsidP="6B73E7D4" w:rsidRDefault="002338A3" w14:paraId="4BF56E3C" w14:textId="77777777">
            <w:pPr>
              <w:jc w:val="both"/>
              <w:rPr>
                <w:rFonts w:ascii="Arial" w:hAnsi="Arial" w:eastAsia="Arial" w:cs="Arial"/>
                <w:b/>
                <w:bCs/>
                <w:sz w:val="16"/>
                <w:szCs w:val="16"/>
              </w:rPr>
            </w:pPr>
          </w:p>
          <w:p w:rsidR="004B7512" w:rsidP="00E94C05" w:rsidRDefault="004B7512" w14:paraId="440F75F5" w14:textId="470A4ED8">
            <w:pPr>
              <w:jc w:val="both"/>
              <w:rPr>
                <w:rFonts w:ascii="Arial" w:hAnsi="Arial" w:eastAsia="Arial" w:cs="Arial"/>
                <w:sz w:val="16"/>
                <w:szCs w:val="16"/>
              </w:rPr>
            </w:pPr>
            <w:r w:rsidRPr="6B73E7D4">
              <w:rPr>
                <w:rFonts w:ascii="Arial" w:hAnsi="Arial" w:eastAsia="Arial" w:cs="Arial"/>
                <w:sz w:val="16"/>
                <w:szCs w:val="16"/>
              </w:rPr>
              <w:t xml:space="preserve">El diseño y la implementación de un programa </w:t>
            </w:r>
            <w:r w:rsidRPr="6B73E7D4" w:rsidR="00334058">
              <w:rPr>
                <w:rFonts w:ascii="Arial" w:hAnsi="Arial" w:eastAsia="Arial" w:cs="Arial"/>
                <w:sz w:val="16"/>
                <w:szCs w:val="16"/>
              </w:rPr>
              <w:t xml:space="preserve">de acceso y mejora de vivienda digna para hogares con jefatura femenina </w:t>
            </w:r>
            <w:r w:rsidRPr="6B73E7D4">
              <w:rPr>
                <w:rFonts w:ascii="Arial" w:hAnsi="Arial" w:eastAsia="Arial" w:cs="Arial"/>
                <w:sz w:val="16"/>
                <w:szCs w:val="16"/>
              </w:rPr>
              <w:t>requieren tiempo para generar cambios significativos en las condiciones de vida de las mujeres participantes. La vigencia a largo plazo se justifica para asegurar un impacto sostenido y significativo en la reducción del déficit de vivienda con titulación para mujeres en Cartagena</w:t>
            </w:r>
            <w:r w:rsidRPr="6B73E7D4" w:rsidR="00334058">
              <w:rPr>
                <w:rFonts w:ascii="Arial" w:hAnsi="Arial" w:eastAsia="Arial" w:cs="Arial"/>
                <w:sz w:val="16"/>
                <w:szCs w:val="16"/>
              </w:rPr>
              <w:t>, así como el mejoramiento de condiciones en sus viviendas en respuesta a las necesidades específicas de las mujeres</w:t>
            </w:r>
            <w:r w:rsidRPr="6B73E7D4">
              <w:rPr>
                <w:rFonts w:ascii="Arial" w:hAnsi="Arial" w:eastAsia="Arial" w:cs="Arial"/>
                <w:sz w:val="16"/>
                <w:szCs w:val="16"/>
              </w:rPr>
              <w:t>. Durante este per</w:t>
            </w:r>
            <w:r w:rsidRPr="6B73E7D4" w:rsidR="0010526B">
              <w:rPr>
                <w:rFonts w:ascii="Arial" w:hAnsi="Arial" w:eastAsia="Arial" w:cs="Arial"/>
                <w:sz w:val="16"/>
                <w:szCs w:val="16"/>
              </w:rPr>
              <w:t>í</w:t>
            </w:r>
            <w:r w:rsidRPr="6B73E7D4">
              <w:rPr>
                <w:rFonts w:ascii="Arial" w:hAnsi="Arial" w:eastAsia="Arial" w:cs="Arial"/>
                <w:sz w:val="16"/>
                <w:szCs w:val="16"/>
              </w:rPr>
              <w:t>odo, se establecerá un objetivo anual de beneficiarias, permitiendo un enfoque gradual y continuo. Esto asegurará un seguimiento efectivo y la consolidación de prácticas inclusivas y equitativas en el ámbito de la vivienda a largo plazo.</w:t>
            </w:r>
          </w:p>
        </w:tc>
      </w:tr>
      <w:tr w:rsidR="004B7512" w:rsidTr="4DBC860F" w14:paraId="09E0651E" w14:textId="77777777">
        <w:trPr>
          <w:trHeight w:val="73"/>
        </w:trPr>
        <w:tc>
          <w:tcPr>
            <w:tcW w:w="2504" w:type="dxa"/>
            <w:gridSpan w:val="6"/>
            <w:tcMar/>
            <w:vAlign w:val="center"/>
          </w:tcPr>
          <w:p w:rsidR="004B7512" w:rsidP="00E94C05" w:rsidRDefault="004B7512" w14:paraId="7CF852CB" w14:textId="77777777">
            <w:pPr>
              <w:jc w:val="center"/>
              <w:rPr>
                <w:rFonts w:ascii="Arial" w:hAnsi="Arial" w:eastAsia="Arial" w:cs="Arial"/>
                <w:sz w:val="16"/>
                <w:szCs w:val="16"/>
              </w:rPr>
            </w:pPr>
            <w:r w:rsidRPr="6B73E7D4">
              <w:rPr>
                <w:rFonts w:ascii="Arial" w:hAnsi="Arial" w:eastAsia="Arial" w:cs="Arial"/>
                <w:sz w:val="16"/>
                <w:szCs w:val="16"/>
              </w:rPr>
              <w:lastRenderedPageBreak/>
              <w:t>Indicador del producto</w:t>
            </w:r>
          </w:p>
        </w:tc>
        <w:tc>
          <w:tcPr>
            <w:tcW w:w="8449" w:type="dxa"/>
            <w:gridSpan w:val="17"/>
            <w:tcMar/>
            <w:vAlign w:val="center"/>
          </w:tcPr>
          <w:p w:rsidR="004B7512" w:rsidP="6B73E7D4" w:rsidRDefault="004B7512" w14:paraId="5D8D1EB8" w14:textId="723199FC">
            <w:pPr>
              <w:rPr>
                <w:rFonts w:ascii="Arial" w:hAnsi="Arial" w:eastAsia="Arial" w:cs="Arial"/>
                <w:sz w:val="16"/>
                <w:szCs w:val="16"/>
              </w:rPr>
            </w:pPr>
            <w:r w:rsidRPr="4DBC860F" w:rsidR="004B7512">
              <w:rPr>
                <w:rFonts w:ascii="Arial" w:hAnsi="Arial" w:eastAsia="Arial" w:cs="Arial"/>
                <w:sz w:val="16"/>
                <w:szCs w:val="16"/>
              </w:rPr>
              <w:t xml:space="preserve">Número de mujeres beneficiarias </w:t>
            </w:r>
            <w:r w:rsidRPr="4DBC860F" w:rsidR="2F5421A6">
              <w:rPr>
                <w:rFonts w:ascii="Arial" w:hAnsi="Arial" w:eastAsia="Arial" w:cs="Arial"/>
                <w:sz w:val="16"/>
                <w:szCs w:val="16"/>
              </w:rPr>
              <w:t>de</w:t>
            </w:r>
            <w:r w:rsidRPr="4DBC860F" w:rsidR="004B7512">
              <w:rPr>
                <w:rFonts w:ascii="Arial" w:hAnsi="Arial" w:eastAsia="Arial" w:cs="Arial"/>
                <w:sz w:val="16"/>
                <w:szCs w:val="16"/>
              </w:rPr>
              <w:t>l programa de</w:t>
            </w:r>
            <w:r w:rsidRPr="4DBC860F" w:rsidR="381B839B">
              <w:rPr>
                <w:rFonts w:ascii="Arial" w:hAnsi="Arial" w:eastAsia="Arial" w:cs="Arial"/>
                <w:sz w:val="16"/>
                <w:szCs w:val="16"/>
              </w:rPr>
              <w:t xml:space="preserve"> acceso y mejora</w:t>
            </w:r>
            <w:r w:rsidRPr="4DBC860F" w:rsidR="2A6AD352">
              <w:rPr>
                <w:rFonts w:ascii="Arial" w:hAnsi="Arial" w:eastAsia="Arial" w:cs="Arial"/>
                <w:sz w:val="16"/>
                <w:szCs w:val="16"/>
              </w:rPr>
              <w:t xml:space="preserve"> de</w:t>
            </w:r>
            <w:r w:rsidRPr="4DBC860F" w:rsidR="004B7512">
              <w:rPr>
                <w:rFonts w:ascii="Arial" w:hAnsi="Arial" w:eastAsia="Arial" w:cs="Arial"/>
                <w:sz w:val="16"/>
                <w:szCs w:val="16"/>
              </w:rPr>
              <w:t xml:space="preserve"> vivienda</w:t>
            </w:r>
            <w:r w:rsidRPr="4DBC860F" w:rsidR="00A736D8">
              <w:rPr>
                <w:rFonts w:ascii="Arial" w:hAnsi="Arial" w:eastAsia="Arial" w:cs="Arial"/>
                <w:sz w:val="16"/>
                <w:szCs w:val="16"/>
              </w:rPr>
              <w:t xml:space="preserve"> para hogares con jefatura femenina</w:t>
            </w:r>
            <w:r w:rsidRPr="4DBC860F" w:rsidR="004B7512">
              <w:rPr>
                <w:rFonts w:ascii="Arial" w:hAnsi="Arial" w:eastAsia="Arial" w:cs="Arial"/>
                <w:sz w:val="16"/>
                <w:szCs w:val="16"/>
              </w:rPr>
              <w:t>.</w:t>
            </w:r>
          </w:p>
        </w:tc>
      </w:tr>
      <w:tr w:rsidR="004B7512" w:rsidTr="4DBC860F" w14:paraId="4DB9A2E6" w14:textId="77777777">
        <w:trPr>
          <w:trHeight w:val="73"/>
        </w:trPr>
        <w:tc>
          <w:tcPr>
            <w:tcW w:w="2504" w:type="dxa"/>
            <w:gridSpan w:val="6"/>
            <w:tcMar/>
            <w:vAlign w:val="center"/>
          </w:tcPr>
          <w:p w:rsidR="004B7512" w:rsidP="00E94C05" w:rsidRDefault="004B7512" w14:paraId="0093F570" w14:textId="77777777">
            <w:pPr>
              <w:rPr>
                <w:rFonts w:ascii="Arial" w:hAnsi="Arial" w:eastAsia="Arial" w:cs="Arial"/>
                <w:sz w:val="16"/>
                <w:szCs w:val="16"/>
              </w:rPr>
            </w:pPr>
            <w:r w:rsidRPr="6B73E7D4">
              <w:rPr>
                <w:rFonts w:ascii="Arial" w:hAnsi="Arial" w:eastAsia="Arial" w:cs="Arial"/>
                <w:sz w:val="16"/>
                <w:szCs w:val="16"/>
              </w:rPr>
              <w:t>Fórmula de cálculo de los indicadores del producto</w:t>
            </w:r>
          </w:p>
        </w:tc>
        <w:tc>
          <w:tcPr>
            <w:tcW w:w="8449" w:type="dxa"/>
            <w:gridSpan w:val="17"/>
            <w:tcMar/>
            <w:vAlign w:val="center"/>
          </w:tcPr>
          <w:p w:rsidR="004B7512" w:rsidP="6B73E7D4" w:rsidRDefault="002338A3" w14:paraId="473B6C61" w14:textId="76DC9152">
            <w:pPr>
              <w:rPr>
                <w:rFonts w:ascii="Arial" w:hAnsi="Arial" w:eastAsia="Arial" w:cs="Arial"/>
                <w:b w:val="1"/>
                <w:bCs w:val="1"/>
                <w:sz w:val="16"/>
                <w:szCs w:val="16"/>
              </w:rPr>
            </w:pPr>
            <w:r w:rsidRPr="4DBC860F" w:rsidR="002338A3">
              <w:rPr>
                <w:rFonts w:ascii="Arial" w:hAnsi="Arial" w:eastAsia="Arial" w:cs="Arial"/>
                <w:b w:val="1"/>
                <w:bCs w:val="1"/>
                <w:sz w:val="16"/>
                <w:szCs w:val="16"/>
                <w:lang w:val="es-MX"/>
              </w:rPr>
              <w:t>Sumatoria de número mujeres beneficiarias del programa</w:t>
            </w:r>
            <w:r w:rsidRPr="4DBC860F" w:rsidR="080419CF">
              <w:rPr>
                <w:rFonts w:ascii="Arial" w:hAnsi="Arial" w:eastAsia="Arial" w:cs="Arial"/>
                <w:b w:val="1"/>
                <w:bCs w:val="1"/>
                <w:sz w:val="16"/>
                <w:szCs w:val="16"/>
                <w:lang w:val="es-MX"/>
              </w:rPr>
              <w:t xml:space="preserve"> de acceso y mejora</w:t>
            </w:r>
            <w:r w:rsidRPr="4DBC860F" w:rsidR="002338A3">
              <w:rPr>
                <w:rFonts w:ascii="Arial" w:hAnsi="Arial" w:eastAsia="Arial" w:cs="Arial"/>
                <w:b w:val="1"/>
                <w:bCs w:val="1"/>
                <w:sz w:val="16"/>
                <w:szCs w:val="16"/>
                <w:lang w:val="es-MX"/>
              </w:rPr>
              <w:t xml:space="preserve"> de vivienda para hogares con jefatura femenina</w:t>
            </w:r>
          </w:p>
        </w:tc>
      </w:tr>
      <w:tr w:rsidR="004B7512" w:rsidTr="4DBC860F" w14:paraId="320E1AA6" w14:textId="77777777">
        <w:trPr>
          <w:trHeight w:val="73"/>
        </w:trPr>
        <w:tc>
          <w:tcPr>
            <w:tcW w:w="2504" w:type="dxa"/>
            <w:gridSpan w:val="6"/>
            <w:tcMar/>
            <w:vAlign w:val="center"/>
          </w:tcPr>
          <w:p w:rsidR="004B7512" w:rsidP="00E94C05" w:rsidRDefault="004B7512" w14:paraId="65AB38CE" w14:textId="77777777">
            <w:pPr>
              <w:jc w:val="center"/>
              <w:rPr>
                <w:rFonts w:ascii="Arial" w:hAnsi="Arial" w:eastAsia="Arial" w:cs="Arial"/>
                <w:sz w:val="16"/>
                <w:szCs w:val="16"/>
              </w:rPr>
            </w:pPr>
            <w:r w:rsidRPr="6B73E7D4">
              <w:rPr>
                <w:rFonts w:ascii="Arial" w:hAnsi="Arial" w:eastAsia="Arial" w:cs="Arial"/>
                <w:sz w:val="16"/>
                <w:szCs w:val="16"/>
              </w:rPr>
              <w:t>Línea base del producto</w:t>
            </w:r>
          </w:p>
        </w:tc>
        <w:tc>
          <w:tcPr>
            <w:tcW w:w="4139" w:type="dxa"/>
            <w:gridSpan w:val="7"/>
            <w:tcMar/>
            <w:vAlign w:val="center"/>
          </w:tcPr>
          <w:p w:rsidR="004B7512" w:rsidP="6B73E7D4" w:rsidRDefault="004B7512" w14:paraId="74AF1C36" w14:textId="77777777">
            <w:pPr>
              <w:jc w:val="center"/>
              <w:rPr>
                <w:rFonts w:ascii="Arial" w:hAnsi="Arial" w:eastAsia="Arial" w:cs="Arial"/>
                <w:b/>
                <w:bCs/>
                <w:sz w:val="16"/>
                <w:szCs w:val="16"/>
              </w:rPr>
            </w:pPr>
            <w:r w:rsidRPr="6B73E7D4">
              <w:rPr>
                <w:rFonts w:ascii="Arial" w:hAnsi="Arial" w:eastAsia="Arial" w:cs="Arial"/>
                <w:b/>
                <w:bCs/>
                <w:sz w:val="16"/>
                <w:szCs w:val="16"/>
              </w:rPr>
              <w:t>N/D</w:t>
            </w:r>
          </w:p>
        </w:tc>
        <w:tc>
          <w:tcPr>
            <w:tcW w:w="904" w:type="dxa"/>
            <w:gridSpan w:val="4"/>
            <w:tcMar/>
            <w:vAlign w:val="center"/>
          </w:tcPr>
          <w:p w:rsidR="004B7512" w:rsidP="00E94C05" w:rsidRDefault="004B7512" w14:paraId="7CDA3A9A" w14:textId="77777777">
            <w:pPr>
              <w:jc w:val="center"/>
              <w:rPr>
                <w:rFonts w:ascii="Arial" w:hAnsi="Arial" w:eastAsia="Arial" w:cs="Arial"/>
                <w:sz w:val="16"/>
                <w:szCs w:val="16"/>
              </w:rPr>
            </w:pPr>
            <w:r w:rsidRPr="6B73E7D4">
              <w:rPr>
                <w:rFonts w:ascii="Arial" w:hAnsi="Arial" w:eastAsia="Arial" w:cs="Arial"/>
                <w:sz w:val="16"/>
                <w:szCs w:val="16"/>
              </w:rPr>
              <w:t>Fecha de la LB</w:t>
            </w:r>
          </w:p>
        </w:tc>
        <w:tc>
          <w:tcPr>
            <w:tcW w:w="980" w:type="dxa"/>
            <w:gridSpan w:val="3"/>
            <w:tcMar/>
            <w:vAlign w:val="center"/>
          </w:tcPr>
          <w:p w:rsidR="004B7512" w:rsidP="6B73E7D4" w:rsidRDefault="004B7512" w14:paraId="5B0710DE" w14:textId="77777777">
            <w:pPr>
              <w:jc w:val="center"/>
              <w:rPr>
                <w:rFonts w:ascii="Arial" w:hAnsi="Arial" w:eastAsia="Arial" w:cs="Arial"/>
                <w:i/>
                <w:iCs/>
                <w:sz w:val="16"/>
                <w:szCs w:val="16"/>
              </w:rPr>
            </w:pPr>
            <w:r w:rsidRPr="6B73E7D4">
              <w:rPr>
                <w:rFonts w:ascii="Arial" w:hAnsi="Arial" w:eastAsia="Arial" w:cs="Arial"/>
                <w:i/>
                <w:iCs/>
                <w:sz w:val="16"/>
                <w:szCs w:val="16"/>
              </w:rPr>
              <w:t>2024</w:t>
            </w:r>
          </w:p>
        </w:tc>
        <w:tc>
          <w:tcPr>
            <w:tcW w:w="1032" w:type="dxa"/>
            <w:tcMar/>
            <w:vAlign w:val="center"/>
          </w:tcPr>
          <w:p w:rsidR="004B7512" w:rsidP="00E94C05" w:rsidRDefault="004B7512" w14:paraId="391EF648" w14:textId="77777777">
            <w:pPr>
              <w:jc w:val="center"/>
              <w:rPr>
                <w:rFonts w:ascii="Arial" w:hAnsi="Arial" w:eastAsia="Arial" w:cs="Arial"/>
                <w:sz w:val="16"/>
                <w:szCs w:val="16"/>
              </w:rPr>
            </w:pPr>
            <w:r w:rsidRPr="6B73E7D4">
              <w:rPr>
                <w:rFonts w:ascii="Arial" w:hAnsi="Arial" w:eastAsia="Arial" w:cs="Arial"/>
                <w:sz w:val="16"/>
                <w:szCs w:val="16"/>
              </w:rPr>
              <w:t xml:space="preserve">Fuente de la LB </w:t>
            </w:r>
          </w:p>
        </w:tc>
        <w:tc>
          <w:tcPr>
            <w:tcW w:w="1394" w:type="dxa"/>
            <w:gridSpan w:val="2"/>
            <w:tcMar/>
            <w:vAlign w:val="center"/>
          </w:tcPr>
          <w:p w:rsidR="004B7512" w:rsidP="6B73E7D4" w:rsidRDefault="004B7512" w14:paraId="73DAF5A1" w14:textId="77777777">
            <w:pPr>
              <w:jc w:val="center"/>
              <w:rPr>
                <w:rFonts w:ascii="Arial" w:hAnsi="Arial" w:eastAsia="Arial" w:cs="Arial"/>
                <w:b/>
                <w:bCs/>
                <w:i/>
                <w:iCs/>
                <w:sz w:val="16"/>
                <w:szCs w:val="16"/>
              </w:rPr>
            </w:pPr>
            <w:proofErr w:type="spellStart"/>
            <w:r w:rsidRPr="6B73E7D4">
              <w:rPr>
                <w:rFonts w:ascii="Arial" w:hAnsi="Arial" w:eastAsia="Arial" w:cs="Arial"/>
                <w:b/>
                <w:bCs/>
                <w:i/>
                <w:iCs/>
                <w:sz w:val="16"/>
                <w:szCs w:val="16"/>
              </w:rPr>
              <w:t>Corvivienda</w:t>
            </w:r>
            <w:proofErr w:type="spellEnd"/>
            <w:r w:rsidRPr="6B73E7D4">
              <w:rPr>
                <w:rFonts w:ascii="Arial" w:hAnsi="Arial" w:eastAsia="Arial" w:cs="Arial"/>
                <w:b/>
                <w:bCs/>
                <w:i/>
                <w:iCs/>
                <w:sz w:val="16"/>
                <w:szCs w:val="16"/>
              </w:rPr>
              <w:t xml:space="preserve"> </w:t>
            </w:r>
          </w:p>
        </w:tc>
      </w:tr>
      <w:tr w:rsidR="004B7512" w:rsidTr="4DBC860F" w14:paraId="11C063C9" w14:textId="77777777">
        <w:trPr>
          <w:trHeight w:val="2160"/>
        </w:trPr>
        <w:tc>
          <w:tcPr>
            <w:tcW w:w="2504" w:type="dxa"/>
            <w:gridSpan w:val="6"/>
            <w:tcMar/>
            <w:vAlign w:val="center"/>
          </w:tcPr>
          <w:p w:rsidR="004B7512" w:rsidP="00E94C05" w:rsidRDefault="004B7512" w14:paraId="62212134" w14:textId="77777777">
            <w:pPr>
              <w:jc w:val="center"/>
              <w:rPr>
                <w:rFonts w:ascii="Arial" w:hAnsi="Arial" w:eastAsia="Arial" w:cs="Arial"/>
                <w:sz w:val="16"/>
                <w:szCs w:val="16"/>
              </w:rPr>
            </w:pPr>
            <w:r w:rsidRPr="6B73E7D4">
              <w:rPr>
                <w:rFonts w:ascii="Arial" w:hAnsi="Arial" w:eastAsia="Arial" w:cs="Arial"/>
                <w:sz w:val="16"/>
                <w:szCs w:val="16"/>
              </w:rPr>
              <w:t>Producto esperado (meta total)</w:t>
            </w:r>
          </w:p>
        </w:tc>
        <w:tc>
          <w:tcPr>
            <w:tcW w:w="8449" w:type="dxa"/>
            <w:gridSpan w:val="17"/>
            <w:tcMar/>
            <w:vAlign w:val="center"/>
          </w:tcPr>
          <w:p w:rsidR="004B7512" w:rsidP="27FF998E" w:rsidRDefault="002338A3" w14:paraId="2C03ABFF" w14:textId="7DDCF81F">
            <w:pPr>
              <w:rPr>
                <w:rFonts w:ascii="Arial" w:hAnsi="Arial" w:eastAsia="Arial" w:cs="Arial"/>
                <w:i/>
                <w:iCs/>
                <w:sz w:val="16"/>
                <w:szCs w:val="16"/>
              </w:rPr>
            </w:pPr>
            <w:r w:rsidRPr="002338A3">
              <w:rPr>
                <w:rFonts w:ascii="Arial" w:hAnsi="Arial" w:eastAsia="Arial" w:cs="Arial"/>
                <w:i/>
                <w:iCs/>
                <w:sz w:val="16"/>
                <w:szCs w:val="16"/>
                <w:lang w:val="es-MX"/>
              </w:rPr>
              <w:t xml:space="preserve">10000 mujeres beneficiarias del programa de vivienda para hogares con jefatura </w:t>
            </w:r>
            <w:commentRangeStart w:id="2"/>
            <w:r w:rsidRPr="27FF998E" w:rsidR="0010526B">
              <w:rPr>
                <w:rFonts w:ascii="Arial" w:hAnsi="Arial" w:eastAsia="Arial" w:cs="Arial"/>
                <w:i/>
                <w:iCs/>
                <w:sz w:val="16"/>
                <w:szCs w:val="16"/>
              </w:rPr>
              <w:t>femenina</w:t>
            </w:r>
            <w:r w:rsidRPr="27FF998E" w:rsidR="004B7512">
              <w:rPr>
                <w:rFonts w:ascii="Arial" w:hAnsi="Arial" w:eastAsia="Arial" w:cs="Arial"/>
                <w:i/>
                <w:iCs/>
                <w:sz w:val="16"/>
                <w:szCs w:val="16"/>
              </w:rPr>
              <w:t>, para el cual se deben realizar las siguientes actividades:</w:t>
            </w:r>
            <w:commentRangeEnd w:id="2"/>
            <w:r w:rsidR="004B7512">
              <w:commentReference w:id="2"/>
            </w:r>
          </w:p>
          <w:p w:rsidR="004B7512" w:rsidP="6B73E7D4" w:rsidRDefault="004B7512" w14:paraId="23EA22E4" w14:textId="77777777">
            <w:pPr>
              <w:pBdr>
                <w:top w:val="nil"/>
                <w:left w:val="nil"/>
                <w:bottom w:val="nil"/>
                <w:right w:val="nil"/>
                <w:between w:val="nil"/>
              </w:pBdr>
              <w:ind w:left="720"/>
              <w:rPr>
                <w:rFonts w:ascii="Arial" w:hAnsi="Arial" w:eastAsia="Arial" w:cs="Arial"/>
                <w:i/>
                <w:iCs/>
                <w:color w:val="000000"/>
                <w:sz w:val="16"/>
                <w:szCs w:val="16"/>
              </w:rPr>
            </w:pPr>
          </w:p>
          <w:p w:rsidR="004B7512" w:rsidP="6B73E7D4" w:rsidRDefault="004B7512" w14:paraId="684942B7" w14:textId="02E07179">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Identifica</w:t>
            </w:r>
            <w:r w:rsidRPr="6B73E7D4" w:rsidR="452F6013">
              <w:rPr>
                <w:rFonts w:ascii="Arial" w:hAnsi="Arial" w:eastAsia="Arial" w:cs="Arial"/>
                <w:b/>
                <w:bCs/>
                <w:i/>
                <w:iCs/>
                <w:color w:val="000000" w:themeColor="text1"/>
                <w:sz w:val="16"/>
                <w:szCs w:val="16"/>
              </w:rPr>
              <w:t>r las</w:t>
            </w:r>
            <w:r w:rsidRPr="6B73E7D4">
              <w:rPr>
                <w:rFonts w:ascii="Arial" w:hAnsi="Arial" w:eastAsia="Arial" w:cs="Arial"/>
                <w:b/>
                <w:bCs/>
                <w:i/>
                <w:iCs/>
                <w:color w:val="000000" w:themeColor="text1"/>
                <w:sz w:val="16"/>
                <w:szCs w:val="16"/>
              </w:rPr>
              <w:t xml:space="preserve"> necesidades específicas</w:t>
            </w:r>
            <w:r w:rsidRPr="6B73E7D4" w:rsidR="4E81AB7C">
              <w:rPr>
                <w:rFonts w:ascii="Arial" w:hAnsi="Arial" w:eastAsia="Arial" w:cs="Arial"/>
                <w:b/>
                <w:bCs/>
                <w:i/>
                <w:iCs/>
                <w:color w:val="000000" w:themeColor="text1"/>
                <w:sz w:val="16"/>
                <w:szCs w:val="16"/>
              </w:rPr>
              <w:t xml:space="preserve"> de vivienda en atención a las jefaturas femeninas</w:t>
            </w:r>
          </w:p>
          <w:p w:rsidR="004B7512" w:rsidP="6B73E7D4" w:rsidRDefault="004B7512" w14:paraId="762ED43C" w14:textId="10793338">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Desarroll</w:t>
            </w:r>
            <w:r w:rsidRPr="6B73E7D4" w:rsidR="328FB8C0">
              <w:rPr>
                <w:rFonts w:ascii="Arial" w:hAnsi="Arial" w:eastAsia="Arial" w:cs="Arial"/>
                <w:b/>
                <w:bCs/>
                <w:i/>
                <w:iCs/>
                <w:color w:val="000000" w:themeColor="text1"/>
                <w:sz w:val="16"/>
                <w:szCs w:val="16"/>
              </w:rPr>
              <w:t>ar</w:t>
            </w:r>
            <w:r w:rsidRPr="6B73E7D4">
              <w:rPr>
                <w:rFonts w:ascii="Arial" w:hAnsi="Arial" w:eastAsia="Arial" w:cs="Arial"/>
                <w:b/>
                <w:bCs/>
                <w:i/>
                <w:iCs/>
                <w:color w:val="000000" w:themeColor="text1"/>
                <w:sz w:val="16"/>
                <w:szCs w:val="16"/>
              </w:rPr>
              <w:t xml:space="preserve"> y adapta</w:t>
            </w:r>
            <w:r w:rsidRPr="6B73E7D4" w:rsidR="0D06025B">
              <w:rPr>
                <w:rFonts w:ascii="Arial" w:hAnsi="Arial" w:eastAsia="Arial" w:cs="Arial"/>
                <w:b/>
                <w:bCs/>
                <w:i/>
                <w:iCs/>
                <w:color w:val="000000" w:themeColor="text1"/>
                <w:sz w:val="16"/>
                <w:szCs w:val="16"/>
              </w:rPr>
              <w:t xml:space="preserve">r </w:t>
            </w:r>
            <w:r w:rsidRPr="6B73E7D4">
              <w:rPr>
                <w:rFonts w:ascii="Arial" w:hAnsi="Arial" w:eastAsia="Arial" w:cs="Arial"/>
                <w:b/>
                <w:bCs/>
                <w:i/>
                <w:iCs/>
                <w:color w:val="000000" w:themeColor="text1"/>
                <w:sz w:val="16"/>
                <w:szCs w:val="16"/>
              </w:rPr>
              <w:t>políticas inclusivas</w:t>
            </w:r>
            <w:r w:rsidRPr="6B73E7D4" w:rsidR="31D81CD1">
              <w:rPr>
                <w:rFonts w:ascii="Arial" w:hAnsi="Arial" w:eastAsia="Arial" w:cs="Arial"/>
                <w:b/>
                <w:bCs/>
                <w:i/>
                <w:iCs/>
                <w:color w:val="000000" w:themeColor="text1"/>
                <w:sz w:val="16"/>
                <w:szCs w:val="16"/>
              </w:rPr>
              <w:t xml:space="preserve"> con enfoques</w:t>
            </w:r>
            <w:r w:rsidRPr="6B73E7D4">
              <w:rPr>
                <w:rFonts w:ascii="Arial" w:hAnsi="Arial" w:eastAsia="Arial" w:cs="Arial"/>
                <w:b/>
                <w:bCs/>
                <w:i/>
                <w:iCs/>
                <w:color w:val="000000" w:themeColor="text1"/>
                <w:sz w:val="16"/>
                <w:szCs w:val="16"/>
              </w:rPr>
              <w:t xml:space="preserve"> étnicos, diferenciales y territoriales</w:t>
            </w:r>
          </w:p>
          <w:p w:rsidR="004B7512" w:rsidP="6B73E7D4" w:rsidRDefault="004B7512" w14:paraId="2E50D6EB" w14:textId="6A691EBA">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Capacita</w:t>
            </w:r>
            <w:r w:rsidRPr="6B73E7D4" w:rsidR="319977AB">
              <w:rPr>
                <w:rFonts w:ascii="Arial" w:hAnsi="Arial" w:eastAsia="Arial" w:cs="Arial"/>
                <w:b/>
                <w:bCs/>
                <w:i/>
                <w:iCs/>
                <w:color w:val="000000" w:themeColor="text1"/>
                <w:sz w:val="16"/>
                <w:szCs w:val="16"/>
              </w:rPr>
              <w:t>r</w:t>
            </w:r>
            <w:r w:rsidRPr="6B73E7D4">
              <w:rPr>
                <w:rFonts w:ascii="Arial" w:hAnsi="Arial" w:eastAsia="Arial" w:cs="Arial"/>
                <w:b/>
                <w:bCs/>
                <w:i/>
                <w:iCs/>
                <w:color w:val="000000" w:themeColor="text1"/>
                <w:sz w:val="16"/>
                <w:szCs w:val="16"/>
              </w:rPr>
              <w:t xml:space="preserve"> y sensibiliza</w:t>
            </w:r>
            <w:r w:rsidRPr="6B73E7D4" w:rsidR="3F00DB98">
              <w:rPr>
                <w:rFonts w:ascii="Arial" w:hAnsi="Arial" w:eastAsia="Arial" w:cs="Arial"/>
                <w:b/>
                <w:bCs/>
                <w:i/>
                <w:iCs/>
                <w:color w:val="000000" w:themeColor="text1"/>
                <w:sz w:val="16"/>
                <w:szCs w:val="16"/>
              </w:rPr>
              <w:t>r a</w:t>
            </w:r>
            <w:r w:rsidRPr="6B73E7D4">
              <w:rPr>
                <w:rFonts w:ascii="Arial" w:hAnsi="Arial" w:eastAsia="Arial" w:cs="Arial"/>
                <w:b/>
                <w:bCs/>
                <w:i/>
                <w:iCs/>
                <w:color w:val="000000" w:themeColor="text1"/>
                <w:sz w:val="16"/>
                <w:szCs w:val="16"/>
              </w:rPr>
              <w:t xml:space="preserve"> l</w:t>
            </w:r>
            <w:r w:rsidRPr="6B73E7D4" w:rsidR="00334058">
              <w:rPr>
                <w:rFonts w:ascii="Arial" w:hAnsi="Arial" w:eastAsia="Arial" w:cs="Arial"/>
                <w:b/>
                <w:bCs/>
                <w:i/>
                <w:iCs/>
                <w:color w:val="000000" w:themeColor="text1"/>
                <w:sz w:val="16"/>
                <w:szCs w:val="16"/>
              </w:rPr>
              <w:t>as y los servidores públicos,</w:t>
            </w:r>
            <w:r w:rsidRPr="6B73E7D4">
              <w:rPr>
                <w:rFonts w:ascii="Arial" w:hAnsi="Arial" w:eastAsia="Arial" w:cs="Arial"/>
                <w:b/>
                <w:bCs/>
                <w:i/>
                <w:iCs/>
                <w:color w:val="000000" w:themeColor="text1"/>
                <w:sz w:val="16"/>
                <w:szCs w:val="16"/>
              </w:rPr>
              <w:t xml:space="preserve"> trabajador</w:t>
            </w:r>
            <w:r w:rsidRPr="6B73E7D4" w:rsidR="00334058">
              <w:rPr>
                <w:rFonts w:ascii="Arial" w:hAnsi="Arial" w:eastAsia="Arial" w:cs="Arial"/>
                <w:b/>
                <w:bCs/>
                <w:i/>
                <w:iCs/>
                <w:color w:val="000000" w:themeColor="text1"/>
                <w:sz w:val="16"/>
                <w:szCs w:val="16"/>
              </w:rPr>
              <w:t>a</w:t>
            </w:r>
            <w:r w:rsidRPr="6B73E7D4">
              <w:rPr>
                <w:rFonts w:ascii="Arial" w:hAnsi="Arial" w:eastAsia="Arial" w:cs="Arial"/>
                <w:b/>
                <w:bCs/>
                <w:i/>
                <w:iCs/>
                <w:color w:val="000000" w:themeColor="text1"/>
                <w:sz w:val="16"/>
                <w:szCs w:val="16"/>
              </w:rPr>
              <w:t>s</w:t>
            </w:r>
            <w:r w:rsidRPr="6B73E7D4" w:rsidR="00334058">
              <w:rPr>
                <w:rFonts w:ascii="Arial" w:hAnsi="Arial" w:eastAsia="Arial" w:cs="Arial"/>
                <w:b/>
                <w:bCs/>
                <w:i/>
                <w:iCs/>
                <w:color w:val="000000" w:themeColor="text1"/>
                <w:sz w:val="16"/>
                <w:szCs w:val="16"/>
              </w:rPr>
              <w:t xml:space="preserve"> y trabajadores</w:t>
            </w:r>
            <w:r w:rsidRPr="6B73E7D4">
              <w:rPr>
                <w:rFonts w:ascii="Arial" w:hAnsi="Arial" w:eastAsia="Arial" w:cs="Arial"/>
                <w:b/>
                <w:bCs/>
                <w:i/>
                <w:iCs/>
                <w:color w:val="000000" w:themeColor="text1"/>
                <w:sz w:val="16"/>
                <w:szCs w:val="16"/>
              </w:rPr>
              <w:t xml:space="preserve"> sociales, </w:t>
            </w:r>
            <w:r w:rsidRPr="6B73E7D4" w:rsidR="00334058">
              <w:rPr>
                <w:rFonts w:ascii="Arial" w:hAnsi="Arial" w:eastAsia="Arial" w:cs="Arial"/>
                <w:b/>
                <w:bCs/>
                <w:i/>
                <w:iCs/>
                <w:color w:val="000000" w:themeColor="text1"/>
                <w:sz w:val="16"/>
                <w:szCs w:val="16"/>
              </w:rPr>
              <w:t xml:space="preserve">funcionarias y </w:t>
            </w:r>
            <w:r w:rsidRPr="6B73E7D4">
              <w:rPr>
                <w:rFonts w:ascii="Arial" w:hAnsi="Arial" w:eastAsia="Arial" w:cs="Arial"/>
                <w:b/>
                <w:bCs/>
                <w:i/>
                <w:iCs/>
                <w:color w:val="000000" w:themeColor="text1"/>
                <w:sz w:val="16"/>
                <w:szCs w:val="16"/>
              </w:rPr>
              <w:t>funcionarios de vivienda</w:t>
            </w:r>
            <w:r w:rsidRPr="6B73E7D4" w:rsidR="00334058">
              <w:rPr>
                <w:rFonts w:ascii="Arial" w:hAnsi="Arial" w:eastAsia="Arial" w:cs="Arial"/>
                <w:b/>
                <w:bCs/>
                <w:i/>
                <w:iCs/>
                <w:color w:val="000000" w:themeColor="text1"/>
                <w:sz w:val="16"/>
                <w:szCs w:val="16"/>
              </w:rPr>
              <w:t>,</w:t>
            </w:r>
            <w:r w:rsidRPr="6B73E7D4">
              <w:rPr>
                <w:rFonts w:ascii="Arial" w:hAnsi="Arial" w:eastAsia="Arial" w:cs="Arial"/>
                <w:b/>
                <w:bCs/>
                <w:i/>
                <w:iCs/>
                <w:color w:val="000000" w:themeColor="text1"/>
                <w:sz w:val="16"/>
                <w:szCs w:val="16"/>
              </w:rPr>
              <w:t xml:space="preserve"> y otros involucrados directamente en la administración</w:t>
            </w:r>
            <w:r w:rsidRPr="6B73E7D4" w:rsidR="00334058">
              <w:rPr>
                <w:rFonts w:ascii="Arial" w:hAnsi="Arial" w:eastAsia="Arial" w:cs="Arial"/>
                <w:b/>
                <w:bCs/>
                <w:i/>
                <w:iCs/>
                <w:color w:val="000000" w:themeColor="text1"/>
                <w:sz w:val="16"/>
                <w:szCs w:val="16"/>
              </w:rPr>
              <w:t xml:space="preserve"> distrital </w:t>
            </w:r>
          </w:p>
          <w:p w:rsidR="004B7512" w:rsidP="6B73E7D4" w:rsidRDefault="393EB88A" w14:paraId="40C76F37" w14:textId="4277D1C0">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Diseñar e implementar c</w:t>
            </w:r>
            <w:r w:rsidRPr="6B73E7D4" w:rsidR="004B7512">
              <w:rPr>
                <w:rFonts w:ascii="Arial" w:hAnsi="Arial" w:eastAsia="Arial" w:cs="Arial"/>
                <w:b/>
                <w:bCs/>
                <w:i/>
                <w:iCs/>
                <w:color w:val="000000" w:themeColor="text1"/>
                <w:sz w:val="16"/>
                <w:szCs w:val="16"/>
              </w:rPr>
              <w:t>ampañas de información y promoción</w:t>
            </w:r>
          </w:p>
          <w:p w:rsidR="004B7512" w:rsidP="6B73E7D4" w:rsidRDefault="3488A12A" w14:paraId="53D798AB" w14:textId="440F0809">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 xml:space="preserve">Simplificar los procesos en materia de documentación para la población objetivo </w:t>
            </w:r>
          </w:p>
          <w:p w:rsidR="004B7512" w:rsidP="6B73E7D4" w:rsidRDefault="3488A12A" w14:paraId="1108B15D" w14:textId="44C866BD">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Construir c</w:t>
            </w:r>
            <w:r w:rsidRPr="6B73E7D4" w:rsidR="00000019">
              <w:rPr>
                <w:rFonts w:ascii="Arial" w:hAnsi="Arial" w:eastAsia="Arial" w:cs="Arial"/>
                <w:b/>
                <w:bCs/>
                <w:i/>
                <w:iCs/>
                <w:color w:val="000000" w:themeColor="text1"/>
                <w:sz w:val="16"/>
                <w:szCs w:val="16"/>
              </w:rPr>
              <w:t>riterios de favorabilidad para el a</w:t>
            </w:r>
            <w:r w:rsidRPr="6B73E7D4" w:rsidR="004B7512">
              <w:rPr>
                <w:rFonts w:ascii="Arial" w:hAnsi="Arial" w:eastAsia="Arial" w:cs="Arial"/>
                <w:b/>
                <w:bCs/>
                <w:i/>
                <w:iCs/>
                <w:color w:val="000000" w:themeColor="text1"/>
                <w:sz w:val="16"/>
                <w:szCs w:val="16"/>
              </w:rPr>
              <w:t>cceso a vivienda</w:t>
            </w:r>
            <w:r w:rsidRPr="6B73E7D4" w:rsidR="6A71490E">
              <w:rPr>
                <w:rFonts w:ascii="Arial" w:hAnsi="Arial" w:eastAsia="Arial" w:cs="Arial"/>
                <w:b/>
                <w:bCs/>
                <w:i/>
                <w:iCs/>
                <w:color w:val="000000" w:themeColor="text1"/>
                <w:sz w:val="16"/>
                <w:szCs w:val="16"/>
              </w:rPr>
              <w:t xml:space="preserve"> por parte de jefaturas femeninas</w:t>
            </w:r>
            <w:r w:rsidRPr="6B73E7D4" w:rsidR="004B7512">
              <w:rPr>
                <w:rFonts w:ascii="Arial" w:hAnsi="Arial" w:eastAsia="Arial" w:cs="Arial"/>
                <w:i/>
                <w:iCs/>
                <w:sz w:val="16"/>
                <w:szCs w:val="16"/>
              </w:rPr>
              <w:t xml:space="preserve"> </w:t>
            </w:r>
          </w:p>
          <w:p w:rsidR="004B7512" w:rsidP="6B73E7D4" w:rsidRDefault="5DBEBC30" w14:paraId="69B7D40F" w14:textId="553AABB1">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Establecer mecanismos para el m</w:t>
            </w:r>
            <w:r w:rsidRPr="6B73E7D4" w:rsidR="322137AF">
              <w:rPr>
                <w:rFonts w:ascii="Arial" w:hAnsi="Arial" w:eastAsia="Arial" w:cs="Arial"/>
                <w:b/>
                <w:bCs/>
                <w:i/>
                <w:iCs/>
                <w:color w:val="000000" w:themeColor="text1"/>
                <w:sz w:val="16"/>
                <w:szCs w:val="16"/>
              </w:rPr>
              <w:t>onitoreo y evaluación del</w:t>
            </w:r>
            <w:r w:rsidRPr="6B73E7D4" w:rsidR="71B8508D">
              <w:rPr>
                <w:rFonts w:ascii="Arial" w:hAnsi="Arial" w:eastAsia="Arial" w:cs="Arial"/>
                <w:b/>
                <w:bCs/>
                <w:i/>
                <w:iCs/>
                <w:color w:val="000000" w:themeColor="text1"/>
                <w:sz w:val="16"/>
                <w:szCs w:val="16"/>
              </w:rPr>
              <w:t xml:space="preserve"> programa para el acceso</w:t>
            </w:r>
            <w:r w:rsidRPr="6B73E7D4" w:rsidR="322137AF">
              <w:rPr>
                <w:rFonts w:ascii="Arial" w:hAnsi="Arial" w:eastAsia="Arial" w:cs="Arial"/>
                <w:b/>
                <w:bCs/>
                <w:i/>
                <w:iCs/>
                <w:color w:val="000000" w:themeColor="text1"/>
                <w:sz w:val="16"/>
                <w:szCs w:val="16"/>
              </w:rPr>
              <w:t xml:space="preserve"> a la vivienda</w:t>
            </w:r>
          </w:p>
          <w:p w:rsidR="004B7512" w:rsidP="6B73E7D4" w:rsidRDefault="004B7512" w14:paraId="436195E6" w14:textId="7E03C83D">
            <w:pPr>
              <w:numPr>
                <w:ilvl w:val="0"/>
                <w:numId w:val="1"/>
              </w:numPr>
              <w:pBdr>
                <w:top w:val="nil"/>
                <w:left w:val="nil"/>
                <w:bottom w:val="nil"/>
                <w:right w:val="nil"/>
                <w:between w:val="nil"/>
              </w:pBdr>
              <w:jc w:val="both"/>
              <w:rPr>
                <w:rFonts w:ascii="Arial" w:hAnsi="Arial" w:eastAsia="Arial" w:cs="Arial"/>
                <w:i/>
                <w:iCs/>
                <w:color w:val="000000"/>
                <w:sz w:val="16"/>
                <w:szCs w:val="16"/>
              </w:rPr>
            </w:pPr>
            <w:r w:rsidRPr="6B73E7D4">
              <w:rPr>
                <w:rFonts w:ascii="Arial" w:hAnsi="Arial" w:eastAsia="Arial" w:cs="Arial"/>
                <w:b/>
                <w:bCs/>
                <w:i/>
                <w:iCs/>
                <w:color w:val="000000" w:themeColor="text1"/>
                <w:sz w:val="16"/>
                <w:szCs w:val="16"/>
              </w:rPr>
              <w:t>Crea</w:t>
            </w:r>
            <w:r w:rsidRPr="6B73E7D4" w:rsidR="2D58AF8F">
              <w:rPr>
                <w:rFonts w:ascii="Arial" w:hAnsi="Arial" w:eastAsia="Arial" w:cs="Arial"/>
                <w:b/>
                <w:bCs/>
                <w:i/>
                <w:iCs/>
                <w:color w:val="000000" w:themeColor="text1"/>
                <w:sz w:val="16"/>
                <w:szCs w:val="16"/>
              </w:rPr>
              <w:t>r</w:t>
            </w:r>
            <w:r w:rsidRPr="6B73E7D4">
              <w:rPr>
                <w:rFonts w:ascii="Arial" w:hAnsi="Arial" w:eastAsia="Arial" w:cs="Arial"/>
                <w:b/>
                <w:bCs/>
                <w:i/>
                <w:iCs/>
                <w:color w:val="000000" w:themeColor="text1"/>
                <w:sz w:val="16"/>
                <w:szCs w:val="16"/>
              </w:rPr>
              <w:t xml:space="preserve"> alianzas estratégicas</w:t>
            </w:r>
          </w:p>
        </w:tc>
      </w:tr>
      <w:tr w:rsidR="004B7512" w:rsidTr="4DBC860F" w14:paraId="604911C0" w14:textId="77777777">
        <w:trPr>
          <w:trHeight w:val="73"/>
        </w:trPr>
        <w:tc>
          <w:tcPr>
            <w:tcW w:w="2504" w:type="dxa"/>
            <w:gridSpan w:val="6"/>
            <w:tcMar/>
            <w:vAlign w:val="center"/>
          </w:tcPr>
          <w:p w:rsidR="004B7512" w:rsidP="6B73E7D4" w:rsidRDefault="004B7512" w14:paraId="1CC0D796" w14:textId="77777777">
            <w:pPr>
              <w:jc w:val="center"/>
              <w:rPr>
                <w:rFonts w:ascii="Arial" w:hAnsi="Arial" w:eastAsia="Arial" w:cs="Arial"/>
                <w:b/>
                <w:bCs/>
                <w:sz w:val="16"/>
                <w:szCs w:val="16"/>
              </w:rPr>
            </w:pPr>
            <w:r w:rsidRPr="6B73E7D4">
              <w:rPr>
                <w:rFonts w:ascii="Arial" w:hAnsi="Arial" w:eastAsia="Arial" w:cs="Arial"/>
                <w:sz w:val="16"/>
                <w:szCs w:val="16"/>
              </w:rPr>
              <w:t>Vigencias de implementación proyectadas</w:t>
            </w:r>
          </w:p>
        </w:tc>
        <w:tc>
          <w:tcPr>
            <w:tcW w:w="2675" w:type="dxa"/>
            <w:gridSpan w:val="5"/>
            <w:tcMar/>
            <w:vAlign w:val="center"/>
          </w:tcPr>
          <w:p w:rsidR="004B7512" w:rsidP="6B73E7D4" w:rsidRDefault="004B7512" w14:paraId="2D1B467F" w14:textId="77777777">
            <w:pPr>
              <w:jc w:val="center"/>
              <w:rPr>
                <w:rFonts w:ascii="Arial" w:hAnsi="Arial" w:eastAsia="Arial" w:cs="Arial"/>
                <w:b/>
                <w:bCs/>
                <w:sz w:val="16"/>
                <w:szCs w:val="16"/>
              </w:rPr>
            </w:pPr>
            <w:r w:rsidRPr="6B73E7D4">
              <w:rPr>
                <w:rFonts w:ascii="Arial" w:hAnsi="Arial" w:eastAsia="Arial" w:cs="Arial"/>
                <w:b/>
                <w:bCs/>
                <w:sz w:val="16"/>
                <w:szCs w:val="16"/>
              </w:rPr>
              <w:t>10</w:t>
            </w:r>
          </w:p>
        </w:tc>
        <w:tc>
          <w:tcPr>
            <w:tcW w:w="1250" w:type="dxa"/>
            <w:tcMar/>
            <w:vAlign w:val="center"/>
          </w:tcPr>
          <w:p w:rsidR="004B7512" w:rsidP="00E94C05" w:rsidRDefault="004B7512" w14:paraId="0A6C4809" w14:textId="77777777">
            <w:pPr>
              <w:jc w:val="center"/>
              <w:rPr>
                <w:rFonts w:ascii="Arial" w:hAnsi="Arial" w:eastAsia="Arial" w:cs="Arial"/>
                <w:sz w:val="16"/>
                <w:szCs w:val="16"/>
              </w:rPr>
            </w:pPr>
            <w:r w:rsidRPr="6B73E7D4">
              <w:rPr>
                <w:rFonts w:ascii="Arial" w:hAnsi="Arial" w:eastAsia="Arial" w:cs="Arial"/>
                <w:sz w:val="16"/>
                <w:szCs w:val="16"/>
              </w:rPr>
              <w:t>Códigos de vigencias</w:t>
            </w:r>
          </w:p>
        </w:tc>
        <w:tc>
          <w:tcPr>
            <w:tcW w:w="4524" w:type="dxa"/>
            <w:gridSpan w:val="11"/>
            <w:tcMar/>
            <w:vAlign w:val="center"/>
          </w:tcPr>
          <w:p w:rsidR="004B7512" w:rsidP="6B73E7D4" w:rsidRDefault="004B7512" w14:paraId="77144933" w14:textId="77777777">
            <w:pPr>
              <w:jc w:val="center"/>
              <w:rPr>
                <w:rFonts w:ascii="Arial" w:hAnsi="Arial" w:eastAsia="Arial" w:cs="Arial"/>
                <w:b/>
                <w:bCs/>
                <w:sz w:val="16"/>
                <w:szCs w:val="16"/>
              </w:rPr>
            </w:pPr>
            <w:r w:rsidRPr="6B73E7D4">
              <w:rPr>
                <w:rFonts w:ascii="Arial" w:hAnsi="Arial" w:eastAsia="Arial" w:cs="Arial"/>
                <w:b/>
                <w:bCs/>
                <w:sz w:val="16"/>
                <w:szCs w:val="16"/>
              </w:rPr>
              <w:t>01, 02, 03, 04, 05, 06, 07, 08, 09, 10</w:t>
            </w:r>
          </w:p>
        </w:tc>
      </w:tr>
      <w:tr w:rsidR="004B7512" w:rsidTr="4DBC860F" w14:paraId="70F0B57A" w14:textId="77777777">
        <w:trPr>
          <w:trHeight w:val="73"/>
        </w:trPr>
        <w:tc>
          <w:tcPr>
            <w:tcW w:w="2504" w:type="dxa"/>
            <w:gridSpan w:val="6"/>
            <w:tcMar/>
            <w:vAlign w:val="center"/>
          </w:tcPr>
          <w:p w:rsidR="004B7512" w:rsidP="00E94C05" w:rsidRDefault="004B7512" w14:paraId="6E3AE610" w14:textId="77777777">
            <w:pPr>
              <w:jc w:val="center"/>
              <w:rPr>
                <w:rFonts w:ascii="Arial" w:hAnsi="Arial" w:eastAsia="Arial" w:cs="Arial"/>
                <w:sz w:val="16"/>
                <w:szCs w:val="16"/>
              </w:rPr>
            </w:pPr>
            <w:r w:rsidRPr="6B73E7D4">
              <w:rPr>
                <w:rFonts w:ascii="Arial" w:hAnsi="Arial" w:eastAsia="Arial" w:cs="Arial"/>
                <w:sz w:val="16"/>
                <w:szCs w:val="16"/>
              </w:rPr>
              <w:t xml:space="preserve">Metas por vigencia </w:t>
            </w:r>
          </w:p>
        </w:tc>
        <w:tc>
          <w:tcPr>
            <w:tcW w:w="8449" w:type="dxa"/>
            <w:gridSpan w:val="17"/>
            <w:tcMar/>
            <w:vAlign w:val="center"/>
          </w:tcPr>
          <w:p w:rsidR="004B7512" w:rsidP="6B73E7D4" w:rsidRDefault="004B7512" w14:paraId="6498E28E" w14:textId="77777777">
            <w:pPr>
              <w:widowControl w:val="0"/>
              <w:pBdr>
                <w:top w:val="nil"/>
                <w:left w:val="nil"/>
                <w:bottom w:val="nil"/>
                <w:right w:val="nil"/>
                <w:between w:val="nil"/>
              </w:pBdr>
              <w:spacing w:line="276" w:lineRule="auto"/>
              <w:rPr>
                <w:rFonts w:ascii="Arial" w:hAnsi="Arial" w:eastAsia="Arial" w:cs="Arial"/>
                <w:sz w:val="16"/>
                <w:szCs w:val="16"/>
              </w:rPr>
            </w:pPr>
          </w:p>
          <w:tbl>
            <w:tblPr>
              <w:tblW w:w="8232" w:type="dxa"/>
              <w:tblLayout w:type="fixed"/>
              <w:tblLook w:val="0400" w:firstRow="0" w:lastRow="0" w:firstColumn="0" w:lastColumn="0" w:noHBand="0" w:noVBand="1"/>
            </w:tblPr>
            <w:tblGrid>
              <w:gridCol w:w="749"/>
              <w:gridCol w:w="750"/>
              <w:gridCol w:w="780"/>
              <w:gridCol w:w="749"/>
              <w:gridCol w:w="749"/>
              <w:gridCol w:w="749"/>
              <w:gridCol w:w="749"/>
              <w:gridCol w:w="749"/>
              <w:gridCol w:w="749"/>
              <w:gridCol w:w="749"/>
              <w:gridCol w:w="710"/>
            </w:tblGrid>
            <w:tr w:rsidR="004B7512" w:rsidTr="6B73E7D4" w14:paraId="74F26374"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58384D68"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B7512" w:rsidP="002338A3" w:rsidRDefault="004B7512" w14:paraId="02FE773C"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80" w:type="dxa"/>
                  <w:tcBorders>
                    <w:top w:val="nil"/>
                    <w:left w:val="nil"/>
                    <w:bottom w:val="nil"/>
                    <w:right w:val="nil"/>
                  </w:tcBorders>
                  <w:shd w:val="clear" w:color="auto" w:fill="FFFFFF" w:themeFill="background1"/>
                  <w:vAlign w:val="center"/>
                </w:tcPr>
                <w:p w:rsidR="004B7512" w:rsidP="002338A3" w:rsidRDefault="004B7512" w14:paraId="7730F436"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2C15BD66"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590FAD52"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497916A1"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4565F149"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72E64C57"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080BA91C"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B7512" w:rsidP="002338A3" w:rsidRDefault="004B7512" w14:paraId="42634241"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c>
                <w:tcPr>
                  <w:tcW w:w="710" w:type="dxa"/>
                  <w:tcBorders>
                    <w:top w:val="nil"/>
                    <w:left w:val="nil"/>
                  </w:tcBorders>
                  <w:shd w:val="clear" w:color="auto" w:fill="FFFFFF" w:themeFill="background1"/>
                  <w:vAlign w:val="center"/>
                </w:tcPr>
                <w:p w:rsidR="004B7512" w:rsidP="002338A3" w:rsidRDefault="004B7512" w14:paraId="74F1A275" w14:textId="77777777">
                  <w:pPr>
                    <w:framePr w:hSpace="141" w:wrap="around" w:hAnchor="margin" w:vAnchor="page" w:y="1038"/>
                    <w:rPr>
                      <w:rFonts w:ascii="Arial" w:hAnsi="Arial" w:eastAsia="Arial" w:cs="Arial"/>
                      <w:sz w:val="16"/>
                      <w:szCs w:val="16"/>
                    </w:rPr>
                  </w:pPr>
                  <w:r w:rsidRPr="6B73E7D4">
                    <w:rPr>
                      <w:rFonts w:ascii="Arial" w:hAnsi="Arial" w:eastAsia="Arial" w:cs="Arial"/>
                      <w:sz w:val="16"/>
                      <w:szCs w:val="16"/>
                    </w:rPr>
                    <w:t> </w:t>
                  </w:r>
                </w:p>
              </w:tc>
            </w:tr>
            <w:tr w:rsidR="004B7512" w:rsidTr="6B73E7D4" w14:paraId="3561F44C"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11DE4A36"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B7512" w:rsidP="002338A3" w:rsidRDefault="004B7512" w14:paraId="17D1B0D8"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1</w:t>
                  </w:r>
                </w:p>
              </w:tc>
              <w:tc>
                <w:tcPr>
                  <w:tcW w:w="780" w:type="dxa"/>
                  <w:tcBorders>
                    <w:top w:val="nil"/>
                    <w:left w:val="nil"/>
                    <w:bottom w:val="nil"/>
                    <w:right w:val="nil"/>
                  </w:tcBorders>
                  <w:shd w:val="clear" w:color="auto" w:fill="FFFFFF" w:themeFill="background1"/>
                  <w:vAlign w:val="center"/>
                </w:tcPr>
                <w:p w:rsidR="004B7512" w:rsidP="002338A3" w:rsidRDefault="004B7512" w14:paraId="6279FCEC"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7CE8DB3F"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2</w:t>
                  </w:r>
                </w:p>
              </w:tc>
              <w:tc>
                <w:tcPr>
                  <w:tcW w:w="749" w:type="dxa"/>
                  <w:tcBorders>
                    <w:top w:val="nil"/>
                    <w:left w:val="nil"/>
                    <w:bottom w:val="nil"/>
                    <w:right w:val="nil"/>
                  </w:tcBorders>
                  <w:shd w:val="clear" w:color="auto" w:fill="FFFFFF" w:themeFill="background1"/>
                  <w:vAlign w:val="center"/>
                </w:tcPr>
                <w:p w:rsidR="004B7512" w:rsidP="002338A3" w:rsidRDefault="004B7512" w14:paraId="0C300736"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299157E5"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3</w:t>
                  </w:r>
                </w:p>
              </w:tc>
              <w:tc>
                <w:tcPr>
                  <w:tcW w:w="749" w:type="dxa"/>
                  <w:tcBorders>
                    <w:top w:val="nil"/>
                    <w:left w:val="nil"/>
                    <w:bottom w:val="nil"/>
                    <w:right w:val="nil"/>
                  </w:tcBorders>
                  <w:shd w:val="clear" w:color="auto" w:fill="FFFFFF" w:themeFill="background1"/>
                  <w:vAlign w:val="center"/>
                </w:tcPr>
                <w:p w:rsidR="004B7512" w:rsidP="002338A3" w:rsidRDefault="004B7512" w14:paraId="47E5A549"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5002CB18"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4</w:t>
                  </w:r>
                </w:p>
              </w:tc>
              <w:tc>
                <w:tcPr>
                  <w:tcW w:w="749" w:type="dxa"/>
                  <w:tcBorders>
                    <w:top w:val="nil"/>
                    <w:left w:val="nil"/>
                    <w:bottom w:val="nil"/>
                    <w:right w:val="nil"/>
                  </w:tcBorders>
                  <w:shd w:val="clear" w:color="auto" w:fill="FFFFFF" w:themeFill="background1"/>
                  <w:vAlign w:val="center"/>
                </w:tcPr>
                <w:p w:rsidR="004B7512" w:rsidP="002338A3" w:rsidRDefault="004B7512" w14:paraId="16362EF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37B37126"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5</w:t>
                  </w:r>
                </w:p>
              </w:tc>
              <w:tc>
                <w:tcPr>
                  <w:tcW w:w="710" w:type="dxa"/>
                  <w:tcBorders>
                    <w:top w:val="nil"/>
                    <w:left w:val="nil"/>
                    <w:bottom w:val="nil"/>
                  </w:tcBorders>
                  <w:shd w:val="clear" w:color="auto" w:fill="FFFFFF" w:themeFill="background1"/>
                  <w:vAlign w:val="center"/>
                </w:tcPr>
                <w:p w:rsidR="004B7512" w:rsidP="002338A3" w:rsidRDefault="004B7512" w14:paraId="7A088EFA" w14:textId="77777777">
                  <w:pPr>
                    <w:framePr w:hSpace="141" w:wrap="around" w:hAnchor="margin" w:vAnchor="page" w:y="1038"/>
                    <w:jc w:val="center"/>
                    <w:rPr>
                      <w:rFonts w:ascii="Arial" w:hAnsi="Arial" w:eastAsia="Arial" w:cs="Arial"/>
                      <w:b/>
                      <w:bCs/>
                      <w:sz w:val="16"/>
                      <w:szCs w:val="16"/>
                    </w:rPr>
                  </w:pPr>
                </w:p>
              </w:tc>
            </w:tr>
            <w:tr w:rsidR="004B7512" w:rsidTr="6B73E7D4" w14:paraId="67CC7B4C"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09E5DB9C"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52269489" w14:textId="07A46C06">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2D1D33B2"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54550B08" w14:textId="57C31C66">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5D9503CD"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38BFBDC5" w14:textId="2B6F9C45">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2EDFF06E"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601778D6" w14:textId="4C0731EF">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7F839184" w14:textId="77777777">
                  <w:pPr>
                    <w:framePr w:hSpace="141" w:wrap="around" w:hAnchor="margin" w:vAnchor="page" w:y="1038"/>
                    <w:jc w:val="center"/>
                    <w:rPr>
                      <w:rFonts w:ascii="Arial" w:hAnsi="Arial" w:eastAsia="Arial" w:cs="Arial"/>
                      <w:b/>
                      <w:bCs/>
                      <w:sz w:val="16"/>
                      <w:szCs w:val="16"/>
                    </w:rPr>
                  </w:pP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4B7512" w:rsidP="002338A3" w:rsidRDefault="00796453" w14:paraId="757264BE" w14:textId="484BB8CE">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408FCD87" w14:textId="77777777">
                  <w:pPr>
                    <w:framePr w:hSpace="141" w:wrap="around" w:hAnchor="margin" w:vAnchor="page" w:y="1038"/>
                    <w:jc w:val="center"/>
                    <w:rPr>
                      <w:rFonts w:ascii="Arial" w:hAnsi="Arial" w:eastAsia="Arial" w:cs="Arial"/>
                      <w:b/>
                      <w:bCs/>
                      <w:sz w:val="16"/>
                      <w:szCs w:val="16"/>
                    </w:rPr>
                  </w:pPr>
                </w:p>
              </w:tc>
            </w:tr>
            <w:tr w:rsidR="004B7512" w:rsidTr="6B73E7D4" w14:paraId="47C87C37"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2AA308D9"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B7512" w:rsidP="002338A3" w:rsidRDefault="004B7512" w14:paraId="4B97386F"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6</w:t>
                  </w:r>
                </w:p>
              </w:tc>
              <w:tc>
                <w:tcPr>
                  <w:tcW w:w="780" w:type="dxa"/>
                  <w:tcBorders>
                    <w:top w:val="nil"/>
                    <w:left w:val="nil"/>
                    <w:bottom w:val="nil"/>
                    <w:right w:val="nil"/>
                  </w:tcBorders>
                  <w:shd w:val="clear" w:color="auto" w:fill="FFFFFF" w:themeFill="background1"/>
                  <w:vAlign w:val="center"/>
                </w:tcPr>
                <w:p w:rsidR="004B7512" w:rsidP="002338A3" w:rsidRDefault="004B7512" w14:paraId="035CDEBB"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1CD96EB2"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7</w:t>
                  </w:r>
                </w:p>
              </w:tc>
              <w:tc>
                <w:tcPr>
                  <w:tcW w:w="749" w:type="dxa"/>
                  <w:tcBorders>
                    <w:top w:val="nil"/>
                    <w:left w:val="nil"/>
                    <w:bottom w:val="nil"/>
                    <w:right w:val="nil"/>
                  </w:tcBorders>
                  <w:shd w:val="clear" w:color="auto" w:fill="FFFFFF" w:themeFill="background1"/>
                  <w:vAlign w:val="center"/>
                </w:tcPr>
                <w:p w:rsidR="004B7512" w:rsidP="002338A3" w:rsidRDefault="004B7512" w14:paraId="5C78766F"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14645D03"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8</w:t>
                  </w:r>
                </w:p>
              </w:tc>
              <w:tc>
                <w:tcPr>
                  <w:tcW w:w="749" w:type="dxa"/>
                  <w:tcBorders>
                    <w:top w:val="nil"/>
                    <w:left w:val="nil"/>
                    <w:bottom w:val="nil"/>
                    <w:right w:val="nil"/>
                  </w:tcBorders>
                  <w:shd w:val="clear" w:color="auto" w:fill="FFFFFF" w:themeFill="background1"/>
                  <w:vAlign w:val="center"/>
                </w:tcPr>
                <w:p w:rsidR="004B7512" w:rsidP="002338A3" w:rsidRDefault="004B7512" w14:paraId="69510A03"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64FA11B2"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9</w:t>
                  </w:r>
                </w:p>
              </w:tc>
              <w:tc>
                <w:tcPr>
                  <w:tcW w:w="749" w:type="dxa"/>
                  <w:tcBorders>
                    <w:top w:val="nil"/>
                    <w:left w:val="nil"/>
                    <w:bottom w:val="nil"/>
                    <w:right w:val="nil"/>
                  </w:tcBorders>
                  <w:shd w:val="clear" w:color="auto" w:fill="FFFFFF" w:themeFill="background1"/>
                  <w:vAlign w:val="center"/>
                </w:tcPr>
                <w:p w:rsidR="004B7512" w:rsidP="002338A3" w:rsidRDefault="004B7512" w14:paraId="6885B62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B7512" w:rsidP="002338A3" w:rsidRDefault="004B7512" w14:paraId="6CA8C902"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Año 10</w:t>
                  </w:r>
                </w:p>
              </w:tc>
              <w:tc>
                <w:tcPr>
                  <w:tcW w:w="710" w:type="dxa"/>
                  <w:tcBorders>
                    <w:top w:val="nil"/>
                    <w:left w:val="nil"/>
                    <w:bottom w:val="nil"/>
                    <w:right w:val="single" w:color="000000" w:themeColor="text1" w:sz="8" w:space="0"/>
                  </w:tcBorders>
                  <w:shd w:val="clear" w:color="auto" w:fill="FFFFFF" w:themeFill="background1"/>
                  <w:vAlign w:val="center"/>
                </w:tcPr>
                <w:p w:rsidR="004B7512" w:rsidP="002338A3" w:rsidRDefault="004B7512" w14:paraId="22343456" w14:textId="77777777">
                  <w:pPr>
                    <w:framePr w:hSpace="141" w:wrap="around" w:hAnchor="margin" w:vAnchor="page" w:y="1038"/>
                    <w:jc w:val="center"/>
                    <w:rPr>
                      <w:rFonts w:ascii="Arial" w:hAnsi="Arial" w:eastAsia="Arial" w:cs="Arial"/>
                      <w:b/>
                      <w:bCs/>
                      <w:sz w:val="16"/>
                      <w:szCs w:val="16"/>
                    </w:rPr>
                  </w:pPr>
                </w:p>
              </w:tc>
            </w:tr>
            <w:tr w:rsidR="004B7512" w:rsidTr="6B73E7D4" w14:paraId="199B6271"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715233ED"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799F0527" w14:textId="0109C50C">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6495A552"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5BF43A3E" w14:textId="6BB433D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436B353D"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02E64167" w14:textId="69A659E4">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5667B088"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62EC4060" w14:textId="640D3F76">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1C6E9418" w14:textId="77777777">
                  <w:pPr>
                    <w:framePr w:hSpace="141" w:wrap="around" w:hAnchor="margin" w:vAnchor="page" w:y="1038"/>
                    <w:jc w:val="center"/>
                    <w:rPr>
                      <w:rFonts w:ascii="Arial" w:hAnsi="Arial" w:eastAsia="Arial" w:cs="Arial"/>
                      <w:b/>
                      <w:bCs/>
                      <w:sz w:val="16"/>
                      <w:szCs w:val="16"/>
                    </w:rPr>
                  </w:pP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4B7512" w:rsidP="002338A3" w:rsidRDefault="00796453" w14:paraId="593421CD" w14:textId="31CCCD09">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w:t>
                  </w:r>
                </w:p>
                <w:p w:rsidR="004B7512" w:rsidP="002338A3" w:rsidRDefault="004B7512" w14:paraId="4001A172" w14:textId="77777777">
                  <w:pPr>
                    <w:framePr w:hSpace="141" w:wrap="around" w:hAnchor="margin" w:vAnchor="page" w:y="1038"/>
                    <w:jc w:val="center"/>
                    <w:rPr>
                      <w:rFonts w:ascii="Arial" w:hAnsi="Arial" w:eastAsia="Arial" w:cs="Arial"/>
                      <w:b/>
                      <w:bCs/>
                      <w:sz w:val="16"/>
                      <w:szCs w:val="16"/>
                    </w:rPr>
                  </w:pPr>
                </w:p>
              </w:tc>
            </w:tr>
            <w:tr w:rsidR="004B7512" w:rsidTr="6B73E7D4" w14:paraId="04793BB4"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791C3C39"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750" w:type="dxa"/>
                  <w:tcBorders>
                    <w:top w:val="nil"/>
                    <w:left w:val="nil"/>
                    <w:bottom w:val="single" w:color="000000" w:themeColor="text1" w:sz="4" w:space="0"/>
                    <w:right w:val="nil"/>
                  </w:tcBorders>
                  <w:shd w:val="clear" w:color="auto" w:fill="FFFFFF" w:themeFill="background1"/>
                  <w:vAlign w:val="center"/>
                </w:tcPr>
                <w:p w:rsidR="004B7512" w:rsidP="002338A3" w:rsidRDefault="004B7512" w14:paraId="4B3F593B" w14:textId="77777777">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Final</w:t>
                  </w:r>
                </w:p>
              </w:tc>
              <w:tc>
                <w:tcPr>
                  <w:tcW w:w="780" w:type="dxa"/>
                  <w:tcBorders>
                    <w:top w:val="nil"/>
                    <w:left w:val="nil"/>
                    <w:bottom w:val="single" w:color="000000" w:themeColor="text1" w:sz="4" w:space="0"/>
                    <w:right w:val="nil"/>
                  </w:tcBorders>
                  <w:shd w:val="clear" w:color="auto" w:fill="FFFFFF" w:themeFill="background1"/>
                  <w:vAlign w:val="center"/>
                </w:tcPr>
                <w:p w:rsidR="004B7512" w:rsidP="002338A3" w:rsidRDefault="004B7512" w14:paraId="584F167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6D1D612A"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1B25803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08B4B6D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17D72F6C"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3543097E"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67CFF6A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B7512" w:rsidP="002338A3" w:rsidRDefault="004B7512" w14:paraId="303609E9" w14:textId="77777777">
                  <w:pPr>
                    <w:framePr w:hSpace="141" w:wrap="around" w:hAnchor="margin" w:vAnchor="page" w:y="1038"/>
                    <w:jc w:val="center"/>
                    <w:rPr>
                      <w:rFonts w:ascii="Arial" w:hAnsi="Arial" w:eastAsia="Arial" w:cs="Arial"/>
                      <w:b/>
                      <w:bCs/>
                      <w:sz w:val="16"/>
                      <w:szCs w:val="16"/>
                    </w:rPr>
                  </w:pPr>
                </w:p>
              </w:tc>
              <w:tc>
                <w:tcPr>
                  <w:tcW w:w="710" w:type="dxa"/>
                  <w:tcBorders>
                    <w:top w:val="nil"/>
                    <w:left w:val="nil"/>
                  </w:tcBorders>
                  <w:shd w:val="clear" w:color="auto" w:fill="FFFFFF" w:themeFill="background1"/>
                  <w:vAlign w:val="center"/>
                </w:tcPr>
                <w:p w:rsidR="004B7512" w:rsidP="002338A3" w:rsidRDefault="004B7512" w14:paraId="2426EDB0" w14:textId="77777777">
                  <w:pPr>
                    <w:framePr w:hSpace="141" w:wrap="around" w:hAnchor="margin" w:vAnchor="page" w:y="1038"/>
                    <w:jc w:val="center"/>
                    <w:rPr>
                      <w:rFonts w:ascii="Arial" w:hAnsi="Arial" w:eastAsia="Arial" w:cs="Arial"/>
                      <w:b/>
                      <w:bCs/>
                      <w:sz w:val="16"/>
                      <w:szCs w:val="16"/>
                    </w:rPr>
                  </w:pPr>
                </w:p>
              </w:tc>
            </w:tr>
            <w:tr w:rsidR="004B7512" w:rsidTr="6B73E7D4" w14:paraId="00F9B605" w14:textId="77777777">
              <w:trPr>
                <w:trHeight w:val="315"/>
              </w:trPr>
              <w:tc>
                <w:tcPr>
                  <w:tcW w:w="749" w:type="dxa"/>
                  <w:tcBorders>
                    <w:top w:val="nil"/>
                    <w:left w:val="nil"/>
                    <w:bottom w:val="nil"/>
                    <w:right w:val="nil"/>
                  </w:tcBorders>
                  <w:shd w:val="clear" w:color="auto" w:fill="FFFFFF" w:themeFill="background1"/>
                  <w:vAlign w:val="center"/>
                </w:tcPr>
                <w:p w:rsidR="004B7512" w:rsidP="002338A3" w:rsidRDefault="004B7512" w14:paraId="39F415CC" w14:textId="77777777">
                  <w:pPr>
                    <w:framePr w:hSpace="141" w:wrap="around" w:hAnchor="margin" w:vAnchor="page" w:y="1038"/>
                    <w:jc w:val="right"/>
                    <w:rPr>
                      <w:rFonts w:ascii="Arial" w:hAnsi="Arial" w:eastAsia="Arial" w:cs="Arial"/>
                      <w:sz w:val="16"/>
                      <w:szCs w:val="16"/>
                    </w:rPr>
                  </w:pPr>
                  <w:r w:rsidRPr="6B73E7D4">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B7512" w:rsidP="002338A3" w:rsidRDefault="00796453" w14:paraId="63F50FCB" w14:textId="1329763D">
                  <w:pPr>
                    <w:framePr w:hSpace="141" w:wrap="around" w:hAnchor="margin" w:vAnchor="page" w:y="1038"/>
                    <w:jc w:val="center"/>
                    <w:rPr>
                      <w:rFonts w:ascii="Arial" w:hAnsi="Arial" w:eastAsia="Arial" w:cs="Arial"/>
                      <w:b/>
                      <w:bCs/>
                      <w:sz w:val="16"/>
                      <w:szCs w:val="16"/>
                    </w:rPr>
                  </w:pPr>
                  <w:r w:rsidRPr="6B73E7D4">
                    <w:rPr>
                      <w:rFonts w:ascii="Arial" w:hAnsi="Arial" w:eastAsia="Arial" w:cs="Arial"/>
                      <w:b/>
                      <w:bCs/>
                      <w:sz w:val="16"/>
                      <w:szCs w:val="16"/>
                    </w:rPr>
                    <w:t>10.000</w:t>
                  </w:r>
                </w:p>
                <w:p w:rsidR="004B7512" w:rsidP="002338A3" w:rsidRDefault="004B7512" w14:paraId="4B6BD309" w14:textId="77777777">
                  <w:pPr>
                    <w:framePr w:hSpace="141" w:wrap="around" w:hAnchor="margin" w:vAnchor="page" w:y="1038"/>
                    <w:jc w:val="center"/>
                    <w:rPr>
                      <w:rFonts w:ascii="Arial" w:hAnsi="Arial" w:eastAsia="Arial" w:cs="Arial"/>
                      <w:b/>
                      <w:bCs/>
                      <w:sz w:val="16"/>
                      <w:szCs w:val="16"/>
                    </w:rPr>
                  </w:pPr>
                </w:p>
              </w:tc>
              <w:tc>
                <w:tcPr>
                  <w:tcW w:w="1498" w:type="dxa"/>
                  <w:gridSpan w:val="2"/>
                  <w:tcBorders>
                    <w:left w:val="single" w:color="000000" w:themeColor="text1" w:sz="4" w:space="0"/>
                  </w:tcBorders>
                  <w:shd w:val="clear" w:color="auto" w:fill="FFFFFF" w:themeFill="background1"/>
                  <w:vAlign w:val="center"/>
                </w:tcPr>
                <w:p w:rsidR="004B7512" w:rsidP="002338A3" w:rsidRDefault="004B7512" w14:paraId="028BD684" w14:textId="77777777">
                  <w:pPr>
                    <w:framePr w:hSpace="141" w:wrap="around" w:hAnchor="margin" w:vAnchor="page" w:y="1038"/>
                    <w:jc w:val="center"/>
                    <w:rPr>
                      <w:rFonts w:ascii="Arial" w:hAnsi="Arial" w:eastAsia="Arial" w:cs="Arial"/>
                      <w:b/>
                      <w:bCs/>
                      <w:sz w:val="16"/>
                      <w:szCs w:val="16"/>
                    </w:rPr>
                  </w:pPr>
                </w:p>
                <w:p w:rsidR="004B7512" w:rsidP="002338A3" w:rsidRDefault="004B7512" w14:paraId="49B13C0D"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4B7512" w:rsidP="002338A3" w:rsidRDefault="004B7512" w14:paraId="2F599E1C" w14:textId="77777777">
                  <w:pPr>
                    <w:framePr w:hSpace="141" w:wrap="around" w:hAnchor="margin" w:vAnchor="page" w:y="1038"/>
                    <w:jc w:val="center"/>
                    <w:rPr>
                      <w:rFonts w:ascii="Arial" w:hAnsi="Arial" w:eastAsia="Arial" w:cs="Arial"/>
                      <w:b/>
                      <w:bCs/>
                      <w:sz w:val="16"/>
                      <w:szCs w:val="16"/>
                    </w:rPr>
                  </w:pPr>
                </w:p>
                <w:p w:rsidR="004B7512" w:rsidP="002338A3" w:rsidRDefault="004B7512" w14:paraId="1C136B6B"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4B7512" w:rsidP="002338A3" w:rsidRDefault="004B7512" w14:paraId="300CBA25" w14:textId="77777777">
                  <w:pPr>
                    <w:framePr w:hSpace="141" w:wrap="around" w:hAnchor="margin" w:vAnchor="page" w:y="1038"/>
                    <w:jc w:val="center"/>
                    <w:rPr>
                      <w:rFonts w:ascii="Arial" w:hAnsi="Arial" w:eastAsia="Arial" w:cs="Arial"/>
                      <w:b/>
                      <w:bCs/>
                      <w:sz w:val="16"/>
                      <w:szCs w:val="16"/>
                    </w:rPr>
                  </w:pPr>
                </w:p>
                <w:p w:rsidR="004B7512" w:rsidP="002338A3" w:rsidRDefault="004B7512" w14:paraId="734DE1D9" w14:textId="77777777">
                  <w:pPr>
                    <w:framePr w:hSpace="141" w:wrap="around" w:hAnchor="margin" w:vAnchor="page" w:y="1038"/>
                    <w:jc w:val="center"/>
                    <w:rPr>
                      <w:rFonts w:ascii="Arial" w:hAnsi="Arial" w:eastAsia="Arial" w:cs="Arial"/>
                      <w:b/>
                      <w:bCs/>
                      <w:sz w:val="16"/>
                      <w:szCs w:val="16"/>
                    </w:rPr>
                  </w:pPr>
                </w:p>
              </w:tc>
              <w:tc>
                <w:tcPr>
                  <w:tcW w:w="1459" w:type="dxa"/>
                  <w:gridSpan w:val="2"/>
                  <w:shd w:val="clear" w:color="auto" w:fill="FFFFFF" w:themeFill="background1"/>
                  <w:vAlign w:val="center"/>
                </w:tcPr>
                <w:p w:rsidR="004B7512" w:rsidP="002338A3" w:rsidRDefault="004B7512" w14:paraId="0DDE3BD2" w14:textId="77777777">
                  <w:pPr>
                    <w:framePr w:hSpace="141" w:wrap="around" w:hAnchor="margin" w:vAnchor="page" w:y="1038"/>
                    <w:jc w:val="center"/>
                    <w:rPr>
                      <w:rFonts w:ascii="Arial" w:hAnsi="Arial" w:eastAsia="Arial" w:cs="Arial"/>
                      <w:b/>
                      <w:bCs/>
                      <w:sz w:val="16"/>
                      <w:szCs w:val="16"/>
                    </w:rPr>
                  </w:pPr>
                </w:p>
                <w:p w:rsidR="004B7512" w:rsidP="002338A3" w:rsidRDefault="004B7512" w14:paraId="21A98FAD" w14:textId="77777777">
                  <w:pPr>
                    <w:framePr w:hSpace="141" w:wrap="around" w:hAnchor="margin" w:vAnchor="page" w:y="1038"/>
                    <w:jc w:val="center"/>
                    <w:rPr>
                      <w:rFonts w:ascii="Arial" w:hAnsi="Arial" w:eastAsia="Arial" w:cs="Arial"/>
                      <w:b/>
                      <w:bCs/>
                      <w:sz w:val="16"/>
                      <w:szCs w:val="16"/>
                    </w:rPr>
                  </w:pPr>
                </w:p>
              </w:tc>
            </w:tr>
            <w:tr w:rsidR="004B7512" w:rsidTr="6B73E7D4" w14:paraId="63D0EADA" w14:textId="77777777">
              <w:trPr>
                <w:trHeight w:val="315"/>
              </w:trPr>
              <w:tc>
                <w:tcPr>
                  <w:tcW w:w="749" w:type="dxa"/>
                  <w:tcBorders>
                    <w:top w:val="nil"/>
                    <w:left w:val="nil"/>
                    <w:bottom w:val="nil"/>
                  </w:tcBorders>
                  <w:shd w:val="clear" w:color="auto" w:fill="FFFFFF" w:themeFill="background1"/>
                  <w:vAlign w:val="center"/>
                </w:tcPr>
                <w:p w:rsidR="004B7512" w:rsidP="002338A3" w:rsidRDefault="004B7512" w14:paraId="06C88CF3" w14:textId="77777777">
                  <w:pPr>
                    <w:framePr w:hSpace="141" w:wrap="around" w:hAnchor="margin" w:vAnchor="page" w:y="1038"/>
                    <w:jc w:val="right"/>
                    <w:rPr>
                      <w:rFonts w:ascii="Arial" w:hAnsi="Arial" w:eastAsia="Arial" w:cs="Arial"/>
                      <w:sz w:val="16"/>
                      <w:szCs w:val="16"/>
                    </w:rPr>
                  </w:pPr>
                </w:p>
              </w:tc>
              <w:tc>
                <w:tcPr>
                  <w:tcW w:w="1530" w:type="dxa"/>
                  <w:gridSpan w:val="2"/>
                  <w:tcBorders>
                    <w:top w:val="single" w:color="000000" w:themeColor="text1" w:sz="4" w:space="0"/>
                  </w:tcBorders>
                  <w:shd w:val="clear" w:color="auto" w:fill="FFFFFF" w:themeFill="background1"/>
                  <w:vAlign w:val="center"/>
                </w:tcPr>
                <w:p w:rsidR="004B7512" w:rsidP="002338A3" w:rsidRDefault="004B7512" w14:paraId="56D4036B"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B7512" w:rsidP="002338A3" w:rsidRDefault="004B7512" w14:paraId="1E940D9B"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B7512" w:rsidP="002338A3" w:rsidRDefault="004B7512" w14:paraId="30DABA7E"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B7512" w:rsidP="002338A3" w:rsidRDefault="004B7512" w14:paraId="52313CAE" w14:textId="77777777">
                  <w:pPr>
                    <w:framePr w:hSpace="141" w:wrap="around" w:hAnchor="margin" w:vAnchor="page" w:y="1038"/>
                    <w:jc w:val="center"/>
                    <w:rPr>
                      <w:rFonts w:ascii="Arial" w:hAnsi="Arial" w:eastAsia="Arial" w:cs="Arial"/>
                      <w:sz w:val="16"/>
                      <w:szCs w:val="16"/>
                    </w:rPr>
                  </w:pPr>
                </w:p>
              </w:tc>
              <w:tc>
                <w:tcPr>
                  <w:tcW w:w="1459" w:type="dxa"/>
                  <w:gridSpan w:val="2"/>
                  <w:shd w:val="clear" w:color="auto" w:fill="FFFFFF" w:themeFill="background1"/>
                  <w:vAlign w:val="center"/>
                </w:tcPr>
                <w:p w:rsidR="004B7512" w:rsidP="002338A3" w:rsidRDefault="004B7512" w14:paraId="45F1AEEF" w14:textId="77777777">
                  <w:pPr>
                    <w:framePr w:hSpace="141" w:wrap="around" w:hAnchor="margin" w:vAnchor="page" w:y="1038"/>
                    <w:jc w:val="center"/>
                    <w:rPr>
                      <w:rFonts w:ascii="Arial" w:hAnsi="Arial" w:eastAsia="Arial" w:cs="Arial"/>
                      <w:sz w:val="16"/>
                      <w:szCs w:val="16"/>
                    </w:rPr>
                  </w:pPr>
                </w:p>
              </w:tc>
            </w:tr>
          </w:tbl>
          <w:p w:rsidR="004B7512" w:rsidP="6B73E7D4" w:rsidRDefault="004B7512" w14:paraId="60CE99D7" w14:textId="77777777">
            <w:pPr>
              <w:jc w:val="center"/>
              <w:rPr>
                <w:rFonts w:ascii="Arial" w:hAnsi="Arial" w:eastAsia="Arial" w:cs="Arial"/>
                <w:b/>
                <w:bCs/>
                <w:i/>
                <w:iCs/>
                <w:sz w:val="16"/>
                <w:szCs w:val="16"/>
              </w:rPr>
            </w:pPr>
          </w:p>
        </w:tc>
      </w:tr>
      <w:tr w:rsidR="004B7512" w:rsidTr="4DBC860F" w14:paraId="7E9855A9" w14:textId="77777777">
        <w:trPr>
          <w:trHeight w:val="73"/>
        </w:trPr>
        <w:tc>
          <w:tcPr>
            <w:tcW w:w="2504" w:type="dxa"/>
            <w:gridSpan w:val="6"/>
            <w:tcMar/>
            <w:vAlign w:val="center"/>
          </w:tcPr>
          <w:p w:rsidR="004B7512" w:rsidP="00E94C05" w:rsidRDefault="004B7512" w14:paraId="5D6F0A7F" w14:textId="77777777">
            <w:pPr>
              <w:jc w:val="center"/>
              <w:rPr>
                <w:rFonts w:ascii="Arial" w:hAnsi="Arial" w:eastAsia="Arial" w:cs="Arial"/>
                <w:sz w:val="16"/>
                <w:szCs w:val="16"/>
              </w:rPr>
            </w:pPr>
            <w:r w:rsidRPr="6B73E7D4">
              <w:rPr>
                <w:rFonts w:ascii="Arial" w:hAnsi="Arial" w:eastAsia="Arial" w:cs="Arial"/>
                <w:sz w:val="16"/>
                <w:szCs w:val="16"/>
              </w:rPr>
              <w:t>Periodicidad de medición del indicador</w:t>
            </w:r>
          </w:p>
        </w:tc>
        <w:tc>
          <w:tcPr>
            <w:tcW w:w="8449" w:type="dxa"/>
            <w:gridSpan w:val="17"/>
            <w:tcMar/>
            <w:vAlign w:val="center"/>
          </w:tcPr>
          <w:p w:rsidR="004B7512" w:rsidP="6B73E7D4" w:rsidRDefault="004B7512" w14:paraId="07F289AD" w14:textId="77777777">
            <w:pPr>
              <w:rPr>
                <w:rFonts w:ascii="Arial" w:hAnsi="Arial" w:eastAsia="Arial" w:cs="Arial"/>
                <w:i/>
                <w:iCs/>
                <w:sz w:val="16"/>
                <w:szCs w:val="16"/>
              </w:rPr>
            </w:pPr>
            <w:r w:rsidRPr="6B73E7D4">
              <w:rPr>
                <w:rFonts w:ascii="Arial" w:hAnsi="Arial" w:eastAsia="Arial" w:cs="Arial"/>
                <w:i/>
                <w:iCs/>
                <w:sz w:val="16"/>
                <w:szCs w:val="16"/>
              </w:rPr>
              <w:t>Anual</w:t>
            </w:r>
          </w:p>
        </w:tc>
      </w:tr>
      <w:tr w:rsidR="004B7512" w:rsidTr="4DBC860F" w14:paraId="146E73B7" w14:textId="77777777">
        <w:trPr>
          <w:trHeight w:val="73"/>
        </w:trPr>
        <w:tc>
          <w:tcPr>
            <w:tcW w:w="3078" w:type="dxa"/>
            <w:gridSpan w:val="7"/>
            <w:tcMar/>
            <w:vAlign w:val="center"/>
          </w:tcPr>
          <w:p w:rsidR="004B7512" w:rsidP="00E94C05" w:rsidRDefault="004B7512" w14:paraId="351B2DDB" w14:textId="77777777">
            <w:pPr>
              <w:jc w:val="center"/>
              <w:rPr>
                <w:rFonts w:ascii="Arial" w:hAnsi="Arial" w:eastAsia="Arial" w:cs="Arial"/>
                <w:sz w:val="16"/>
                <w:szCs w:val="16"/>
              </w:rPr>
            </w:pPr>
            <w:r w:rsidRPr="6B73E7D4">
              <w:rPr>
                <w:rFonts w:ascii="Arial" w:hAnsi="Arial" w:eastAsia="Arial" w:cs="Arial"/>
                <w:sz w:val="16"/>
                <w:szCs w:val="16"/>
              </w:rPr>
              <w:t>Enfoque del producto</w:t>
            </w:r>
          </w:p>
        </w:tc>
        <w:tc>
          <w:tcPr>
            <w:tcW w:w="7875" w:type="dxa"/>
            <w:gridSpan w:val="16"/>
            <w:tcMar/>
            <w:vAlign w:val="center"/>
          </w:tcPr>
          <w:p w:rsidR="004B7512" w:rsidP="6B73E7D4" w:rsidRDefault="004B7512" w14:paraId="6EBAEEF7" w14:textId="77777777">
            <w:pPr>
              <w:jc w:val="center"/>
              <w:rPr>
                <w:rFonts w:ascii="Arial" w:hAnsi="Arial" w:eastAsia="Arial" w:cs="Arial"/>
                <w:b/>
                <w:bCs/>
                <w:sz w:val="16"/>
                <w:szCs w:val="16"/>
              </w:rPr>
            </w:pPr>
            <w:r w:rsidRPr="6B73E7D4">
              <w:rPr>
                <w:rFonts w:ascii="Arial" w:hAnsi="Arial" w:eastAsia="Arial" w:cs="Arial"/>
                <w:i/>
                <w:iCs/>
                <w:sz w:val="16"/>
                <w:szCs w:val="16"/>
              </w:rPr>
              <w:t xml:space="preserve">Poblacional, Género </w:t>
            </w:r>
          </w:p>
        </w:tc>
      </w:tr>
      <w:tr w:rsidR="004B7512" w:rsidTr="4DBC860F" w14:paraId="5C057DD0" w14:textId="77777777">
        <w:trPr>
          <w:trHeight w:val="73"/>
        </w:trPr>
        <w:tc>
          <w:tcPr>
            <w:tcW w:w="3078" w:type="dxa"/>
            <w:gridSpan w:val="7"/>
            <w:tcMar/>
            <w:vAlign w:val="center"/>
          </w:tcPr>
          <w:p w:rsidR="004B7512" w:rsidP="00E94C05" w:rsidRDefault="004B7512" w14:paraId="6C5A023A" w14:textId="77777777">
            <w:pPr>
              <w:jc w:val="center"/>
              <w:rPr>
                <w:rFonts w:ascii="Arial" w:hAnsi="Arial" w:eastAsia="Arial" w:cs="Arial"/>
                <w:sz w:val="16"/>
                <w:szCs w:val="16"/>
              </w:rPr>
            </w:pPr>
            <w:r w:rsidRPr="6B73E7D4">
              <w:rPr>
                <w:rFonts w:ascii="Arial" w:hAnsi="Arial" w:eastAsia="Arial" w:cs="Arial"/>
                <w:sz w:val="16"/>
                <w:szCs w:val="16"/>
              </w:rPr>
              <w:t>Objetivo de desarrollo sostenible -ODS-</w:t>
            </w:r>
          </w:p>
        </w:tc>
        <w:tc>
          <w:tcPr>
            <w:tcW w:w="3906" w:type="dxa"/>
            <w:gridSpan w:val="8"/>
            <w:tcMar/>
            <w:vAlign w:val="center"/>
          </w:tcPr>
          <w:p w:rsidR="004B7512" w:rsidP="6B73E7D4" w:rsidRDefault="004B7512" w14:paraId="5414679A" w14:textId="77777777">
            <w:pPr>
              <w:jc w:val="center"/>
              <w:rPr>
                <w:rFonts w:ascii="Arial" w:hAnsi="Arial" w:eastAsia="Arial" w:cs="Arial"/>
                <w:b/>
                <w:bCs/>
                <w:sz w:val="16"/>
                <w:szCs w:val="16"/>
              </w:rPr>
            </w:pPr>
            <w:r w:rsidRPr="6B73E7D4">
              <w:rPr>
                <w:rFonts w:ascii="Arial" w:hAnsi="Arial" w:eastAsia="Arial" w:cs="Arial"/>
                <w:i/>
                <w:iCs/>
                <w:sz w:val="16"/>
                <w:szCs w:val="16"/>
              </w:rPr>
              <w:t>Igualdad de Género</w:t>
            </w:r>
          </w:p>
        </w:tc>
        <w:tc>
          <w:tcPr>
            <w:tcW w:w="2906" w:type="dxa"/>
            <w:gridSpan w:val="7"/>
            <w:tcMar/>
            <w:vAlign w:val="center"/>
          </w:tcPr>
          <w:p w:rsidR="004B7512" w:rsidP="00E94C05" w:rsidRDefault="004B7512" w14:paraId="2DD75497" w14:textId="77777777">
            <w:pPr>
              <w:jc w:val="center"/>
              <w:rPr>
                <w:rFonts w:ascii="Arial" w:hAnsi="Arial" w:eastAsia="Arial" w:cs="Arial"/>
                <w:sz w:val="16"/>
                <w:szCs w:val="16"/>
              </w:rPr>
            </w:pPr>
            <w:r w:rsidRPr="6B73E7D4">
              <w:rPr>
                <w:rFonts w:ascii="Arial" w:hAnsi="Arial" w:eastAsia="Arial" w:cs="Arial"/>
                <w:sz w:val="16"/>
                <w:szCs w:val="16"/>
              </w:rPr>
              <w:t>Código ODS</w:t>
            </w:r>
          </w:p>
        </w:tc>
        <w:tc>
          <w:tcPr>
            <w:tcW w:w="1063" w:type="dxa"/>
            <w:tcMar/>
            <w:vAlign w:val="center"/>
          </w:tcPr>
          <w:p w:rsidR="004B7512" w:rsidP="6B73E7D4" w:rsidRDefault="004B7512" w14:paraId="38D4EFEF" w14:textId="77777777">
            <w:pPr>
              <w:jc w:val="center"/>
              <w:rPr>
                <w:rFonts w:ascii="Arial" w:hAnsi="Arial" w:eastAsia="Arial" w:cs="Arial"/>
                <w:b/>
                <w:bCs/>
                <w:sz w:val="16"/>
                <w:szCs w:val="16"/>
              </w:rPr>
            </w:pPr>
            <w:r w:rsidRPr="6B73E7D4">
              <w:rPr>
                <w:rFonts w:ascii="Arial" w:hAnsi="Arial" w:eastAsia="Arial" w:cs="Arial"/>
                <w:i/>
                <w:iCs/>
                <w:sz w:val="16"/>
                <w:szCs w:val="16"/>
              </w:rPr>
              <w:t xml:space="preserve">5 </w:t>
            </w:r>
          </w:p>
        </w:tc>
      </w:tr>
      <w:tr w:rsidR="004B7512" w:rsidTr="4DBC860F" w14:paraId="144D8D22" w14:textId="77777777">
        <w:trPr>
          <w:trHeight w:val="73"/>
        </w:trPr>
        <w:tc>
          <w:tcPr>
            <w:tcW w:w="10953" w:type="dxa"/>
            <w:gridSpan w:val="23"/>
            <w:tcMar/>
            <w:vAlign w:val="center"/>
          </w:tcPr>
          <w:p w:rsidR="004B7512" w:rsidP="6B73E7D4" w:rsidRDefault="004B7512" w14:paraId="59B8742B" w14:textId="77777777">
            <w:pPr>
              <w:jc w:val="center"/>
              <w:rPr>
                <w:rFonts w:ascii="Arial" w:hAnsi="Arial" w:eastAsia="Arial" w:cs="Arial"/>
                <w:b/>
                <w:bCs/>
                <w:sz w:val="16"/>
                <w:szCs w:val="16"/>
              </w:rPr>
            </w:pPr>
            <w:r w:rsidRPr="6B73E7D4">
              <w:rPr>
                <w:rFonts w:ascii="Arial" w:hAnsi="Arial" w:eastAsia="Arial" w:cs="Arial"/>
                <w:b/>
                <w:bCs/>
                <w:sz w:val="16"/>
                <w:szCs w:val="16"/>
              </w:rPr>
              <w:t xml:space="preserve">RESPONSABLE DEL PRODUCTO </w:t>
            </w:r>
          </w:p>
        </w:tc>
      </w:tr>
      <w:tr w:rsidR="004B7512" w:rsidTr="4DBC860F" w14:paraId="30DC6135" w14:textId="77777777">
        <w:trPr>
          <w:trHeight w:val="73"/>
        </w:trPr>
        <w:tc>
          <w:tcPr>
            <w:tcW w:w="2173" w:type="dxa"/>
            <w:gridSpan w:val="5"/>
            <w:tcMar/>
            <w:vAlign w:val="center"/>
          </w:tcPr>
          <w:p w:rsidR="004B7512" w:rsidP="00E94C05" w:rsidRDefault="004B7512" w14:paraId="7E2C2053" w14:textId="77777777">
            <w:pPr>
              <w:jc w:val="center"/>
              <w:rPr>
                <w:rFonts w:ascii="Arial" w:hAnsi="Arial" w:eastAsia="Arial" w:cs="Arial"/>
                <w:sz w:val="16"/>
                <w:szCs w:val="16"/>
              </w:rPr>
            </w:pPr>
            <w:r w:rsidRPr="6B73E7D4">
              <w:rPr>
                <w:rFonts w:ascii="Arial" w:hAnsi="Arial" w:eastAsia="Arial" w:cs="Arial"/>
                <w:sz w:val="16"/>
                <w:szCs w:val="16"/>
              </w:rPr>
              <w:t>Nombre del funcionario responsable del indicador</w:t>
            </w:r>
          </w:p>
        </w:tc>
        <w:tc>
          <w:tcPr>
            <w:tcW w:w="1366" w:type="dxa"/>
            <w:gridSpan w:val="3"/>
            <w:tcMar/>
            <w:vAlign w:val="center"/>
          </w:tcPr>
          <w:p w:rsidR="004B7512" w:rsidP="00E94C05" w:rsidRDefault="000123F4" w14:paraId="7DE0FB39" w14:textId="370D5050">
            <w:pPr>
              <w:jc w:val="center"/>
              <w:rPr>
                <w:rFonts w:ascii="Arial" w:hAnsi="Arial" w:eastAsia="Arial" w:cs="Arial"/>
                <w:sz w:val="16"/>
                <w:szCs w:val="16"/>
              </w:rPr>
            </w:pPr>
            <w:r w:rsidRPr="6B73E7D4">
              <w:rPr>
                <w:rFonts w:ascii="Arial" w:hAnsi="Arial" w:eastAsia="Arial" w:cs="Arial"/>
                <w:sz w:val="16"/>
                <w:szCs w:val="16"/>
              </w:rPr>
              <w:t>Gerente</w:t>
            </w:r>
            <w:r w:rsidRPr="6B73E7D4" w:rsidR="00796453">
              <w:rPr>
                <w:rFonts w:ascii="Arial" w:hAnsi="Arial" w:eastAsia="Arial" w:cs="Arial"/>
                <w:sz w:val="16"/>
                <w:szCs w:val="16"/>
              </w:rPr>
              <w:t xml:space="preserve"> de </w:t>
            </w:r>
            <w:proofErr w:type="spellStart"/>
            <w:r w:rsidRPr="6B73E7D4" w:rsidR="00796453">
              <w:rPr>
                <w:rFonts w:ascii="Arial" w:hAnsi="Arial" w:eastAsia="Arial" w:cs="Arial"/>
                <w:sz w:val="16"/>
                <w:szCs w:val="16"/>
              </w:rPr>
              <w:t>Corvivienda</w:t>
            </w:r>
            <w:proofErr w:type="spellEnd"/>
          </w:p>
        </w:tc>
        <w:tc>
          <w:tcPr>
            <w:tcW w:w="1276" w:type="dxa"/>
            <w:gridSpan w:val="2"/>
            <w:tcMar/>
            <w:vAlign w:val="center"/>
          </w:tcPr>
          <w:p w:rsidR="004B7512" w:rsidP="00E94C05" w:rsidRDefault="004B7512" w14:paraId="3B12A947" w14:textId="77777777">
            <w:pPr>
              <w:jc w:val="center"/>
              <w:rPr>
                <w:rFonts w:ascii="Arial" w:hAnsi="Arial" w:eastAsia="Arial" w:cs="Arial"/>
                <w:sz w:val="16"/>
                <w:szCs w:val="16"/>
              </w:rPr>
            </w:pPr>
            <w:r w:rsidRPr="6B73E7D4">
              <w:rPr>
                <w:rFonts w:ascii="Arial" w:hAnsi="Arial" w:eastAsia="Arial" w:cs="Arial"/>
                <w:sz w:val="16"/>
                <w:szCs w:val="16"/>
              </w:rPr>
              <w:t xml:space="preserve">Dependencia </w:t>
            </w:r>
          </w:p>
        </w:tc>
        <w:tc>
          <w:tcPr>
            <w:tcW w:w="1843" w:type="dxa"/>
            <w:gridSpan w:val="4"/>
            <w:tcMar/>
            <w:vAlign w:val="center"/>
          </w:tcPr>
          <w:p w:rsidR="004B7512" w:rsidP="00E94C05" w:rsidRDefault="00796453" w14:paraId="55F4CE1A" w14:textId="0A251D2D">
            <w:pPr>
              <w:jc w:val="center"/>
              <w:rPr>
                <w:rFonts w:ascii="Arial" w:hAnsi="Arial" w:eastAsia="Arial" w:cs="Arial"/>
                <w:sz w:val="16"/>
                <w:szCs w:val="16"/>
              </w:rPr>
            </w:pPr>
            <w:proofErr w:type="spellStart"/>
            <w:r w:rsidRPr="6B73E7D4">
              <w:rPr>
                <w:rFonts w:ascii="Arial" w:hAnsi="Arial" w:eastAsia="Arial" w:cs="Arial"/>
                <w:sz w:val="16"/>
                <w:szCs w:val="16"/>
              </w:rPr>
              <w:t>Corvivienda</w:t>
            </w:r>
            <w:proofErr w:type="spellEnd"/>
          </w:p>
        </w:tc>
        <w:tc>
          <w:tcPr>
            <w:tcW w:w="1134" w:type="dxa"/>
            <w:gridSpan w:val="4"/>
            <w:tcMar/>
            <w:vAlign w:val="center"/>
          </w:tcPr>
          <w:p w:rsidR="004B7512" w:rsidP="00E94C05" w:rsidRDefault="004B7512" w14:paraId="2B9395F6" w14:textId="77777777">
            <w:pPr>
              <w:jc w:val="center"/>
              <w:rPr>
                <w:rFonts w:ascii="Arial" w:hAnsi="Arial" w:eastAsia="Arial" w:cs="Arial"/>
                <w:sz w:val="16"/>
                <w:szCs w:val="16"/>
              </w:rPr>
            </w:pPr>
            <w:r w:rsidRPr="6B73E7D4">
              <w:rPr>
                <w:rFonts w:ascii="Arial" w:hAnsi="Arial" w:eastAsia="Arial" w:cs="Arial"/>
                <w:sz w:val="16"/>
                <w:szCs w:val="16"/>
              </w:rPr>
              <w:t xml:space="preserve">Correo electrónico </w:t>
            </w:r>
          </w:p>
        </w:tc>
        <w:tc>
          <w:tcPr>
            <w:tcW w:w="3161" w:type="dxa"/>
            <w:gridSpan w:val="5"/>
            <w:tcMar/>
            <w:vAlign w:val="center"/>
          </w:tcPr>
          <w:p w:rsidR="004B7512" w:rsidP="00E94C05" w:rsidRDefault="004B7512" w14:paraId="57ECC207" w14:textId="77777777">
            <w:pPr>
              <w:jc w:val="center"/>
              <w:rPr>
                <w:rFonts w:ascii="Arial" w:hAnsi="Arial" w:eastAsia="Arial" w:cs="Arial"/>
                <w:sz w:val="16"/>
                <w:szCs w:val="16"/>
              </w:rPr>
            </w:pPr>
          </w:p>
        </w:tc>
      </w:tr>
    </w:tbl>
    <w:p w:rsidR="004B7512" w:rsidP="004B7512" w:rsidRDefault="004B7512" w14:paraId="1189FFDB" w14:textId="77777777">
      <w:pPr>
        <w:rPr>
          <w:b/>
          <w:sz w:val="16"/>
          <w:szCs w:val="16"/>
        </w:rPr>
      </w:pPr>
    </w:p>
    <w:tbl>
      <w:tblPr>
        <w:tblW w:w="110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69"/>
        <w:gridCol w:w="2412"/>
        <w:gridCol w:w="1118"/>
        <w:gridCol w:w="2366"/>
        <w:gridCol w:w="925"/>
        <w:gridCol w:w="2962"/>
      </w:tblGrid>
      <w:tr w:rsidR="004B7512" w:rsidTr="00E94C05" w14:paraId="0C49BC76" w14:textId="77777777">
        <w:tc>
          <w:tcPr>
            <w:tcW w:w="1269" w:type="dxa"/>
            <w:vAlign w:val="center"/>
          </w:tcPr>
          <w:p w:rsidR="004B7512" w:rsidP="00E94C05" w:rsidRDefault="004B7512" w14:paraId="7629209D" w14:textId="77777777">
            <w:pPr>
              <w:rPr>
                <w:rFonts w:ascii="Arial" w:hAnsi="Arial" w:eastAsia="Arial" w:cs="Arial"/>
                <w:sz w:val="13"/>
                <w:szCs w:val="13"/>
              </w:rPr>
            </w:pPr>
            <w:r>
              <w:rPr>
                <w:rFonts w:ascii="Arial" w:hAnsi="Arial" w:eastAsia="Arial" w:cs="Arial"/>
                <w:sz w:val="13"/>
                <w:szCs w:val="13"/>
              </w:rPr>
              <w:t xml:space="preserve">Viabilidad técnica </w:t>
            </w:r>
          </w:p>
          <w:p w:rsidR="004B7512" w:rsidP="00E94C05" w:rsidRDefault="004B7512" w14:paraId="22D51FBF" w14:textId="77777777">
            <w:pPr>
              <w:rPr>
                <w:rFonts w:ascii="Arial" w:hAnsi="Arial" w:eastAsia="Arial" w:cs="Arial"/>
                <w:sz w:val="13"/>
                <w:szCs w:val="13"/>
              </w:rPr>
            </w:pPr>
            <w:r>
              <w:rPr>
                <w:rFonts w:ascii="Arial" w:hAnsi="Arial" w:eastAsia="Arial" w:cs="Arial"/>
                <w:sz w:val="13"/>
                <w:szCs w:val="13"/>
              </w:rPr>
              <w:t>SDP</w:t>
            </w:r>
          </w:p>
        </w:tc>
        <w:tc>
          <w:tcPr>
            <w:tcW w:w="2412" w:type="dxa"/>
            <w:vAlign w:val="center"/>
          </w:tcPr>
          <w:p w:rsidR="004B7512" w:rsidP="00E94C05" w:rsidRDefault="004B7512" w14:paraId="652FADD6" w14:textId="77777777">
            <w:pPr>
              <w:rPr>
                <w:rFonts w:ascii="Arial" w:hAnsi="Arial" w:eastAsia="Arial" w:cs="Arial"/>
                <w:sz w:val="16"/>
                <w:szCs w:val="16"/>
              </w:rPr>
            </w:pPr>
            <w:r>
              <w:rPr>
                <w:rFonts w:ascii="Arial" w:hAnsi="Arial" w:eastAsia="Arial" w:cs="Arial"/>
                <w:i/>
                <w:sz w:val="10"/>
                <w:szCs w:val="10"/>
              </w:rPr>
              <w:t>Visto bueno: Secretaría de Planeación Distrital</w:t>
            </w:r>
          </w:p>
        </w:tc>
        <w:tc>
          <w:tcPr>
            <w:tcW w:w="1118" w:type="dxa"/>
            <w:vAlign w:val="center"/>
          </w:tcPr>
          <w:p w:rsidR="004B7512" w:rsidP="00E94C05" w:rsidRDefault="004B7512" w14:paraId="712CE792"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vAlign w:val="center"/>
          </w:tcPr>
          <w:p w:rsidR="004B7512" w:rsidP="00E94C05" w:rsidRDefault="004B7512" w14:paraId="62BCBD67" w14:textId="3A76B064">
            <w:pPr>
              <w:rPr>
                <w:rFonts w:ascii="Arial" w:hAnsi="Arial" w:eastAsia="Arial" w:cs="Arial"/>
                <w:sz w:val="13"/>
                <w:szCs w:val="13"/>
              </w:rPr>
            </w:pPr>
            <w:r>
              <w:rPr>
                <w:rFonts w:ascii="Arial" w:hAnsi="Arial" w:eastAsia="Arial" w:cs="Arial"/>
                <w:i/>
                <w:sz w:val="10"/>
                <w:szCs w:val="10"/>
              </w:rPr>
              <w:t xml:space="preserve">Visto bueno: </w:t>
            </w:r>
            <w:r w:rsidR="00796453">
              <w:rPr>
                <w:rFonts w:ascii="Arial" w:hAnsi="Arial" w:eastAsia="Arial" w:cs="Arial"/>
                <w:i/>
                <w:sz w:val="10"/>
                <w:szCs w:val="10"/>
              </w:rPr>
              <w:t>Secretaría de Participación y Desarrollo Social</w:t>
            </w:r>
          </w:p>
        </w:tc>
        <w:tc>
          <w:tcPr>
            <w:tcW w:w="925" w:type="dxa"/>
            <w:vAlign w:val="center"/>
          </w:tcPr>
          <w:p w:rsidR="004B7512" w:rsidP="00E94C05" w:rsidRDefault="004B7512" w14:paraId="7DBB11E0" w14:textId="77777777">
            <w:pPr>
              <w:rPr>
                <w:rFonts w:ascii="Arial" w:hAnsi="Arial" w:eastAsia="Arial" w:cs="Arial"/>
                <w:sz w:val="13"/>
                <w:szCs w:val="13"/>
              </w:rPr>
            </w:pPr>
            <w:r>
              <w:rPr>
                <w:rFonts w:ascii="Arial" w:hAnsi="Arial" w:eastAsia="Arial" w:cs="Arial"/>
                <w:sz w:val="13"/>
                <w:szCs w:val="13"/>
              </w:rPr>
              <w:t xml:space="preserve">Viabilidad </w:t>
            </w:r>
          </w:p>
          <w:p w:rsidR="004B7512" w:rsidP="00E94C05" w:rsidRDefault="004B7512" w14:paraId="0CA9A914"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2962" w:type="dxa"/>
            <w:vAlign w:val="center"/>
          </w:tcPr>
          <w:p w:rsidR="004B7512" w:rsidP="00E94C05" w:rsidRDefault="004B7512" w14:paraId="63C80A8D" w14:textId="049355D2">
            <w:pPr>
              <w:rPr>
                <w:rFonts w:ascii="Arial" w:hAnsi="Arial" w:eastAsia="Arial" w:cs="Arial"/>
                <w:sz w:val="13"/>
                <w:szCs w:val="13"/>
              </w:rPr>
            </w:pPr>
            <w:r>
              <w:rPr>
                <w:rFonts w:ascii="Arial" w:hAnsi="Arial" w:eastAsia="Arial" w:cs="Arial"/>
                <w:i/>
                <w:sz w:val="10"/>
                <w:szCs w:val="10"/>
              </w:rPr>
              <w:t xml:space="preserve">Visto bueno: </w:t>
            </w:r>
            <w:proofErr w:type="spellStart"/>
            <w:r w:rsidR="00796453">
              <w:rPr>
                <w:rFonts w:ascii="Arial" w:hAnsi="Arial" w:eastAsia="Arial" w:cs="Arial"/>
                <w:i/>
                <w:sz w:val="10"/>
                <w:szCs w:val="10"/>
              </w:rPr>
              <w:t>Corvivienda</w:t>
            </w:r>
            <w:proofErr w:type="spellEnd"/>
          </w:p>
        </w:tc>
      </w:tr>
    </w:tbl>
    <w:p w:rsidR="004B7512" w:rsidP="004B7512" w:rsidRDefault="004B7512" w14:paraId="03CFAA4D" w14:textId="77777777"/>
    <w:p w:rsidR="00F373AB" w:rsidRDefault="00F373AB" w14:paraId="50C4FEA0" w14:textId="77777777"/>
    <w:sectPr w:rsidR="00F373AB">
      <w:headerReference w:type="default" r:id="rId15"/>
      <w:pgSz w:w="12240" w:h="20160" w:orient="portrait"/>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7:39:00Z" w:id="0">
    <w:p w:rsidR="27FF998E" w:rsidRDefault="27FF998E" w14:paraId="73C343E3" w14:textId="726C5FC4">
      <w:r>
        <w:t>Revisar comentarios de la HV de Resultado.</w:t>
      </w:r>
      <w:r>
        <w:annotationRef/>
      </w:r>
    </w:p>
  </w:comment>
  <w:comment w:initials="PP" w:author="Política Pública" w:date="2024-09-11T07:36:00Z" w:id="1">
    <w:p w:rsidR="27FF998E" w:rsidRDefault="27FF998E" w14:paraId="5252D11C" w14:textId="0C85330A">
      <w:r>
        <w:t xml:space="preserve">Es importante mencionar la calificación de priorización asignada al factor estratégico derivado del punto crítico </w:t>
      </w:r>
      <w:r>
        <w:annotationRef/>
      </w:r>
    </w:p>
  </w:comment>
  <w:comment w:initials="PP" w:author="Política Pública" w:date="2024-09-11T07:37:00Z" w:id="2">
    <w:p w:rsidR="27FF998E" w:rsidRDefault="27FF998E" w14:paraId="63827BD0" w14:textId="5EC661C7">
      <w:r>
        <w:t>Se sugiere: "10000 mujeres beneficiarias del programa de vivienda para hogares con jefatura femenina"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C343E3" w15:done="1"/>
  <w15:commentEx w15:paraId="5252D11C" w15:done="1"/>
  <w15:commentEx w15:paraId="63827B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8AD37C" w16cex:dateUtc="2024-09-11T12:39:00Z"/>
  <w16cex:commentExtensible w16cex:durableId="5847E78F" w16cex:dateUtc="2024-09-11T12:36:00Z"/>
  <w16cex:commentExtensible w16cex:durableId="555E3C86" w16cex:dateUtc="2024-09-11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343E3" w16cid:durableId="638AD37C"/>
  <w16cid:commentId w16cid:paraId="5252D11C" w16cid:durableId="5847E78F"/>
  <w16cid:commentId w16cid:paraId="63827BD0" w16cid:durableId="555E3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374" w:rsidRDefault="00AD4374" w14:paraId="1529087A" w14:textId="77777777">
      <w:r>
        <w:separator/>
      </w:r>
    </w:p>
  </w:endnote>
  <w:endnote w:type="continuationSeparator" w:id="0">
    <w:p w:rsidR="00AD4374" w:rsidRDefault="00AD4374" w14:paraId="6DA008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374" w:rsidRDefault="00AD4374" w14:paraId="70A80B3C" w14:textId="77777777">
      <w:r>
        <w:separator/>
      </w:r>
    </w:p>
  </w:footnote>
  <w:footnote w:type="continuationSeparator" w:id="0">
    <w:p w:rsidR="00AD4374" w:rsidRDefault="00AD4374" w14:paraId="6DB127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9CA" w:rsidRDefault="001B29CA" w14:paraId="7F52EAF0" w14:textId="77777777">
    <w:pPr>
      <w:widowControl w:val="0"/>
      <w:pBdr>
        <w:top w:val="nil"/>
        <w:left w:val="nil"/>
        <w:bottom w:val="nil"/>
        <w:right w:val="nil"/>
        <w:between w:val="nil"/>
      </w:pBdr>
      <w:spacing w:line="276" w:lineRule="auto"/>
    </w:pPr>
  </w:p>
  <w:p w:rsidR="001B29CA" w:rsidRDefault="001B29CA" w14:paraId="5513946A" w14:textId="77777777">
    <w:pPr>
      <w:pBdr>
        <w:top w:val="nil"/>
        <w:left w:val="nil"/>
        <w:bottom w:val="nil"/>
        <w:right w:val="nil"/>
        <w:between w:val="nil"/>
      </w:pBdr>
      <w:tabs>
        <w:tab w:val="center" w:pos="4419"/>
        <w:tab w:val="right" w:pos="8838"/>
      </w:tabs>
      <w:rPr>
        <w:color w:val="000000"/>
        <w:sz w:val="18"/>
        <w:szCs w:val="18"/>
      </w:rPr>
    </w:pPr>
  </w:p>
</w:hdr>
</file>

<file path=word/intelligence2.xml><?xml version="1.0" encoding="utf-8"?>
<int2:intelligence xmlns:int2="http://schemas.microsoft.com/office/intelligence/2020/intelligence" xmlns:oel="http://schemas.microsoft.com/office/2019/extlst">
  <int2:observations>
    <int2:textHash int2:hashCode="L4F2tKf2Waxk/8" int2:id="2ld72uz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2607"/>
    <w:multiLevelType w:val="hybridMultilevel"/>
    <w:tmpl w:val="6A52313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6E161AFC"/>
    <w:multiLevelType w:val="multilevel"/>
    <w:tmpl w:val="E1F4C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309815">
    <w:abstractNumId w:val="1"/>
  </w:num>
  <w:num w:numId="2" w16cid:durableId="1693843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12"/>
    <w:rsid w:val="00000019"/>
    <w:rsid w:val="000123F4"/>
    <w:rsid w:val="000F5349"/>
    <w:rsid w:val="0010526B"/>
    <w:rsid w:val="001B29CA"/>
    <w:rsid w:val="002338A3"/>
    <w:rsid w:val="00334058"/>
    <w:rsid w:val="003853C2"/>
    <w:rsid w:val="003B5134"/>
    <w:rsid w:val="004A6EC1"/>
    <w:rsid w:val="004B7512"/>
    <w:rsid w:val="006F058C"/>
    <w:rsid w:val="0076554C"/>
    <w:rsid w:val="00796453"/>
    <w:rsid w:val="008F7C1C"/>
    <w:rsid w:val="00A736D8"/>
    <w:rsid w:val="00A77D70"/>
    <w:rsid w:val="00AA5397"/>
    <w:rsid w:val="00AD4374"/>
    <w:rsid w:val="00C15F3E"/>
    <w:rsid w:val="00C21E48"/>
    <w:rsid w:val="00D71A9D"/>
    <w:rsid w:val="00F373AB"/>
    <w:rsid w:val="00F64ED0"/>
    <w:rsid w:val="00FF42AC"/>
    <w:rsid w:val="024A4760"/>
    <w:rsid w:val="035AEBED"/>
    <w:rsid w:val="03F31B51"/>
    <w:rsid w:val="041BE841"/>
    <w:rsid w:val="047A5EB5"/>
    <w:rsid w:val="05942AED"/>
    <w:rsid w:val="06419D6B"/>
    <w:rsid w:val="07CCA536"/>
    <w:rsid w:val="080419CF"/>
    <w:rsid w:val="0A95D722"/>
    <w:rsid w:val="0D06025B"/>
    <w:rsid w:val="0D88229C"/>
    <w:rsid w:val="10371B2C"/>
    <w:rsid w:val="1430CC76"/>
    <w:rsid w:val="165FA398"/>
    <w:rsid w:val="166FEED9"/>
    <w:rsid w:val="1E666B37"/>
    <w:rsid w:val="27FF998E"/>
    <w:rsid w:val="29E1F64F"/>
    <w:rsid w:val="2A6AD352"/>
    <w:rsid w:val="2B35C9F0"/>
    <w:rsid w:val="2D58AF8F"/>
    <w:rsid w:val="2F5421A6"/>
    <w:rsid w:val="319977AB"/>
    <w:rsid w:val="31D81CD1"/>
    <w:rsid w:val="322137AF"/>
    <w:rsid w:val="328FB8C0"/>
    <w:rsid w:val="32EFF737"/>
    <w:rsid w:val="3488A12A"/>
    <w:rsid w:val="381B839B"/>
    <w:rsid w:val="389F973D"/>
    <w:rsid w:val="393EB88A"/>
    <w:rsid w:val="3CD9FEAF"/>
    <w:rsid w:val="3DC471D8"/>
    <w:rsid w:val="3F00DB98"/>
    <w:rsid w:val="4204C191"/>
    <w:rsid w:val="452F6013"/>
    <w:rsid w:val="46B6B3BD"/>
    <w:rsid w:val="498E8998"/>
    <w:rsid w:val="499DE93E"/>
    <w:rsid w:val="49CA6413"/>
    <w:rsid w:val="4D96AF45"/>
    <w:rsid w:val="4DBC860F"/>
    <w:rsid w:val="4E81AB7C"/>
    <w:rsid w:val="5142544F"/>
    <w:rsid w:val="54DEFF8B"/>
    <w:rsid w:val="559E8E67"/>
    <w:rsid w:val="5C854B78"/>
    <w:rsid w:val="5DBEBC30"/>
    <w:rsid w:val="64C42B19"/>
    <w:rsid w:val="662FBDAE"/>
    <w:rsid w:val="666FC504"/>
    <w:rsid w:val="68C912B7"/>
    <w:rsid w:val="6A71490E"/>
    <w:rsid w:val="6A962F08"/>
    <w:rsid w:val="6B73E7D4"/>
    <w:rsid w:val="6F67CA9E"/>
    <w:rsid w:val="709CC2AD"/>
    <w:rsid w:val="71B8508D"/>
    <w:rsid w:val="7320C45B"/>
    <w:rsid w:val="7A1C9196"/>
    <w:rsid w:val="7AFBFD5E"/>
    <w:rsid w:val="7E4AD0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1221"/>
  <w15:chartTrackingRefBased/>
  <w15:docId w15:val="{67677BC6-B493-44C9-9CE0-096C3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512"/>
    <w:pPr>
      <w:spacing w:after="0" w:line="240" w:lineRule="auto"/>
    </w:pPr>
    <w:rPr>
      <w:rFonts w:ascii="Calibri" w:hAnsi="Calibri" w:eastAsia="Calibri" w:cs="Calibri"/>
      <w:sz w:val="24"/>
      <w:szCs w:val="24"/>
      <w:lang w:val="es-CO"/>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3B5134"/>
    <w:pPr>
      <w:tabs>
        <w:tab w:val="center" w:pos="4419"/>
        <w:tab w:val="right" w:pos="8838"/>
      </w:tabs>
    </w:pPr>
  </w:style>
  <w:style w:type="character" w:styleId="EncabezadoCar" w:customStyle="1">
    <w:name w:val="Encabezado Car"/>
    <w:basedOn w:val="Fuentedeprrafopredeter"/>
    <w:link w:val="Encabezado"/>
    <w:uiPriority w:val="99"/>
    <w:rsid w:val="003B5134"/>
    <w:rPr>
      <w:rFonts w:ascii="Calibri" w:hAnsi="Calibri" w:eastAsia="Calibri" w:cs="Calibri"/>
      <w:sz w:val="24"/>
      <w:szCs w:val="24"/>
      <w:lang w:val="es-CO"/>
    </w:rPr>
  </w:style>
  <w:style w:type="paragraph" w:styleId="Piedepgina">
    <w:name w:val="footer"/>
    <w:basedOn w:val="Normal"/>
    <w:link w:val="PiedepginaCar"/>
    <w:uiPriority w:val="99"/>
    <w:unhideWhenUsed/>
    <w:rsid w:val="003B5134"/>
    <w:pPr>
      <w:tabs>
        <w:tab w:val="center" w:pos="4419"/>
        <w:tab w:val="right" w:pos="8838"/>
      </w:tabs>
    </w:pPr>
  </w:style>
  <w:style w:type="character" w:styleId="PiedepginaCar" w:customStyle="1">
    <w:name w:val="Pie de página Car"/>
    <w:basedOn w:val="Fuentedeprrafopredeter"/>
    <w:link w:val="Piedepgina"/>
    <w:uiPriority w:val="99"/>
    <w:rsid w:val="003B5134"/>
    <w:rPr>
      <w:rFonts w:ascii="Calibri" w:hAnsi="Calibri" w:eastAsia="Calibri" w:cs="Calibri"/>
      <w:sz w:val="24"/>
      <w:szCs w:val="24"/>
      <w:lang w:val="es-CO"/>
    </w:rPr>
  </w:style>
  <w:style w:type="paragraph" w:styleId="Prrafodelista">
    <w:name w:val="List Paragraph"/>
    <w:basedOn w:val="Normal"/>
    <w:uiPriority w:val="34"/>
    <w:qFormat/>
    <w:rsid w:val="000F5349"/>
    <w:pPr>
      <w:ind w:left="720"/>
      <w:contextualSpacing/>
    </w:p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rFonts w:ascii="Calibri" w:hAnsi="Calibri" w:eastAsia="Calibri" w:cs="Calibri"/>
      <w:sz w:val="20"/>
      <w:szCs w:val="20"/>
      <w:lang w:val="es-CO"/>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1D680-032E-4CC2-9AA8-CB8B0969A7E4}">
  <ds:schemaRefs>
    <ds:schemaRef ds:uri="http://schemas.microsoft.com/sharepoint/v3/contenttype/forms"/>
  </ds:schemaRefs>
</ds:datastoreItem>
</file>

<file path=customXml/itemProps2.xml><?xml version="1.0" encoding="utf-8"?>
<ds:datastoreItem xmlns:ds="http://schemas.openxmlformats.org/officeDocument/2006/customXml" ds:itemID="{145E2661-BFBD-4C16-BFF1-4BE629B94DCA}">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31756E31-4941-4539-97E6-1110B678B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JENFREN FRANCISCO JORDAN RICARDO</dc:creator>
  <keywords/>
  <dc:description/>
  <lastModifiedBy>Grupo de Asuntos para la Mujer y de Genero</lastModifiedBy>
  <revision>11</revision>
  <dcterms:created xsi:type="dcterms:W3CDTF">2024-08-16T03:28:00.0000000Z</dcterms:created>
  <dcterms:modified xsi:type="dcterms:W3CDTF">2024-10-03T16:13:38.1167522Z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