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E675A5" w:rsidRDefault="00E675A5" w14:paraId="6A798C33"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3"/>
        <w:tblpPr w:leftFromText="141" w:rightFromText="141" w:vertAnchor="page" w:horzAnchor="margin" w:tblpY="1038"/>
        <w:tblW w:w="109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746"/>
        <w:gridCol w:w="234"/>
        <w:gridCol w:w="193"/>
        <w:gridCol w:w="516"/>
        <w:gridCol w:w="389"/>
        <w:gridCol w:w="461"/>
        <w:gridCol w:w="661"/>
        <w:gridCol w:w="615"/>
        <w:gridCol w:w="364"/>
        <w:gridCol w:w="1250"/>
        <w:gridCol w:w="87"/>
        <w:gridCol w:w="127"/>
        <w:gridCol w:w="15"/>
        <w:gridCol w:w="747"/>
        <w:gridCol w:w="142"/>
        <w:gridCol w:w="245"/>
        <w:gridCol w:w="709"/>
        <w:gridCol w:w="26"/>
        <w:gridCol w:w="1032"/>
        <w:gridCol w:w="331"/>
        <w:gridCol w:w="1063"/>
      </w:tblGrid>
      <w:tr w:rsidR="00E675A5" w:rsidTr="3AF6C487" w14:paraId="2D929E6B" w14:textId="77777777">
        <w:trPr>
          <w:gridAfter w:val="17"/>
          <w:wAfter w:w="8264" w:type="dxa"/>
          <w:trHeight w:val="133"/>
          <w:tblHeader/>
        </w:trPr>
        <w:tc>
          <w:tcPr>
            <w:tcW w:w="1746" w:type="dxa"/>
            <w:tcMar/>
            <w:vAlign w:val="center"/>
          </w:tcPr>
          <w:p w:rsidR="00E675A5" w:rsidP="6AE40D16" w:rsidRDefault="00C143ED" w14:paraId="54047E2E" w14:textId="77777777">
            <w:pPr>
              <w:keepNext/>
              <w:keepLines/>
              <w:pBdr>
                <w:top w:val="nil"/>
                <w:left w:val="nil"/>
                <w:bottom w:val="nil"/>
                <w:right w:val="nil"/>
                <w:between w:val="nil"/>
              </w:pBdr>
              <w:spacing w:before="40"/>
              <w:rPr>
                <w:rFonts w:ascii="Arial" w:hAnsi="Arial" w:eastAsia="Arial" w:cs="Arial"/>
                <w:color w:val="000000"/>
                <w:sz w:val="16"/>
                <w:szCs w:val="16"/>
              </w:rPr>
            </w:pPr>
            <w:r w:rsidRPr="6AE40D16">
              <w:rPr>
                <w:rFonts w:ascii="Arial" w:hAnsi="Arial" w:eastAsia="Arial" w:cs="Arial"/>
                <w:color w:val="000000" w:themeColor="text1"/>
                <w:sz w:val="16"/>
                <w:szCs w:val="16"/>
              </w:rPr>
              <w:t>Versión</w:t>
            </w:r>
          </w:p>
        </w:tc>
        <w:tc>
          <w:tcPr>
            <w:tcW w:w="943" w:type="dxa"/>
            <w:gridSpan w:val="3"/>
            <w:tcMar/>
            <w:vAlign w:val="center"/>
          </w:tcPr>
          <w:p w:rsidR="00E675A5" w:rsidRDefault="00C143ED" w14:paraId="4B699C01" w14:textId="77777777">
            <w:pPr>
              <w:jc w:val="center"/>
              <w:rPr>
                <w:rFonts w:ascii="Arial" w:hAnsi="Arial" w:eastAsia="Arial" w:cs="Arial"/>
                <w:sz w:val="16"/>
                <w:szCs w:val="16"/>
              </w:rPr>
            </w:pPr>
            <w:r w:rsidRPr="6AE40D16">
              <w:rPr>
                <w:rFonts w:ascii="Arial" w:hAnsi="Arial" w:eastAsia="Arial" w:cs="Arial"/>
                <w:i/>
                <w:iCs/>
                <w:sz w:val="16"/>
                <w:szCs w:val="16"/>
              </w:rPr>
              <w:t>Número</w:t>
            </w:r>
          </w:p>
        </w:tc>
      </w:tr>
      <w:tr w:rsidR="00E675A5" w:rsidTr="3AF6C487" w14:paraId="68B9E440" w14:textId="77777777">
        <w:trPr>
          <w:trHeight w:val="562"/>
        </w:trPr>
        <w:tc>
          <w:tcPr>
            <w:tcW w:w="7405" w:type="dxa"/>
            <w:gridSpan w:val="14"/>
            <w:tcMar/>
            <w:vAlign w:val="center"/>
          </w:tcPr>
          <w:p w:rsidR="00E675A5" w:rsidP="6AE40D16" w:rsidRDefault="00C143ED" w14:paraId="6CD4305B" w14:textId="77777777">
            <w:pPr>
              <w:jc w:val="center"/>
              <w:rPr>
                <w:rFonts w:ascii="Arial" w:hAnsi="Arial" w:eastAsia="Arial" w:cs="Arial"/>
                <w:b/>
                <w:bCs/>
                <w:sz w:val="16"/>
                <w:szCs w:val="16"/>
              </w:rPr>
            </w:pPr>
            <w:r w:rsidRPr="6AE40D16">
              <w:rPr>
                <w:rFonts w:ascii="Arial" w:hAnsi="Arial" w:eastAsia="Arial" w:cs="Arial"/>
                <w:b/>
                <w:bCs/>
                <w:sz w:val="16"/>
                <w:szCs w:val="16"/>
              </w:rPr>
              <w:t>ALCALDÍA MAYOR DE CARTAGENA DE INDIAS</w:t>
            </w:r>
          </w:p>
          <w:p w:rsidR="00E675A5" w:rsidP="6AE40D16" w:rsidRDefault="00C143ED" w14:paraId="235009D2" w14:textId="77777777">
            <w:pPr>
              <w:jc w:val="center"/>
              <w:rPr>
                <w:rFonts w:ascii="Arial" w:hAnsi="Arial" w:eastAsia="Arial" w:cs="Arial"/>
                <w:b/>
                <w:bCs/>
                <w:sz w:val="16"/>
                <w:szCs w:val="16"/>
              </w:rPr>
            </w:pPr>
            <w:r w:rsidRPr="6AE40D16">
              <w:rPr>
                <w:rFonts w:ascii="Arial" w:hAnsi="Arial" w:eastAsia="Arial" w:cs="Arial"/>
                <w:b/>
                <w:bCs/>
                <w:sz w:val="16"/>
                <w:szCs w:val="16"/>
              </w:rPr>
              <w:t>CONSEJO DE POLÍTICA ECONÓMICA Y SOCIAL DEL DISTRITO DE CARTAGENA DE INDIAS. CONPES D. T. y C.</w:t>
            </w:r>
          </w:p>
          <w:p w:rsidR="00E675A5" w:rsidP="6AE40D16" w:rsidRDefault="00C143ED" w14:paraId="50959362" w14:textId="77777777">
            <w:pPr>
              <w:jc w:val="center"/>
              <w:rPr>
                <w:rFonts w:ascii="Arial" w:hAnsi="Arial" w:eastAsia="Arial" w:cs="Arial"/>
                <w:b/>
                <w:bCs/>
                <w:i/>
                <w:iCs/>
                <w:sz w:val="16"/>
                <w:szCs w:val="16"/>
              </w:rPr>
            </w:pPr>
            <w:r w:rsidRPr="6AE40D16">
              <w:rPr>
                <w:rFonts w:ascii="Arial" w:hAnsi="Arial" w:eastAsia="Arial" w:cs="Arial"/>
                <w:b/>
                <w:bCs/>
                <w:i/>
                <w:iCs/>
                <w:sz w:val="16"/>
                <w:szCs w:val="16"/>
              </w:rPr>
              <w:t xml:space="preserve">Secretaría Distrital de Planeación </w:t>
            </w:r>
          </w:p>
        </w:tc>
        <w:tc>
          <w:tcPr>
            <w:tcW w:w="3548" w:type="dxa"/>
            <w:gridSpan w:val="7"/>
            <w:tcMar/>
            <w:vAlign w:val="center"/>
          </w:tcPr>
          <w:p w:rsidR="00E675A5" w:rsidP="6AE40D16" w:rsidRDefault="00C143ED" w14:paraId="1543E521" w14:textId="77777777">
            <w:pPr>
              <w:jc w:val="center"/>
              <w:rPr>
                <w:rFonts w:ascii="Arial" w:hAnsi="Arial" w:eastAsia="Arial" w:cs="Arial"/>
                <w:b/>
                <w:bCs/>
                <w:sz w:val="16"/>
                <w:szCs w:val="16"/>
              </w:rPr>
            </w:pPr>
            <w:r>
              <w:rPr>
                <w:rFonts w:ascii="Arial" w:hAnsi="Arial" w:eastAsia="Arial" w:cs="Arial"/>
                <w:b/>
                <w:noProof/>
                <w:sz w:val="16"/>
                <w:szCs w:val="16"/>
                <w:lang w:val="en-US" w:eastAsia="en-US"/>
              </w:rPr>
              <w:drawing>
                <wp:inline distT="0" distB="0" distL="0" distR="0" wp14:anchorId="5058A61A" wp14:editId="73E916DF">
                  <wp:extent cx="1298187" cy="36873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5642" t="33518" r="14937" b="34287"/>
                          <a:stretch>
                            <a:fillRect/>
                          </a:stretch>
                        </pic:blipFill>
                        <pic:spPr>
                          <a:xfrm>
                            <a:off x="0" y="0"/>
                            <a:ext cx="1298187" cy="368734"/>
                          </a:xfrm>
                          <a:prstGeom prst="rect">
                            <a:avLst/>
                          </a:prstGeom>
                          <a:ln/>
                        </pic:spPr>
                      </pic:pic>
                    </a:graphicData>
                  </a:graphic>
                </wp:inline>
              </w:drawing>
            </w:r>
          </w:p>
        </w:tc>
      </w:tr>
      <w:tr w:rsidR="00E675A5" w:rsidTr="3AF6C487" w14:paraId="484A093C" w14:textId="77777777">
        <w:tc>
          <w:tcPr>
            <w:tcW w:w="3539" w:type="dxa"/>
            <w:gridSpan w:val="6"/>
            <w:tcMar/>
            <w:vAlign w:val="center"/>
          </w:tcPr>
          <w:p w:rsidR="00E675A5" w:rsidRDefault="00C143ED" w14:paraId="3E764D1B" w14:textId="77777777">
            <w:pPr>
              <w:rPr>
                <w:rFonts w:ascii="Arial" w:hAnsi="Arial" w:eastAsia="Arial" w:cs="Arial"/>
                <w:sz w:val="16"/>
                <w:szCs w:val="16"/>
              </w:rPr>
            </w:pPr>
            <w:r w:rsidRPr="6AE40D16">
              <w:rPr>
                <w:rFonts w:ascii="Arial" w:hAnsi="Arial" w:eastAsia="Arial" w:cs="Arial"/>
                <w:sz w:val="16"/>
                <w:szCs w:val="16"/>
              </w:rPr>
              <w:t xml:space="preserve">Entidad coordinadora de Política Pública </w:t>
            </w:r>
          </w:p>
        </w:tc>
        <w:tc>
          <w:tcPr>
            <w:tcW w:w="7414" w:type="dxa"/>
            <w:gridSpan w:val="15"/>
            <w:tcMar/>
            <w:vAlign w:val="center"/>
          </w:tcPr>
          <w:p w:rsidR="00E675A5" w:rsidP="6AE40D16" w:rsidRDefault="00C143ED" w14:paraId="5B78E730" w14:textId="77777777">
            <w:pPr>
              <w:rPr>
                <w:rFonts w:ascii="Arial" w:hAnsi="Arial" w:eastAsia="Arial" w:cs="Arial"/>
                <w:i/>
                <w:iCs/>
                <w:sz w:val="16"/>
                <w:szCs w:val="16"/>
              </w:rPr>
            </w:pPr>
            <w:r w:rsidRPr="6AE40D16">
              <w:rPr>
                <w:rFonts w:ascii="Arial" w:hAnsi="Arial" w:eastAsia="Arial" w:cs="Arial"/>
                <w:i/>
                <w:iCs/>
                <w:sz w:val="16"/>
                <w:szCs w:val="16"/>
              </w:rPr>
              <w:t>Secretaría de Participación y Desarrollo Social</w:t>
            </w:r>
          </w:p>
        </w:tc>
      </w:tr>
      <w:tr w:rsidR="00E675A5" w:rsidTr="3AF6C487" w14:paraId="13033811" w14:textId="77777777">
        <w:tc>
          <w:tcPr>
            <w:tcW w:w="1980" w:type="dxa"/>
            <w:gridSpan w:val="2"/>
            <w:tcMar/>
            <w:vAlign w:val="center"/>
          </w:tcPr>
          <w:p w:rsidR="00E675A5" w:rsidRDefault="00C143ED" w14:paraId="5B5112BE" w14:textId="77777777">
            <w:pPr>
              <w:rPr>
                <w:rFonts w:ascii="Arial" w:hAnsi="Arial" w:eastAsia="Arial" w:cs="Arial"/>
                <w:sz w:val="16"/>
                <w:szCs w:val="16"/>
              </w:rPr>
            </w:pPr>
            <w:r w:rsidRPr="6AE40D16">
              <w:rPr>
                <w:rFonts w:ascii="Arial" w:hAnsi="Arial" w:eastAsia="Arial" w:cs="Arial"/>
                <w:sz w:val="16"/>
                <w:szCs w:val="16"/>
              </w:rPr>
              <w:t>Política Pública</w:t>
            </w:r>
          </w:p>
        </w:tc>
        <w:tc>
          <w:tcPr>
            <w:tcW w:w="3199" w:type="dxa"/>
            <w:gridSpan w:val="7"/>
            <w:tcMar/>
            <w:vAlign w:val="center"/>
          </w:tcPr>
          <w:p w:rsidR="00E675A5" w:rsidP="6AE40D16" w:rsidRDefault="00C143ED" w14:paraId="5048FBF5" w14:textId="365FEBFB">
            <w:pPr>
              <w:rPr>
                <w:rFonts w:ascii="Arial" w:hAnsi="Arial" w:eastAsia="Arial" w:cs="Arial"/>
                <w:sz w:val="16"/>
                <w:szCs w:val="16"/>
              </w:rPr>
            </w:pPr>
            <w:r w:rsidRPr="6AE40D16">
              <w:rPr>
                <w:rFonts w:ascii="Arial" w:hAnsi="Arial" w:eastAsia="Arial" w:cs="Arial"/>
                <w:i/>
                <w:iCs/>
                <w:sz w:val="16"/>
                <w:szCs w:val="16"/>
              </w:rPr>
              <w:t xml:space="preserve">Política Pública de </w:t>
            </w:r>
            <w:r w:rsidRPr="6AE40D16" w:rsidR="005D711B">
              <w:rPr>
                <w:rFonts w:ascii="Arial" w:hAnsi="Arial" w:eastAsia="Arial" w:cs="Arial"/>
                <w:i/>
                <w:iCs/>
                <w:sz w:val="16"/>
                <w:szCs w:val="16"/>
              </w:rPr>
              <w:t xml:space="preserve">las </w:t>
            </w:r>
            <w:r w:rsidRPr="6AE40D16">
              <w:rPr>
                <w:rFonts w:ascii="Arial" w:hAnsi="Arial" w:eastAsia="Arial" w:cs="Arial"/>
                <w:i/>
                <w:iCs/>
                <w:sz w:val="16"/>
                <w:szCs w:val="16"/>
              </w:rPr>
              <w:t>Mujer</w:t>
            </w:r>
            <w:r w:rsidRPr="6AE40D16" w:rsidR="005D711B">
              <w:rPr>
                <w:rFonts w:ascii="Arial" w:hAnsi="Arial" w:eastAsia="Arial" w:cs="Arial"/>
                <w:i/>
                <w:iCs/>
                <w:sz w:val="16"/>
                <w:szCs w:val="16"/>
              </w:rPr>
              <w:t>es</w:t>
            </w:r>
            <w:r w:rsidRPr="6AE40D16">
              <w:rPr>
                <w:rFonts w:ascii="Arial" w:hAnsi="Arial" w:eastAsia="Arial" w:cs="Arial"/>
                <w:i/>
                <w:iCs/>
                <w:sz w:val="16"/>
                <w:szCs w:val="16"/>
              </w:rPr>
              <w:t xml:space="preserve"> y</w:t>
            </w:r>
            <w:r w:rsidRPr="6AE40D16" w:rsidR="005D711B">
              <w:rPr>
                <w:rFonts w:ascii="Arial" w:hAnsi="Arial" w:eastAsia="Arial" w:cs="Arial"/>
                <w:i/>
                <w:iCs/>
                <w:sz w:val="16"/>
                <w:szCs w:val="16"/>
              </w:rPr>
              <w:t xml:space="preserve"> la Equidad de</w:t>
            </w:r>
            <w:r w:rsidRPr="6AE40D16">
              <w:rPr>
                <w:rFonts w:ascii="Arial" w:hAnsi="Arial" w:eastAsia="Arial" w:cs="Arial"/>
                <w:i/>
                <w:iCs/>
                <w:sz w:val="16"/>
                <w:szCs w:val="16"/>
              </w:rPr>
              <w:t xml:space="preserve"> Género</w:t>
            </w:r>
          </w:p>
        </w:tc>
        <w:tc>
          <w:tcPr>
            <w:tcW w:w="1337" w:type="dxa"/>
            <w:gridSpan w:val="2"/>
            <w:tcMar/>
            <w:vAlign w:val="center"/>
          </w:tcPr>
          <w:p w:rsidR="00E675A5" w:rsidRDefault="00C143ED" w14:paraId="1AF6C64A" w14:textId="77777777">
            <w:pPr>
              <w:rPr>
                <w:rFonts w:ascii="Arial" w:hAnsi="Arial" w:eastAsia="Arial" w:cs="Arial"/>
                <w:sz w:val="16"/>
                <w:szCs w:val="16"/>
              </w:rPr>
            </w:pPr>
            <w:r w:rsidRPr="6AE40D16">
              <w:rPr>
                <w:rFonts w:ascii="Arial" w:hAnsi="Arial" w:eastAsia="Arial" w:cs="Arial"/>
                <w:sz w:val="16"/>
                <w:szCs w:val="16"/>
              </w:rPr>
              <w:t>Número de Documento CONPES</w:t>
            </w:r>
          </w:p>
        </w:tc>
        <w:tc>
          <w:tcPr>
            <w:tcW w:w="4437" w:type="dxa"/>
            <w:gridSpan w:val="10"/>
            <w:tcMar/>
            <w:vAlign w:val="center"/>
          </w:tcPr>
          <w:p w:rsidR="00E675A5" w:rsidP="6AE40D16" w:rsidRDefault="00C143ED" w14:paraId="0821C806" w14:textId="77777777">
            <w:pPr>
              <w:rPr>
                <w:rFonts w:ascii="Arial" w:hAnsi="Arial" w:eastAsia="Arial" w:cs="Arial"/>
                <w:sz w:val="16"/>
                <w:szCs w:val="16"/>
              </w:rPr>
            </w:pPr>
            <w:r w:rsidRPr="6AE40D16">
              <w:rPr>
                <w:rFonts w:ascii="Arial" w:hAnsi="Arial" w:eastAsia="Arial" w:cs="Arial"/>
                <w:sz w:val="16"/>
                <w:szCs w:val="16"/>
              </w:rPr>
              <w:t xml:space="preserve">  </w:t>
            </w:r>
          </w:p>
        </w:tc>
      </w:tr>
      <w:tr w:rsidR="00E675A5" w:rsidTr="3AF6C487" w14:paraId="4BFF2FC6" w14:textId="77777777">
        <w:tc>
          <w:tcPr>
            <w:tcW w:w="10953" w:type="dxa"/>
            <w:gridSpan w:val="21"/>
            <w:tcMar/>
            <w:vAlign w:val="center"/>
          </w:tcPr>
          <w:p w:rsidR="00E675A5" w:rsidP="6AE40D16" w:rsidRDefault="00C143ED" w14:paraId="7D8AAC41" w14:textId="77777777">
            <w:pPr>
              <w:jc w:val="center"/>
              <w:rPr>
                <w:rFonts w:ascii="Arial" w:hAnsi="Arial" w:eastAsia="Arial" w:cs="Arial"/>
                <w:b/>
                <w:bCs/>
                <w:sz w:val="16"/>
                <w:szCs w:val="16"/>
              </w:rPr>
            </w:pPr>
            <w:r w:rsidRPr="6AE40D16">
              <w:rPr>
                <w:rFonts w:ascii="Arial" w:hAnsi="Arial" w:eastAsia="Arial" w:cs="Arial"/>
                <w:b/>
                <w:bCs/>
                <w:sz w:val="16"/>
                <w:szCs w:val="16"/>
              </w:rPr>
              <w:t>HOJA DE VIDA: PRODUCTO DE POLÍTICA PÚBLICA</w:t>
            </w:r>
          </w:p>
        </w:tc>
      </w:tr>
      <w:tr w:rsidR="00E675A5" w:rsidTr="3AF6C487" w14:paraId="6DFEB17E" w14:textId="77777777">
        <w:tc>
          <w:tcPr>
            <w:tcW w:w="10953" w:type="dxa"/>
            <w:gridSpan w:val="21"/>
            <w:tcMar/>
            <w:vAlign w:val="center"/>
          </w:tcPr>
          <w:p w:rsidR="00E675A5" w:rsidP="6AE40D16" w:rsidRDefault="00C143ED" w14:paraId="17D8AA01" w14:textId="77777777">
            <w:pPr>
              <w:jc w:val="center"/>
              <w:rPr>
                <w:rFonts w:ascii="Arial" w:hAnsi="Arial" w:eastAsia="Arial" w:cs="Arial"/>
                <w:b/>
                <w:bCs/>
                <w:sz w:val="16"/>
                <w:szCs w:val="16"/>
              </w:rPr>
            </w:pPr>
            <w:r w:rsidRPr="6AE40D16">
              <w:rPr>
                <w:rFonts w:ascii="Arial" w:hAnsi="Arial" w:eastAsia="Arial" w:cs="Arial"/>
                <w:b/>
                <w:bCs/>
                <w:sz w:val="16"/>
                <w:szCs w:val="16"/>
              </w:rPr>
              <w:t xml:space="preserve">DATOS GENERALES </w:t>
            </w:r>
          </w:p>
        </w:tc>
      </w:tr>
      <w:tr w:rsidR="00E675A5" w:rsidTr="3AF6C487" w14:paraId="6E63F736" w14:textId="77777777">
        <w:trPr>
          <w:trHeight w:val="300"/>
        </w:trPr>
        <w:tc>
          <w:tcPr>
            <w:tcW w:w="1980" w:type="dxa"/>
            <w:gridSpan w:val="2"/>
            <w:tcMar/>
            <w:vAlign w:val="center"/>
          </w:tcPr>
          <w:p w:rsidR="00E675A5" w:rsidRDefault="00C143ED" w14:paraId="5EEC1367" w14:textId="77777777">
            <w:pPr>
              <w:jc w:val="center"/>
              <w:rPr>
                <w:rFonts w:ascii="Arial" w:hAnsi="Arial" w:eastAsia="Arial" w:cs="Arial"/>
                <w:sz w:val="16"/>
                <w:szCs w:val="16"/>
              </w:rPr>
            </w:pPr>
            <w:r w:rsidRPr="6AE40D16">
              <w:rPr>
                <w:rFonts w:ascii="Arial" w:hAnsi="Arial" w:eastAsia="Arial" w:cs="Arial"/>
                <w:sz w:val="16"/>
                <w:szCs w:val="16"/>
              </w:rPr>
              <w:t>Entidad encargada de implementación</w:t>
            </w:r>
          </w:p>
        </w:tc>
        <w:tc>
          <w:tcPr>
            <w:tcW w:w="6521" w:type="dxa"/>
            <w:gridSpan w:val="15"/>
            <w:tcMar/>
            <w:vAlign w:val="center"/>
          </w:tcPr>
          <w:p w:rsidR="00E675A5" w:rsidP="3AF6C487" w:rsidRDefault="00C143ED" w14:paraId="6F7D67AB" w14:textId="205B8364">
            <w:pPr>
              <w:jc w:val="center"/>
              <w:rPr>
                <w:rFonts w:ascii="Arial" w:hAnsi="Arial" w:eastAsia="Arial" w:cs="Arial"/>
                <w:b w:val="1"/>
                <w:bCs w:val="1"/>
                <w:sz w:val="16"/>
                <w:szCs w:val="16"/>
              </w:rPr>
            </w:pPr>
            <w:r w:rsidRPr="3AF6C487" w:rsidR="00C143ED">
              <w:rPr>
                <w:rFonts w:ascii="Arial" w:hAnsi="Arial" w:eastAsia="Arial" w:cs="Arial"/>
                <w:b w:val="1"/>
                <w:bCs w:val="1"/>
                <w:sz w:val="16"/>
                <w:szCs w:val="16"/>
              </w:rPr>
              <w:t>Secretaría de Participación y Desarrollo Social</w:t>
            </w:r>
          </w:p>
          <w:p w:rsidR="00E675A5" w:rsidP="6AE40D16" w:rsidRDefault="00C143ED" w14:paraId="21B12E29" w14:textId="640A45CA">
            <w:pPr>
              <w:jc w:val="center"/>
              <w:rPr>
                <w:rFonts w:ascii="Arial" w:hAnsi="Arial" w:eastAsia="Arial" w:cs="Arial"/>
                <w:b w:val="1"/>
                <w:bCs w:val="1"/>
                <w:sz w:val="16"/>
                <w:szCs w:val="16"/>
              </w:rPr>
            </w:pPr>
            <w:r w:rsidRPr="3AF6C487" w:rsidR="3ECAC69E">
              <w:rPr>
                <w:rFonts w:ascii="Arial" w:hAnsi="Arial" w:eastAsia="Arial" w:cs="Arial"/>
                <w:b w:val="1"/>
                <w:bCs w:val="1"/>
                <w:sz w:val="16"/>
                <w:szCs w:val="16"/>
              </w:rPr>
              <w:t>Corresponsable:</w:t>
            </w:r>
            <w:r w:rsidRPr="3AF6C487" w:rsidR="11733874">
              <w:rPr>
                <w:rFonts w:ascii="Arial" w:hAnsi="Arial" w:eastAsia="Arial" w:cs="Arial"/>
                <w:b w:val="1"/>
                <w:bCs w:val="1"/>
                <w:sz w:val="16"/>
                <w:szCs w:val="16"/>
              </w:rPr>
              <w:t xml:space="preserve"> </w:t>
            </w:r>
            <w:r w:rsidRPr="3AF6C487" w:rsidR="3ECAC69E">
              <w:rPr>
                <w:rFonts w:ascii="Arial" w:hAnsi="Arial" w:eastAsia="Arial" w:cs="Arial"/>
                <w:b w:val="1"/>
                <w:bCs w:val="1"/>
                <w:sz w:val="16"/>
                <w:szCs w:val="16"/>
              </w:rPr>
              <w:t>Gerencia</w:t>
            </w:r>
            <w:r w:rsidRPr="3AF6C487" w:rsidR="3ECAC69E">
              <w:rPr>
                <w:rFonts w:ascii="Arial" w:hAnsi="Arial" w:eastAsia="Arial" w:cs="Arial"/>
                <w:b w:val="1"/>
                <w:bCs w:val="1"/>
                <w:sz w:val="16"/>
                <w:szCs w:val="16"/>
              </w:rPr>
              <w:t xml:space="preserve"> de Espacio Público y Movi</w:t>
            </w:r>
            <w:r w:rsidRPr="3AF6C487" w:rsidR="3C6CA206">
              <w:rPr>
                <w:rFonts w:ascii="Arial" w:hAnsi="Arial" w:eastAsia="Arial" w:cs="Arial"/>
                <w:b w:val="1"/>
                <w:bCs w:val="1"/>
                <w:sz w:val="16"/>
                <w:szCs w:val="16"/>
              </w:rPr>
              <w:t xml:space="preserve">lidad </w:t>
            </w:r>
          </w:p>
        </w:tc>
        <w:tc>
          <w:tcPr>
            <w:tcW w:w="1389" w:type="dxa"/>
            <w:gridSpan w:val="3"/>
            <w:tcMar/>
            <w:vAlign w:val="center"/>
          </w:tcPr>
          <w:p w:rsidR="00E675A5" w:rsidRDefault="00C143ED" w14:paraId="2544A945" w14:textId="77777777">
            <w:pPr>
              <w:jc w:val="center"/>
              <w:rPr>
                <w:rFonts w:ascii="Arial" w:hAnsi="Arial" w:eastAsia="Arial" w:cs="Arial"/>
                <w:sz w:val="16"/>
                <w:szCs w:val="16"/>
              </w:rPr>
            </w:pPr>
            <w:r w:rsidRPr="6AE40D16">
              <w:rPr>
                <w:rFonts w:ascii="Arial" w:hAnsi="Arial" w:eastAsia="Arial" w:cs="Arial"/>
                <w:sz w:val="16"/>
                <w:szCs w:val="16"/>
              </w:rPr>
              <w:t>Código de entidad</w:t>
            </w:r>
          </w:p>
        </w:tc>
        <w:tc>
          <w:tcPr>
            <w:tcW w:w="1063" w:type="dxa"/>
            <w:tcMar/>
            <w:vAlign w:val="center"/>
          </w:tcPr>
          <w:p w:rsidR="00E675A5" w:rsidP="6AE40D16" w:rsidRDefault="00C143ED" w14:paraId="561E95C1" w14:textId="77777777">
            <w:pPr>
              <w:jc w:val="center"/>
              <w:rPr>
                <w:rFonts w:ascii="Arial" w:hAnsi="Arial" w:eastAsia="Arial" w:cs="Arial"/>
                <w:b/>
                <w:bCs/>
                <w:sz w:val="16"/>
                <w:szCs w:val="16"/>
              </w:rPr>
            </w:pPr>
            <w:r w:rsidRPr="6AE40D16">
              <w:rPr>
                <w:rFonts w:ascii="Arial" w:hAnsi="Arial" w:eastAsia="Arial" w:cs="Arial"/>
                <w:b/>
                <w:bCs/>
                <w:sz w:val="16"/>
                <w:szCs w:val="16"/>
              </w:rPr>
              <w:t>01</w:t>
            </w:r>
          </w:p>
        </w:tc>
      </w:tr>
      <w:tr w:rsidR="00E675A5" w:rsidTr="3AF6C487" w14:paraId="67368EF5" w14:textId="77777777">
        <w:trPr>
          <w:trHeight w:val="182"/>
        </w:trPr>
        <w:tc>
          <w:tcPr>
            <w:tcW w:w="1980" w:type="dxa"/>
            <w:gridSpan w:val="2"/>
            <w:tcMar/>
            <w:vAlign w:val="center"/>
          </w:tcPr>
          <w:p w:rsidR="00E675A5" w:rsidRDefault="00C143ED" w14:paraId="0C0FB441" w14:textId="77777777">
            <w:pPr>
              <w:jc w:val="center"/>
              <w:rPr>
                <w:rFonts w:ascii="Arial" w:hAnsi="Arial" w:eastAsia="Arial" w:cs="Arial"/>
                <w:sz w:val="16"/>
                <w:szCs w:val="16"/>
              </w:rPr>
            </w:pPr>
            <w:r w:rsidRPr="6AE40D16">
              <w:rPr>
                <w:rFonts w:ascii="Arial" w:hAnsi="Arial" w:eastAsia="Arial" w:cs="Arial"/>
                <w:sz w:val="16"/>
                <w:szCs w:val="16"/>
              </w:rPr>
              <w:t>Objetivo específico asociado</w:t>
            </w:r>
          </w:p>
        </w:tc>
        <w:tc>
          <w:tcPr>
            <w:tcW w:w="6521" w:type="dxa"/>
            <w:gridSpan w:val="15"/>
            <w:tcMar/>
            <w:vAlign w:val="center"/>
          </w:tcPr>
          <w:p w:rsidR="00E675A5" w:rsidP="6AE40D16" w:rsidRDefault="00C143ED" w14:paraId="5182C8CD" w14:textId="77777777">
            <w:pPr>
              <w:jc w:val="center"/>
              <w:rPr>
                <w:rFonts w:ascii="Arial" w:hAnsi="Arial" w:eastAsia="Arial" w:cs="Arial"/>
                <w:i/>
                <w:iCs/>
                <w:sz w:val="16"/>
                <w:szCs w:val="16"/>
              </w:rPr>
            </w:pPr>
            <w:r w:rsidRPr="6AE40D16">
              <w:rPr>
                <w:rFonts w:ascii="Arial" w:hAnsi="Arial" w:eastAsia="Arial" w:cs="Arial"/>
                <w:i/>
                <w:iCs/>
                <w:sz w:val="16"/>
                <w:szCs w:val="16"/>
              </w:rPr>
              <w:t>Promover el derecho al empleo digno para las mujeres, generando condiciones que permitan su formación y cualificación, la vinculación a empresas privadas y públicas, así como la generación de ingresos, a través de emprendimientos sostenibles y posibilidades de comercialización de sus productos</w:t>
            </w:r>
          </w:p>
          <w:p w:rsidR="00E675A5" w:rsidP="6AE40D16" w:rsidRDefault="00E675A5" w14:paraId="215E3A3D" w14:textId="77777777">
            <w:pPr>
              <w:jc w:val="center"/>
              <w:rPr>
                <w:rFonts w:ascii="Arial" w:hAnsi="Arial" w:eastAsia="Arial" w:cs="Arial"/>
                <w:i/>
                <w:iCs/>
                <w:sz w:val="16"/>
                <w:szCs w:val="16"/>
              </w:rPr>
            </w:pPr>
          </w:p>
        </w:tc>
        <w:tc>
          <w:tcPr>
            <w:tcW w:w="1389" w:type="dxa"/>
            <w:gridSpan w:val="3"/>
            <w:tcMar/>
            <w:vAlign w:val="center"/>
          </w:tcPr>
          <w:p w:rsidR="00E675A5" w:rsidRDefault="00C143ED" w14:paraId="36ED00DD" w14:textId="77777777">
            <w:pPr>
              <w:jc w:val="center"/>
              <w:rPr>
                <w:rFonts w:ascii="Arial" w:hAnsi="Arial" w:eastAsia="Arial" w:cs="Arial"/>
                <w:sz w:val="16"/>
                <w:szCs w:val="16"/>
              </w:rPr>
            </w:pPr>
            <w:r w:rsidRPr="6AE40D16">
              <w:rPr>
                <w:rFonts w:ascii="Arial" w:hAnsi="Arial" w:eastAsia="Arial" w:cs="Arial"/>
                <w:sz w:val="16"/>
                <w:szCs w:val="16"/>
              </w:rPr>
              <w:t>Número de objetivo</w:t>
            </w:r>
          </w:p>
        </w:tc>
        <w:tc>
          <w:tcPr>
            <w:tcW w:w="1063" w:type="dxa"/>
            <w:tcMar/>
            <w:vAlign w:val="center"/>
          </w:tcPr>
          <w:p w:rsidR="00E675A5" w:rsidP="6AE40D16" w:rsidRDefault="005D711B" w14:paraId="3D46FBCC" w14:textId="005ED28D">
            <w:pPr>
              <w:jc w:val="center"/>
              <w:rPr>
                <w:rFonts w:ascii="Arial" w:hAnsi="Arial" w:eastAsia="Arial" w:cs="Arial"/>
                <w:i/>
                <w:iCs/>
                <w:sz w:val="16"/>
                <w:szCs w:val="16"/>
              </w:rPr>
            </w:pPr>
            <w:r w:rsidRPr="6AE40D16">
              <w:rPr>
                <w:rFonts w:ascii="Arial" w:hAnsi="Arial" w:eastAsia="Arial" w:cs="Arial"/>
                <w:i/>
                <w:iCs/>
                <w:sz w:val="16"/>
                <w:szCs w:val="16"/>
              </w:rPr>
              <w:t>7</w:t>
            </w:r>
          </w:p>
        </w:tc>
      </w:tr>
      <w:tr w:rsidR="00E675A5" w:rsidTr="3AF6C487" w14:paraId="48F40AF0" w14:textId="77777777">
        <w:trPr>
          <w:trHeight w:val="810"/>
        </w:trPr>
        <w:tc>
          <w:tcPr>
            <w:tcW w:w="1980" w:type="dxa"/>
            <w:gridSpan w:val="2"/>
            <w:tcMar/>
            <w:vAlign w:val="center"/>
          </w:tcPr>
          <w:p w:rsidR="00E675A5" w:rsidRDefault="00C143ED" w14:paraId="331742A4" w14:textId="77777777">
            <w:pPr>
              <w:jc w:val="center"/>
              <w:rPr>
                <w:rFonts w:ascii="Arial" w:hAnsi="Arial" w:eastAsia="Arial" w:cs="Arial"/>
                <w:sz w:val="16"/>
                <w:szCs w:val="16"/>
              </w:rPr>
            </w:pPr>
            <w:r w:rsidRPr="6AE40D16">
              <w:rPr>
                <w:rFonts w:ascii="Arial" w:hAnsi="Arial" w:eastAsia="Arial" w:cs="Arial"/>
                <w:sz w:val="16"/>
                <w:szCs w:val="16"/>
              </w:rPr>
              <w:t>Meta(s) de resultado a la (s) que el producto aporta mediante su implementación.</w:t>
            </w:r>
          </w:p>
        </w:tc>
        <w:tc>
          <w:tcPr>
            <w:tcW w:w="8973" w:type="dxa"/>
            <w:gridSpan w:val="19"/>
            <w:tcMar/>
            <w:vAlign w:val="center"/>
          </w:tcPr>
          <w:p w:rsidR="00E675A5" w:rsidP="007E5538" w:rsidRDefault="007E5538" w14:paraId="5799F90B" w14:textId="5EA4B796">
            <w:pPr>
              <w:jc w:val="center"/>
              <w:rPr>
                <w:rFonts w:ascii="Arial" w:hAnsi="Arial" w:eastAsia="Arial" w:cs="Arial"/>
                <w:i/>
                <w:iCs/>
                <w:sz w:val="16"/>
                <w:szCs w:val="16"/>
              </w:rPr>
            </w:pPr>
            <w:r w:rsidRPr="007E5538">
              <w:rPr>
                <w:rFonts w:ascii="Arial" w:hAnsi="Arial" w:eastAsia="Arial" w:cs="Arial"/>
                <w:i/>
                <w:iCs/>
                <w:sz w:val="16"/>
                <w:szCs w:val="16"/>
                <w:lang w:val="es-ES"/>
              </w:rPr>
              <w:t>3.5% de brecha de género laboral en el Distrito  </w:t>
            </w:r>
            <w:r w:rsidRPr="007E5538">
              <w:rPr>
                <w:rFonts w:ascii="Arial" w:hAnsi="Arial" w:eastAsia="Arial" w:cs="Arial"/>
                <w:i/>
                <w:iCs/>
                <w:sz w:val="16"/>
                <w:szCs w:val="16"/>
              </w:rPr>
              <w:t>  </w:t>
            </w:r>
          </w:p>
        </w:tc>
      </w:tr>
      <w:tr w:rsidR="00E675A5" w:rsidTr="3AF6C487" w14:paraId="3C4DE0AC" w14:textId="77777777">
        <w:tc>
          <w:tcPr>
            <w:tcW w:w="1980" w:type="dxa"/>
            <w:gridSpan w:val="2"/>
            <w:tcMar/>
            <w:vAlign w:val="center"/>
          </w:tcPr>
          <w:p w:rsidR="00E675A5" w:rsidRDefault="00C143ED" w14:paraId="55548143" w14:textId="77777777">
            <w:pPr>
              <w:jc w:val="center"/>
              <w:rPr>
                <w:rFonts w:ascii="Arial" w:hAnsi="Arial" w:eastAsia="Arial" w:cs="Arial"/>
                <w:sz w:val="16"/>
                <w:szCs w:val="16"/>
              </w:rPr>
            </w:pPr>
            <w:r w:rsidRPr="6AE40D16">
              <w:rPr>
                <w:rFonts w:ascii="Arial" w:hAnsi="Arial" w:eastAsia="Arial" w:cs="Arial"/>
                <w:sz w:val="16"/>
                <w:szCs w:val="16"/>
              </w:rPr>
              <w:t>Componente - Eje</w:t>
            </w:r>
          </w:p>
        </w:tc>
        <w:tc>
          <w:tcPr>
            <w:tcW w:w="2220" w:type="dxa"/>
            <w:gridSpan w:val="5"/>
            <w:tcMar/>
            <w:vAlign w:val="center"/>
          </w:tcPr>
          <w:p w:rsidR="00E675A5" w:rsidRDefault="00C143ED" w14:paraId="25EFCCA5" w14:textId="77777777">
            <w:pPr>
              <w:rPr>
                <w:rFonts w:ascii="Arial" w:hAnsi="Arial" w:eastAsia="Arial" w:cs="Arial"/>
                <w:sz w:val="16"/>
                <w:szCs w:val="16"/>
                <w:highlight w:val="white"/>
              </w:rPr>
            </w:pPr>
            <w:r w:rsidRPr="6AE40D16">
              <w:rPr>
                <w:rFonts w:ascii="Arial" w:hAnsi="Arial" w:eastAsia="Arial" w:cs="Arial"/>
                <w:sz w:val="16"/>
                <w:szCs w:val="16"/>
                <w:highlight w:val="white"/>
              </w:rPr>
              <w:t>Acceso a empleo y emprendimiento en condiciones de equidad</w:t>
            </w:r>
          </w:p>
        </w:tc>
        <w:tc>
          <w:tcPr>
            <w:tcW w:w="2229" w:type="dxa"/>
            <w:gridSpan w:val="3"/>
            <w:tcMar/>
            <w:vAlign w:val="center"/>
          </w:tcPr>
          <w:p w:rsidR="00E675A5" w:rsidRDefault="00C143ED" w14:paraId="7B8A9F98" w14:textId="77777777">
            <w:pPr>
              <w:rPr>
                <w:rFonts w:ascii="Arial" w:hAnsi="Arial" w:eastAsia="Arial" w:cs="Arial"/>
                <w:sz w:val="16"/>
                <w:szCs w:val="16"/>
              </w:rPr>
            </w:pPr>
            <w:r w:rsidRPr="6AE40D16">
              <w:rPr>
                <w:rFonts w:ascii="Arial" w:hAnsi="Arial" w:eastAsia="Arial" w:cs="Arial"/>
                <w:sz w:val="16"/>
                <w:szCs w:val="16"/>
              </w:rPr>
              <w:t>Línea de acción</w:t>
            </w:r>
          </w:p>
        </w:tc>
        <w:tc>
          <w:tcPr>
            <w:tcW w:w="4524" w:type="dxa"/>
            <w:gridSpan w:val="11"/>
            <w:tcMar/>
            <w:vAlign w:val="center"/>
          </w:tcPr>
          <w:p w:rsidR="00E675A5" w:rsidP="009119E7" w:rsidRDefault="009119E7" w14:paraId="10197944" w14:textId="2B0D8A96">
            <w:pPr>
              <w:rPr>
                <w:rFonts w:ascii="Arial" w:hAnsi="Arial" w:eastAsia="Arial" w:cs="Arial"/>
                <w:sz w:val="16"/>
                <w:szCs w:val="16"/>
                <w:highlight w:val="white"/>
              </w:rPr>
            </w:pPr>
            <w:r w:rsidRPr="6AE40D16">
              <w:rPr>
                <w:rFonts w:ascii="Arial" w:hAnsi="Arial" w:eastAsia="Arial" w:cs="Arial"/>
                <w:sz w:val="16"/>
                <w:szCs w:val="16"/>
                <w:highlight w:val="white"/>
              </w:rPr>
              <w:t>Acceso a un mercado laboral equitativo y emprendimiento</w:t>
            </w:r>
          </w:p>
        </w:tc>
      </w:tr>
      <w:tr w:rsidR="00E675A5" w:rsidTr="3AF6C487" w14:paraId="7021EF3B" w14:textId="77777777">
        <w:tc>
          <w:tcPr>
            <w:tcW w:w="1980" w:type="dxa"/>
            <w:gridSpan w:val="2"/>
            <w:tcMar/>
            <w:vAlign w:val="center"/>
          </w:tcPr>
          <w:p w:rsidR="00E675A5" w:rsidRDefault="00C143ED" w14:paraId="12B0FE74" w14:textId="77777777">
            <w:pPr>
              <w:jc w:val="center"/>
              <w:rPr>
                <w:rFonts w:ascii="Arial" w:hAnsi="Arial" w:eastAsia="Arial" w:cs="Arial"/>
                <w:sz w:val="16"/>
                <w:szCs w:val="16"/>
              </w:rPr>
            </w:pPr>
            <w:r w:rsidRPr="6AE40D16">
              <w:rPr>
                <w:rFonts w:ascii="Arial" w:hAnsi="Arial" w:eastAsia="Arial" w:cs="Arial"/>
                <w:sz w:val="16"/>
                <w:szCs w:val="16"/>
              </w:rPr>
              <w:t>Código de producto</w:t>
            </w:r>
          </w:p>
        </w:tc>
        <w:tc>
          <w:tcPr>
            <w:tcW w:w="2220" w:type="dxa"/>
            <w:gridSpan w:val="5"/>
            <w:tcMar/>
            <w:vAlign w:val="center"/>
          </w:tcPr>
          <w:p w:rsidR="00E675A5" w:rsidP="6AE40D16" w:rsidRDefault="005D711B" w14:paraId="2B1E650F" w14:textId="48254B9F">
            <w:pPr>
              <w:rPr>
                <w:rFonts w:ascii="Arial" w:hAnsi="Arial" w:eastAsia="Arial" w:cs="Arial"/>
                <w:i/>
                <w:iCs/>
                <w:sz w:val="16"/>
                <w:szCs w:val="16"/>
              </w:rPr>
            </w:pPr>
            <w:r w:rsidRPr="6AE40D16">
              <w:rPr>
                <w:rFonts w:ascii="Arial" w:hAnsi="Arial" w:eastAsia="Arial" w:cs="Arial"/>
                <w:i/>
                <w:iCs/>
                <w:sz w:val="16"/>
                <w:szCs w:val="16"/>
              </w:rPr>
              <w:t>8.2</w:t>
            </w:r>
          </w:p>
        </w:tc>
        <w:tc>
          <w:tcPr>
            <w:tcW w:w="2229" w:type="dxa"/>
            <w:gridSpan w:val="3"/>
            <w:tcMar/>
            <w:vAlign w:val="center"/>
          </w:tcPr>
          <w:p w:rsidR="00E675A5" w:rsidRDefault="00C143ED" w14:paraId="4817BDC6" w14:textId="77777777">
            <w:pPr>
              <w:rPr>
                <w:rFonts w:ascii="Arial" w:hAnsi="Arial" w:eastAsia="Arial" w:cs="Arial"/>
                <w:sz w:val="16"/>
                <w:szCs w:val="16"/>
              </w:rPr>
            </w:pPr>
            <w:r w:rsidRPr="6AE40D16">
              <w:rPr>
                <w:rFonts w:ascii="Arial" w:hAnsi="Arial" w:eastAsia="Arial" w:cs="Arial"/>
                <w:sz w:val="16"/>
                <w:szCs w:val="16"/>
              </w:rPr>
              <w:t>Nombre del producto</w:t>
            </w:r>
          </w:p>
        </w:tc>
        <w:tc>
          <w:tcPr>
            <w:tcW w:w="4524" w:type="dxa"/>
            <w:gridSpan w:val="11"/>
            <w:tcMar/>
            <w:vAlign w:val="center"/>
          </w:tcPr>
          <w:p w:rsidR="00E675A5" w:rsidP="4442A4ED" w:rsidRDefault="00C143ED" w14:paraId="51D84027" w14:textId="1E985DC5">
            <w:pPr>
              <w:jc w:val="both"/>
              <w:rPr>
                <w:rFonts w:ascii="Arial" w:hAnsi="Arial" w:eastAsia="Arial" w:cs="Arial"/>
                <w:i w:val="1"/>
                <w:iCs w:val="1"/>
                <w:sz w:val="16"/>
                <w:szCs w:val="16"/>
              </w:rPr>
            </w:pPr>
            <w:r w:rsidRPr="4442A4ED" w:rsidR="00C143ED">
              <w:rPr>
                <w:rFonts w:ascii="Arial" w:hAnsi="Arial" w:eastAsia="Arial" w:cs="Arial"/>
                <w:i w:val="1"/>
                <w:iCs w:val="1"/>
                <w:sz w:val="16"/>
                <w:szCs w:val="16"/>
              </w:rPr>
              <w:t xml:space="preserve"> Programa de incentivo y fortalecimiento del emprendimiento</w:t>
            </w:r>
            <w:r w:rsidRPr="4442A4ED" w:rsidR="1C5C697E">
              <w:rPr>
                <w:rFonts w:ascii="Arial" w:hAnsi="Arial" w:eastAsia="Arial" w:cs="Arial"/>
                <w:i w:val="1"/>
                <w:iCs w:val="1"/>
                <w:sz w:val="16"/>
                <w:szCs w:val="16"/>
              </w:rPr>
              <w:t xml:space="preserve"> femenino</w:t>
            </w:r>
            <w:r w:rsidRPr="4442A4ED" w:rsidR="00C143ED">
              <w:rPr>
                <w:rFonts w:ascii="Arial" w:hAnsi="Arial" w:eastAsia="Arial" w:cs="Arial"/>
                <w:i w:val="1"/>
                <w:iCs w:val="1"/>
                <w:sz w:val="16"/>
                <w:szCs w:val="16"/>
              </w:rPr>
              <w:t xml:space="preserve"> con enfoque étnico, diferencial y territorial.</w:t>
            </w:r>
          </w:p>
        </w:tc>
      </w:tr>
      <w:tr w:rsidR="00E675A5" w:rsidTr="3AF6C487" w14:paraId="2189CE02" w14:textId="77777777">
        <w:tc>
          <w:tcPr>
            <w:tcW w:w="1980" w:type="dxa"/>
            <w:gridSpan w:val="2"/>
            <w:tcMar/>
            <w:vAlign w:val="center"/>
          </w:tcPr>
          <w:p w:rsidR="00E675A5" w:rsidRDefault="00C143ED" w14:paraId="60E3AD2F" w14:textId="77777777">
            <w:pPr>
              <w:jc w:val="center"/>
              <w:rPr>
                <w:rFonts w:ascii="Arial" w:hAnsi="Arial" w:eastAsia="Arial" w:cs="Arial"/>
                <w:sz w:val="16"/>
                <w:szCs w:val="16"/>
              </w:rPr>
            </w:pPr>
            <w:r w:rsidRPr="6AE40D16">
              <w:rPr>
                <w:rFonts w:ascii="Arial" w:hAnsi="Arial" w:eastAsia="Arial" w:cs="Arial"/>
                <w:sz w:val="16"/>
                <w:szCs w:val="16"/>
              </w:rPr>
              <w:t>Población objetivo del producto</w:t>
            </w:r>
          </w:p>
        </w:tc>
        <w:tc>
          <w:tcPr>
            <w:tcW w:w="8973" w:type="dxa"/>
            <w:gridSpan w:val="19"/>
            <w:tcMar/>
            <w:vAlign w:val="center"/>
          </w:tcPr>
          <w:p w:rsidR="00E675A5" w:rsidP="6AE40D16" w:rsidRDefault="00C143ED" w14:paraId="1977BC91" w14:textId="77777777">
            <w:pPr>
              <w:rPr>
                <w:rFonts w:ascii="Arial" w:hAnsi="Arial" w:eastAsia="Arial" w:cs="Arial"/>
                <w:i/>
                <w:iCs/>
                <w:sz w:val="16"/>
                <w:szCs w:val="16"/>
              </w:rPr>
            </w:pPr>
            <w:r w:rsidRPr="6AE40D16">
              <w:rPr>
                <w:rFonts w:ascii="Arial" w:hAnsi="Arial" w:eastAsia="Arial" w:cs="Arial"/>
                <w:i/>
                <w:iCs/>
                <w:sz w:val="16"/>
                <w:szCs w:val="16"/>
              </w:rPr>
              <w:t>Población general</w:t>
            </w:r>
          </w:p>
        </w:tc>
      </w:tr>
      <w:tr w:rsidR="00E675A5" w:rsidTr="3AF6C487" w14:paraId="63785F1E" w14:textId="77777777">
        <w:tc>
          <w:tcPr>
            <w:tcW w:w="1980" w:type="dxa"/>
            <w:gridSpan w:val="2"/>
            <w:tcMar/>
            <w:vAlign w:val="center"/>
          </w:tcPr>
          <w:p w:rsidR="00E675A5" w:rsidRDefault="00C143ED" w14:paraId="3EB0F992" w14:textId="77777777">
            <w:pPr>
              <w:jc w:val="center"/>
              <w:rPr>
                <w:rFonts w:ascii="Arial" w:hAnsi="Arial" w:eastAsia="Arial" w:cs="Arial"/>
                <w:sz w:val="16"/>
                <w:szCs w:val="16"/>
              </w:rPr>
            </w:pPr>
            <w:r w:rsidRPr="6AE40D16">
              <w:rPr>
                <w:rFonts w:ascii="Arial" w:hAnsi="Arial" w:eastAsia="Arial" w:cs="Arial"/>
                <w:sz w:val="16"/>
                <w:szCs w:val="16"/>
              </w:rPr>
              <w:t>Relación con el Plan de Desarrollo Distrital -PDD</w:t>
            </w:r>
          </w:p>
        </w:tc>
        <w:tc>
          <w:tcPr>
            <w:tcW w:w="1098" w:type="dxa"/>
            <w:gridSpan w:val="3"/>
            <w:tcMar/>
            <w:vAlign w:val="center"/>
          </w:tcPr>
          <w:p w:rsidR="00E675A5" w:rsidP="6AE40D16" w:rsidRDefault="005D711B" w14:paraId="43705C18" w14:textId="5952565A">
            <w:pPr>
              <w:rPr>
                <w:rFonts w:ascii="Arial" w:hAnsi="Arial" w:eastAsia="Arial" w:cs="Arial"/>
                <w:i/>
                <w:iCs/>
                <w:sz w:val="16"/>
                <w:szCs w:val="16"/>
              </w:rPr>
            </w:pPr>
            <w:r w:rsidRPr="6AE40D16">
              <w:rPr>
                <w:rFonts w:ascii="Arial" w:hAnsi="Arial" w:eastAsia="Arial" w:cs="Arial"/>
                <w:i/>
                <w:iCs/>
                <w:sz w:val="16"/>
                <w:szCs w:val="16"/>
              </w:rPr>
              <w:t>SI</w:t>
            </w:r>
          </w:p>
        </w:tc>
        <w:tc>
          <w:tcPr>
            <w:tcW w:w="1122" w:type="dxa"/>
            <w:gridSpan w:val="2"/>
            <w:tcMar/>
            <w:vAlign w:val="center"/>
          </w:tcPr>
          <w:p w:rsidR="00E675A5" w:rsidRDefault="00C143ED" w14:paraId="4889EA52" w14:textId="77777777">
            <w:pPr>
              <w:rPr>
                <w:rFonts w:ascii="Arial" w:hAnsi="Arial" w:eastAsia="Arial" w:cs="Arial"/>
                <w:sz w:val="16"/>
                <w:szCs w:val="16"/>
              </w:rPr>
            </w:pPr>
            <w:r w:rsidRPr="6AE40D16">
              <w:rPr>
                <w:rFonts w:ascii="Arial" w:hAnsi="Arial" w:eastAsia="Arial" w:cs="Arial"/>
                <w:sz w:val="16"/>
                <w:szCs w:val="16"/>
              </w:rPr>
              <w:t>Pilar, Objetivo o Eje del PDD</w:t>
            </w:r>
          </w:p>
        </w:tc>
        <w:tc>
          <w:tcPr>
            <w:tcW w:w="2316" w:type="dxa"/>
            <w:gridSpan w:val="4"/>
            <w:tcMar/>
            <w:vAlign w:val="center"/>
          </w:tcPr>
          <w:p w:rsidR="00E675A5" w:rsidP="6AE40D16" w:rsidRDefault="005D711B" w14:paraId="6DEF3150" w14:textId="7EC5BFF2">
            <w:pPr>
              <w:rPr>
                <w:rFonts w:ascii="Arial" w:hAnsi="Arial" w:eastAsia="Arial" w:cs="Arial"/>
                <w:i/>
                <w:iCs/>
                <w:sz w:val="16"/>
                <w:szCs w:val="16"/>
              </w:rPr>
            </w:pPr>
            <w:r w:rsidRPr="6AE40D16">
              <w:rPr>
                <w:rFonts w:ascii="Arial" w:hAnsi="Arial" w:eastAsia="Arial" w:cs="Arial"/>
                <w:i/>
                <w:iCs/>
                <w:sz w:val="16"/>
                <w:szCs w:val="16"/>
              </w:rPr>
              <w:t>Seguridad Humana </w:t>
            </w:r>
          </w:p>
        </w:tc>
        <w:tc>
          <w:tcPr>
            <w:tcW w:w="2011" w:type="dxa"/>
            <w:gridSpan w:val="7"/>
            <w:tcMar/>
            <w:vAlign w:val="center"/>
          </w:tcPr>
          <w:p w:rsidR="00E675A5" w:rsidRDefault="00C143ED" w14:paraId="0C43CEFD" w14:textId="77777777">
            <w:pPr>
              <w:rPr>
                <w:rFonts w:ascii="Arial" w:hAnsi="Arial" w:eastAsia="Arial" w:cs="Arial"/>
                <w:sz w:val="16"/>
                <w:szCs w:val="16"/>
              </w:rPr>
            </w:pPr>
            <w:r w:rsidRPr="6AE40D16">
              <w:rPr>
                <w:rFonts w:ascii="Arial" w:hAnsi="Arial" w:eastAsia="Arial" w:cs="Arial"/>
                <w:sz w:val="16"/>
                <w:szCs w:val="16"/>
              </w:rPr>
              <w:t>Programa del PDD</w:t>
            </w:r>
          </w:p>
        </w:tc>
        <w:tc>
          <w:tcPr>
            <w:tcW w:w="2426" w:type="dxa"/>
            <w:gridSpan w:val="3"/>
            <w:tcMar/>
            <w:vAlign w:val="center"/>
          </w:tcPr>
          <w:p w:rsidR="00E675A5" w:rsidP="6AE40D16" w:rsidRDefault="005D711B" w14:paraId="20687C61" w14:textId="3BD0239C">
            <w:pPr>
              <w:rPr>
                <w:rFonts w:ascii="Arial" w:hAnsi="Arial" w:eastAsia="Arial" w:cs="Arial"/>
                <w:i/>
                <w:iCs/>
                <w:sz w:val="16"/>
                <w:szCs w:val="16"/>
              </w:rPr>
            </w:pPr>
            <w:r w:rsidRPr="6AE40D16">
              <w:rPr>
                <w:rFonts w:ascii="Arial" w:hAnsi="Arial" w:eastAsia="Arial" w:cs="Arial"/>
                <w:i/>
                <w:iCs/>
                <w:sz w:val="16"/>
                <w:szCs w:val="16"/>
                <w:lang w:val="es-ES"/>
              </w:rPr>
              <w:t>Ingreso y trabajo para la superación de la pobreza extrema</w:t>
            </w:r>
            <w:r w:rsidRPr="6AE40D16">
              <w:rPr>
                <w:rFonts w:ascii="Arial" w:hAnsi="Arial" w:eastAsia="Arial" w:cs="Arial"/>
                <w:i/>
                <w:iCs/>
                <w:sz w:val="16"/>
                <w:szCs w:val="16"/>
              </w:rPr>
              <w:t> </w:t>
            </w:r>
          </w:p>
        </w:tc>
      </w:tr>
      <w:tr w:rsidR="00E675A5" w:rsidTr="3AF6C487" w14:paraId="5CBB6CDD" w14:textId="77777777">
        <w:trPr>
          <w:trHeight w:val="150"/>
        </w:trPr>
        <w:tc>
          <w:tcPr>
            <w:tcW w:w="10953" w:type="dxa"/>
            <w:gridSpan w:val="21"/>
            <w:tcMar/>
            <w:vAlign w:val="center"/>
          </w:tcPr>
          <w:p w:rsidR="00E675A5" w:rsidP="6AE40D16" w:rsidRDefault="00E675A5" w14:paraId="1BE5DF7D" w14:textId="77777777">
            <w:pPr>
              <w:rPr>
                <w:rFonts w:ascii="Arial" w:hAnsi="Arial" w:eastAsia="Arial" w:cs="Arial"/>
                <w:b/>
                <w:bCs/>
                <w:sz w:val="16"/>
                <w:szCs w:val="16"/>
              </w:rPr>
            </w:pPr>
          </w:p>
        </w:tc>
      </w:tr>
      <w:tr w:rsidR="00E675A5" w:rsidTr="3AF6C487" w14:paraId="1304D86F" w14:textId="77777777">
        <w:trPr>
          <w:trHeight w:val="150"/>
        </w:trPr>
        <w:tc>
          <w:tcPr>
            <w:tcW w:w="10953" w:type="dxa"/>
            <w:gridSpan w:val="21"/>
            <w:tcMar/>
            <w:vAlign w:val="center"/>
          </w:tcPr>
          <w:p w:rsidR="00E675A5" w:rsidP="6AE40D16" w:rsidRDefault="00C143ED" w14:paraId="1D4C4BCE" w14:textId="77777777">
            <w:pPr>
              <w:jc w:val="center"/>
              <w:rPr>
                <w:rFonts w:ascii="Arial" w:hAnsi="Arial" w:eastAsia="Arial" w:cs="Arial"/>
                <w:b/>
                <w:bCs/>
                <w:sz w:val="16"/>
                <w:szCs w:val="16"/>
              </w:rPr>
            </w:pPr>
            <w:r w:rsidRPr="6AE40D16">
              <w:rPr>
                <w:rFonts w:ascii="Arial" w:hAnsi="Arial" w:eastAsia="Arial" w:cs="Arial"/>
                <w:b/>
                <w:bCs/>
                <w:sz w:val="16"/>
                <w:szCs w:val="16"/>
              </w:rPr>
              <w:t>INFORMACIÓN DEL PRODUCTO</w:t>
            </w:r>
          </w:p>
        </w:tc>
      </w:tr>
      <w:tr w:rsidR="00E675A5" w:rsidTr="3AF6C487" w14:paraId="6AC241E0" w14:textId="77777777">
        <w:trPr>
          <w:trHeight w:val="73"/>
        </w:trPr>
        <w:tc>
          <w:tcPr>
            <w:tcW w:w="1980" w:type="dxa"/>
            <w:gridSpan w:val="2"/>
            <w:tcMar/>
            <w:vAlign w:val="center"/>
          </w:tcPr>
          <w:p w:rsidR="00E675A5" w:rsidRDefault="00C143ED" w14:paraId="3BEFCF73" w14:textId="77777777">
            <w:pPr>
              <w:jc w:val="center"/>
              <w:rPr>
                <w:rFonts w:ascii="Arial" w:hAnsi="Arial" w:eastAsia="Arial" w:cs="Arial"/>
                <w:sz w:val="16"/>
                <w:szCs w:val="16"/>
              </w:rPr>
            </w:pPr>
            <w:r w:rsidRPr="6AE40D16">
              <w:rPr>
                <w:rFonts w:ascii="Arial" w:hAnsi="Arial" w:eastAsia="Arial" w:cs="Arial"/>
                <w:sz w:val="16"/>
                <w:szCs w:val="16"/>
              </w:rPr>
              <w:t>Descripción</w:t>
            </w:r>
          </w:p>
        </w:tc>
        <w:tc>
          <w:tcPr>
            <w:tcW w:w="8973" w:type="dxa"/>
            <w:gridSpan w:val="19"/>
            <w:tcMar/>
            <w:vAlign w:val="center"/>
          </w:tcPr>
          <w:p w:rsidR="00E675A5" w:rsidRDefault="00C143ED" w14:paraId="79F6404C" w14:textId="77777777">
            <w:pPr>
              <w:jc w:val="both"/>
              <w:rPr>
                <w:rFonts w:ascii="Arial" w:hAnsi="Arial" w:eastAsia="Arial" w:cs="Arial"/>
                <w:sz w:val="16"/>
                <w:szCs w:val="16"/>
              </w:rPr>
            </w:pPr>
            <w:r w:rsidRPr="6AE40D16">
              <w:rPr>
                <w:rFonts w:ascii="Arial" w:hAnsi="Arial" w:eastAsia="Arial" w:cs="Arial"/>
                <w:b/>
                <w:bCs/>
                <w:sz w:val="16"/>
                <w:szCs w:val="16"/>
              </w:rPr>
              <w:t>Descripción del Producto</w:t>
            </w:r>
            <w:r w:rsidRPr="6AE40D16">
              <w:rPr>
                <w:rFonts w:ascii="Arial" w:hAnsi="Arial" w:eastAsia="Arial" w:cs="Arial"/>
                <w:sz w:val="16"/>
                <w:szCs w:val="16"/>
              </w:rPr>
              <w:t>:</w:t>
            </w:r>
          </w:p>
          <w:p w:rsidRPr="00956AC5" w:rsidR="00956AC5" w:rsidP="00956AC5" w:rsidRDefault="00956AC5" w14:paraId="409CBCF3" w14:textId="6AC85F81">
            <w:pPr>
              <w:jc w:val="both"/>
              <w:rPr>
                <w:rFonts w:ascii="Arial" w:hAnsi="Arial" w:eastAsia="Arial" w:cs="Arial"/>
                <w:sz w:val="16"/>
                <w:szCs w:val="16"/>
              </w:rPr>
            </w:pPr>
            <w:r w:rsidRPr="6AE40D16">
              <w:rPr>
                <w:rFonts w:ascii="Arial" w:hAnsi="Arial" w:eastAsia="Arial" w:cs="Arial"/>
                <w:sz w:val="16"/>
                <w:szCs w:val="16"/>
              </w:rPr>
              <w:t xml:space="preserve">El Programa de Incentivo y Fortalecimiento del Emprendimiento con Enfoque Étnico, Diferencial y Territorial es una iniciativa diseñada para empoderar a las mujeres de Cartagena de Indias mediante el desarrollo de capacidades emprendedoras adaptadas a sus contextos étnicos y territoriales específicos. </w:t>
            </w:r>
            <w:r w:rsidRPr="6AE40D16" w:rsidR="559BB05D">
              <w:rPr>
                <w:rFonts w:ascii="Arial" w:hAnsi="Arial" w:eastAsia="Arial" w:cs="Arial"/>
                <w:sz w:val="16"/>
                <w:szCs w:val="16"/>
              </w:rPr>
              <w:t>Este programa ofrece recursos y apoyo, incluyendo capacitación especializada, asesoría personalizada, acceso a redes y financiamiento, para fortalecer el emprendimiento femenino y promover la inclusión económica.</w:t>
            </w:r>
            <w:r w:rsidRPr="6AE40D16">
              <w:rPr>
                <w:rFonts w:ascii="Arial" w:hAnsi="Arial" w:eastAsia="Arial" w:cs="Arial"/>
                <w:sz w:val="16"/>
                <w:szCs w:val="16"/>
              </w:rPr>
              <w:t xml:space="preserve"> Basado en un estudio de mercado y una caracterización precisa de las necesidades de las mujeres en diversas comunidades, el programa busca fomentar el crecimiento de negocios sostenibles, reducir las barreras que enfrentan las emprendedoras, y contribuir al desarrollo económico equitativo en la región.</w:t>
            </w:r>
          </w:p>
          <w:p w:rsidR="00E675A5" w:rsidRDefault="00E675A5" w14:paraId="5F2A4D23" w14:textId="77777777">
            <w:pPr>
              <w:jc w:val="both"/>
              <w:rPr>
                <w:rFonts w:ascii="Arial" w:hAnsi="Arial" w:eastAsia="Arial" w:cs="Arial"/>
                <w:sz w:val="16"/>
                <w:szCs w:val="16"/>
              </w:rPr>
            </w:pPr>
          </w:p>
          <w:p w:rsidR="00E675A5" w:rsidP="6AE40D16" w:rsidRDefault="00C143ED" w14:paraId="74DE301F" w14:textId="77777777">
            <w:pPr>
              <w:jc w:val="both"/>
              <w:rPr>
                <w:rFonts w:ascii="Arial" w:hAnsi="Arial" w:eastAsia="Arial" w:cs="Arial"/>
                <w:b/>
                <w:bCs/>
                <w:sz w:val="16"/>
                <w:szCs w:val="16"/>
              </w:rPr>
            </w:pPr>
            <w:r w:rsidRPr="6AE40D16">
              <w:rPr>
                <w:rFonts w:ascii="Arial" w:hAnsi="Arial" w:eastAsia="Arial" w:cs="Arial"/>
                <w:b/>
                <w:bCs/>
                <w:sz w:val="16"/>
                <w:szCs w:val="16"/>
              </w:rPr>
              <w:t>Competencia y motivos de escogencia de la entidad responsable:</w:t>
            </w:r>
          </w:p>
          <w:p w:rsidR="00E675A5" w:rsidRDefault="00C143ED" w14:paraId="0AE9117F" w14:textId="48C0200F">
            <w:pPr>
              <w:jc w:val="both"/>
              <w:rPr>
                <w:rFonts w:ascii="Arial" w:hAnsi="Arial" w:eastAsia="Arial" w:cs="Arial"/>
                <w:sz w:val="16"/>
                <w:szCs w:val="16"/>
              </w:rPr>
            </w:pPr>
            <w:r w:rsidRPr="6AE40D16">
              <w:rPr>
                <w:rFonts w:ascii="Arial" w:hAnsi="Arial" w:eastAsia="Arial" w:cs="Arial"/>
                <w:sz w:val="16"/>
                <w:szCs w:val="16"/>
              </w:rPr>
              <w:t xml:space="preserve">La responsabilidad de este producto recae en la Secretaría de Participación y Desarrollo Social, en razón que esta Secretaría se enfoca en crear oportunidades para los sectores más vulnerables de la sociedad, lo que incluye el empoderamiento económico de las mujeres mediante el emprendimiento. </w:t>
            </w:r>
            <w:r w:rsidRPr="6AE40D16" w:rsidR="0A9B5F00">
              <w:rPr>
                <w:rFonts w:ascii="Arial" w:hAnsi="Arial" w:eastAsia="Arial" w:cs="Arial"/>
                <w:sz w:val="16"/>
                <w:szCs w:val="16"/>
              </w:rPr>
              <w:t>De acuerdo con el</w:t>
            </w:r>
            <w:r w:rsidRPr="6AE40D16">
              <w:rPr>
                <w:rFonts w:ascii="Arial" w:hAnsi="Arial" w:eastAsia="Arial" w:cs="Arial"/>
                <w:sz w:val="16"/>
                <w:szCs w:val="16"/>
              </w:rPr>
              <w:t xml:space="preserve"> Decreto 0304 de 2003, esta Secretaría tiene competencias específicas que justifican su elección para liderar este programa. Entre sus funciones, se destacan:</w:t>
            </w:r>
          </w:p>
          <w:p w:rsidR="00E675A5" w:rsidRDefault="00E675A5" w14:paraId="2A50EEE8" w14:textId="77777777">
            <w:pPr>
              <w:jc w:val="both"/>
              <w:rPr>
                <w:rFonts w:ascii="Arial" w:hAnsi="Arial" w:eastAsia="Arial" w:cs="Arial"/>
                <w:sz w:val="16"/>
                <w:szCs w:val="16"/>
              </w:rPr>
            </w:pPr>
          </w:p>
          <w:p w:rsidR="00D664FE" w:rsidP="00D664FE" w:rsidRDefault="00C143ED" w14:paraId="099C14B5" w14:textId="77777777">
            <w:pPr>
              <w:pStyle w:val="Prrafodelista"/>
              <w:numPr>
                <w:ilvl w:val="0"/>
                <w:numId w:val="2"/>
              </w:numPr>
              <w:jc w:val="both"/>
              <w:rPr>
                <w:rFonts w:ascii="Arial" w:hAnsi="Arial" w:eastAsia="Arial" w:cs="Arial"/>
                <w:sz w:val="16"/>
                <w:szCs w:val="16"/>
              </w:rPr>
            </w:pPr>
            <w:r w:rsidRPr="6AE40D16">
              <w:rPr>
                <w:rFonts w:ascii="Arial" w:hAnsi="Arial" w:eastAsia="Arial" w:cs="Arial"/>
                <w:sz w:val="16"/>
                <w:szCs w:val="16"/>
              </w:rPr>
              <w:t>Formular, coordinar, ejecutar y evaluar las políticas públicas en materia de participación social, equidad de género y desarrollo comunitario. Esto incluye la promoción de programas que garanticen la igualdad de oportunidades y la inclusión de grupos vulnerables.</w:t>
            </w:r>
          </w:p>
          <w:p w:rsidRPr="00D664FE" w:rsidR="00E675A5" w:rsidP="00D664FE" w:rsidRDefault="00D664FE" w14:paraId="1854D7F6" w14:textId="43D32CBC">
            <w:pPr>
              <w:pStyle w:val="Prrafodelista"/>
              <w:numPr>
                <w:ilvl w:val="0"/>
                <w:numId w:val="2"/>
              </w:numPr>
              <w:jc w:val="both"/>
              <w:rPr>
                <w:rFonts w:ascii="Arial" w:hAnsi="Arial" w:eastAsia="Arial" w:cs="Arial"/>
                <w:sz w:val="16"/>
                <w:szCs w:val="16"/>
              </w:rPr>
            </w:pPr>
            <w:r w:rsidRPr="6AE40D16">
              <w:rPr>
                <w:rFonts w:ascii="Arial" w:hAnsi="Arial" w:eastAsia="Arial" w:cs="Arial"/>
                <w:sz w:val="16"/>
                <w:szCs w:val="16"/>
              </w:rPr>
              <w:t>B</w:t>
            </w:r>
            <w:r w:rsidRPr="6AE40D16" w:rsidR="00C143ED">
              <w:rPr>
                <w:rFonts w:ascii="Arial" w:hAnsi="Arial" w:eastAsia="Arial" w:cs="Arial"/>
                <w:sz w:val="16"/>
                <w:szCs w:val="16"/>
              </w:rPr>
              <w:t>rindar asesoría técnica y acompañamiento a las organizaciones públicas y privadas en la implementación de políticas y programas de equidad de género.</w:t>
            </w:r>
          </w:p>
          <w:p w:rsidR="00E675A5" w:rsidRDefault="426536E4" w14:paraId="09EDBFC7" w14:textId="3B820AF0">
            <w:pPr>
              <w:jc w:val="both"/>
              <w:rPr>
                <w:rFonts w:ascii="Arial" w:hAnsi="Arial" w:eastAsia="Arial" w:cs="Arial"/>
                <w:sz w:val="16"/>
                <w:szCs w:val="16"/>
              </w:rPr>
            </w:pPr>
            <w:r w:rsidRPr="3AF6C487" w:rsidR="426536E4">
              <w:rPr>
                <w:rFonts w:ascii="Arial" w:hAnsi="Arial" w:eastAsia="Arial" w:cs="Arial"/>
                <w:sz w:val="16"/>
                <w:szCs w:val="16"/>
              </w:rPr>
              <w:t>Al liderar este programa, la Secretaría asegura que las políticas y apoyos brindados se alinean con los objetivos de desarrollo social, promoviendo la igualdad de género y la independencia económica de las mujeres, central para su misión y competencias.</w:t>
            </w:r>
            <w:r w:rsidRPr="3AF6C487" w:rsidR="2AB66503">
              <w:rPr>
                <w:rFonts w:ascii="Arial" w:hAnsi="Arial" w:eastAsia="Arial" w:cs="Arial"/>
                <w:sz w:val="16"/>
                <w:szCs w:val="16"/>
              </w:rPr>
              <w:t xml:space="preserve"> Como corresponsable la Gerencia de Espacio Público y Movilidad </w:t>
            </w:r>
            <w:r w:rsidRPr="3AF6C487" w:rsidR="6E3C4039">
              <w:rPr>
                <w:rFonts w:ascii="Arial" w:hAnsi="Arial" w:eastAsia="Arial" w:cs="Arial"/>
                <w:sz w:val="16"/>
                <w:szCs w:val="16"/>
              </w:rPr>
              <w:t>de acuerdo con el decreto 0304 del 2003 por su injerencia en la caracterización de emprendimientos en espacio público.</w:t>
            </w:r>
          </w:p>
          <w:p w:rsidRPr="00C143ED" w:rsidR="00C143ED" w:rsidP="3AF6C487" w:rsidRDefault="00C143ED" w14:paraId="396464FE" w14:textId="29A33007">
            <w:pPr>
              <w:pStyle w:val="Normal"/>
              <w:jc w:val="both"/>
              <w:rPr>
                <w:rFonts w:ascii="Arial" w:hAnsi="Arial" w:eastAsia="Arial" w:cs="Arial"/>
                <w:sz w:val="16"/>
                <w:szCs w:val="16"/>
              </w:rPr>
            </w:pPr>
          </w:p>
          <w:p w:rsidR="00C143ED" w:rsidRDefault="00C143ED" w14:paraId="68276EC7" w14:textId="77777777">
            <w:pPr>
              <w:jc w:val="both"/>
              <w:rPr>
                <w:rFonts w:ascii="Arial" w:hAnsi="Arial" w:eastAsia="Arial" w:cs="Arial"/>
                <w:sz w:val="16"/>
                <w:szCs w:val="16"/>
              </w:rPr>
            </w:pPr>
          </w:p>
          <w:p w:rsidR="00E675A5" w:rsidP="6AE40D16" w:rsidRDefault="00C143ED" w14:paraId="1CA0F863" w14:textId="77777777">
            <w:pPr>
              <w:jc w:val="both"/>
              <w:rPr>
                <w:rFonts w:ascii="Arial" w:hAnsi="Arial" w:eastAsia="Arial" w:cs="Arial"/>
                <w:b/>
                <w:bCs/>
                <w:sz w:val="16"/>
                <w:szCs w:val="16"/>
              </w:rPr>
            </w:pPr>
            <w:r w:rsidRPr="6AE40D16">
              <w:rPr>
                <w:rFonts w:ascii="Arial" w:hAnsi="Arial" w:eastAsia="Arial" w:cs="Arial"/>
                <w:b/>
                <w:bCs/>
                <w:sz w:val="16"/>
                <w:szCs w:val="16"/>
              </w:rPr>
              <w:t>Relación causal del problema/desafío social que derivó en la formulación del indicador:</w:t>
            </w:r>
          </w:p>
          <w:p w:rsidR="00E675A5" w:rsidRDefault="000D17EE" w14:paraId="65A155B2" w14:textId="1293ED99">
            <w:pPr>
              <w:jc w:val="both"/>
              <w:rPr>
                <w:rFonts w:ascii="Arial" w:hAnsi="Arial" w:eastAsia="Arial" w:cs="Arial"/>
                <w:sz w:val="16"/>
                <w:szCs w:val="16"/>
              </w:rPr>
            </w:pPr>
            <w:commentRangeStart w:id="0"/>
            <w:r w:rsidRPr="110401E1">
              <w:rPr>
                <w:rFonts w:ascii="Arial" w:hAnsi="Arial" w:eastAsia="Arial" w:cs="Arial"/>
                <w:sz w:val="16"/>
                <w:szCs w:val="16"/>
              </w:rPr>
              <w:t xml:space="preserve">La alta participación de mujeres en trabajo voluntario no remunerado contribuye significativamente al aumento de su dependencia económica y a una menor autonomía personal, lo que las deja vulnerables a diversas formas de riesgo y violencia. Esta falta de remuneración limita sus oportunidades de desarrollo económico y perpetúa ciclos de dependencia que dificultan su capacidad para tomar decisiones y acceder a recursos vitales. La exposición a estas situaciones de riesgo subraya la necesidad urgente de intervenciones específicas que aborden estas desigualdades. </w:t>
            </w:r>
            <w:r w:rsidRPr="110401E1" w:rsidR="466489F4">
              <w:rPr>
                <w:rFonts w:ascii="Arial" w:hAnsi="Arial" w:eastAsia="Arial" w:cs="Arial"/>
                <w:sz w:val="16"/>
                <w:szCs w:val="16"/>
              </w:rPr>
              <w:t>En respuesta a esta problemática, se formuló el Programa de Incentivo y Fortalecimiento del Emprendimiento con Enfoque Étnico, Diferencial y Territorial, para proporcionar a las mujeres herramientas y recursos para generar ingresos sostenibles, reducir su dependencia económica y aumentar su autonomía, mientras se atienden las particularidades de sus contextos étnicos y territoriales.</w:t>
            </w:r>
            <w:r w:rsidRPr="110401E1">
              <w:rPr>
                <w:rFonts w:ascii="Arial" w:hAnsi="Arial" w:eastAsia="Arial" w:cs="Arial"/>
                <w:sz w:val="16"/>
                <w:szCs w:val="16"/>
              </w:rPr>
              <w:t xml:space="preserve"> </w:t>
            </w:r>
            <w:commentRangeEnd w:id="0"/>
            <w:r>
              <w:commentReference w:id="0"/>
            </w:r>
          </w:p>
          <w:p w:rsidR="000D17EE" w:rsidRDefault="000D17EE" w14:paraId="7B80AA4E" w14:textId="77777777">
            <w:pPr>
              <w:jc w:val="both"/>
              <w:rPr>
                <w:rFonts w:ascii="Arial" w:hAnsi="Arial" w:eastAsia="Arial" w:cs="Arial"/>
                <w:sz w:val="16"/>
                <w:szCs w:val="16"/>
              </w:rPr>
            </w:pPr>
          </w:p>
          <w:p w:rsidR="00E675A5" w:rsidRDefault="00C143ED" w14:paraId="79616D45" w14:textId="653D326E">
            <w:pPr>
              <w:jc w:val="both"/>
              <w:rPr>
                <w:rFonts w:ascii="Arial" w:hAnsi="Arial" w:eastAsia="Arial" w:cs="Arial"/>
                <w:sz w:val="16"/>
                <w:szCs w:val="16"/>
              </w:rPr>
            </w:pPr>
            <w:r w:rsidRPr="6AE40D16">
              <w:rPr>
                <w:rFonts w:ascii="Arial" w:hAnsi="Arial" w:eastAsia="Arial" w:cs="Arial"/>
                <w:b/>
                <w:bCs/>
                <w:sz w:val="16"/>
                <w:szCs w:val="16"/>
              </w:rPr>
              <w:t xml:space="preserve">Perspectiva </w:t>
            </w:r>
            <w:r w:rsidRPr="6AE40D16" w:rsidR="000D17EE">
              <w:rPr>
                <w:rFonts w:ascii="Arial" w:hAnsi="Arial" w:eastAsia="Arial" w:cs="Arial"/>
                <w:b/>
                <w:bCs/>
                <w:sz w:val="16"/>
                <w:szCs w:val="16"/>
              </w:rPr>
              <w:t>histórica:</w:t>
            </w:r>
          </w:p>
          <w:p w:rsidR="00E675A5" w:rsidRDefault="00C143ED" w14:paraId="29A9E794" w14:textId="50BC6657">
            <w:pPr>
              <w:jc w:val="both"/>
              <w:rPr>
                <w:rFonts w:ascii="Arial" w:hAnsi="Arial" w:eastAsia="Arial" w:cs="Arial"/>
                <w:sz w:val="16"/>
                <w:szCs w:val="16"/>
              </w:rPr>
            </w:pPr>
            <w:commentRangeStart w:id="1"/>
            <w:r w:rsidRPr="110401E1">
              <w:rPr>
                <w:rFonts w:ascii="Arial" w:hAnsi="Arial" w:eastAsia="Arial" w:cs="Arial"/>
                <w:sz w:val="16"/>
                <w:szCs w:val="16"/>
              </w:rPr>
              <w:t xml:space="preserve">Línea base de </w:t>
            </w:r>
            <w:r w:rsidR="00FA5CC2">
              <w:rPr>
                <w:rFonts w:ascii="Arial" w:hAnsi="Arial" w:eastAsia="Arial" w:cs="Arial"/>
                <w:sz w:val="16"/>
                <w:szCs w:val="16"/>
              </w:rPr>
              <w:t>40</w:t>
            </w:r>
            <w:r w:rsidRPr="110401E1">
              <w:rPr>
                <w:rFonts w:ascii="Arial" w:hAnsi="Arial" w:eastAsia="Arial" w:cs="Arial"/>
                <w:sz w:val="16"/>
                <w:szCs w:val="16"/>
              </w:rPr>
              <w:t xml:space="preserve"> unidades productivas fortalecidas, según información proporcionada por la Secretaría de Participación y Desarrollo Social. A pesar de contar con este histórico, es necesario fortalecer y expandir estas iniciativas para alcanzar un impacto mayor y más sostenido en la comunidad.</w:t>
            </w:r>
            <w:commentRangeEnd w:id="1"/>
            <w:r>
              <w:commentReference w:id="1"/>
            </w:r>
          </w:p>
          <w:p w:rsidR="00E675A5" w:rsidRDefault="00E675A5" w14:paraId="7625E7D0" w14:textId="77777777">
            <w:pPr>
              <w:jc w:val="both"/>
              <w:rPr>
                <w:rFonts w:ascii="Arial" w:hAnsi="Arial" w:eastAsia="Arial" w:cs="Arial"/>
                <w:sz w:val="16"/>
                <w:szCs w:val="16"/>
              </w:rPr>
            </w:pPr>
          </w:p>
          <w:p w:rsidR="00E675A5" w:rsidP="6AE40D16" w:rsidRDefault="00C143ED" w14:paraId="273B089B" w14:textId="77777777">
            <w:pPr>
              <w:jc w:val="both"/>
              <w:rPr>
                <w:rFonts w:ascii="Arial" w:hAnsi="Arial" w:eastAsia="Arial" w:cs="Arial"/>
                <w:b/>
                <w:bCs/>
                <w:sz w:val="16"/>
                <w:szCs w:val="16"/>
              </w:rPr>
            </w:pPr>
            <w:r w:rsidRPr="6AE40D16">
              <w:rPr>
                <w:rFonts w:ascii="Arial" w:hAnsi="Arial" w:eastAsia="Arial" w:cs="Arial"/>
                <w:b/>
                <w:bCs/>
                <w:sz w:val="16"/>
                <w:szCs w:val="16"/>
              </w:rPr>
              <w:t>Importancia comunitaria del punto crítico:</w:t>
            </w:r>
          </w:p>
          <w:p w:rsidR="00BB02CB" w:rsidP="00FA5CC2" w:rsidRDefault="00BB02CB" w14:paraId="41F3AB05" w14:textId="77777777">
            <w:pPr>
              <w:jc w:val="both"/>
              <w:rPr>
                <w:rFonts w:ascii="Arial" w:hAnsi="Arial" w:eastAsia="Arial" w:cs="Arial"/>
                <w:sz w:val="16"/>
                <w:szCs w:val="16"/>
              </w:rPr>
            </w:pPr>
          </w:p>
          <w:p w:rsidR="00FA5CC2" w:rsidP="00FA5CC2" w:rsidRDefault="00FA5CC2" w14:paraId="1A5A98F4" w14:textId="2D62CA32">
            <w:pPr>
              <w:jc w:val="both"/>
              <w:rPr>
                <w:rFonts w:ascii="Arial" w:hAnsi="Arial" w:eastAsia="Arial" w:cs="Arial"/>
                <w:sz w:val="16"/>
                <w:szCs w:val="16"/>
              </w:rPr>
            </w:pPr>
            <w:commentRangeStart w:id="2"/>
            <w:r w:rsidRPr="110401E1">
              <w:rPr>
                <w:rFonts w:ascii="Arial" w:hAnsi="Arial" w:eastAsia="Arial" w:cs="Arial"/>
                <w:sz w:val="16"/>
                <w:szCs w:val="16"/>
              </w:rPr>
              <w:t xml:space="preserve">Cuando las mujeres enfrentan obstáculos como la discriminación, la falta de oportunidades equitativas, y la violación de sus derechos laborales, se perpetúa una desigualdad que afecta no solo a ellas, sino a toda la comunidad. Estas barreras no solo limitan el potencial económico y profesional de las mujeres, sino que también afectan la cohesión social y el progreso comunitario. Promover un entorno laboral que respete y garantice los derechos de las mujeres es fundamental para asegurar una participación plena y equitativa en la economía, fomentar la diversidad y la innovación, y construir una sociedad más justa y sostenible. Además, al abordar estas barreras, se contribuye a mejorar la calidad de vida de las familias, reducir la </w:t>
            </w:r>
            <w:r w:rsidRPr="110401E1">
              <w:rPr>
                <w:rFonts w:ascii="Arial" w:hAnsi="Arial" w:eastAsia="Arial" w:cs="Arial"/>
                <w:sz w:val="16"/>
                <w:szCs w:val="16"/>
              </w:rPr>
              <w:lastRenderedPageBreak/>
              <w:t>violencia de género y fortalecer el tejido social, lo que a su vez genera un impacto positivo en el desarrollo comunitario y en la equidad general.</w:t>
            </w:r>
            <w:commentRangeEnd w:id="2"/>
            <w:r>
              <w:commentReference w:id="2"/>
            </w:r>
          </w:p>
          <w:p w:rsidR="00FA5CC2" w:rsidP="6AE40D16" w:rsidRDefault="00FA5CC2" w14:paraId="41CFAD16" w14:textId="77777777">
            <w:pPr>
              <w:jc w:val="both"/>
              <w:rPr>
                <w:rFonts w:ascii="Arial" w:hAnsi="Arial" w:eastAsia="Arial" w:cs="Arial"/>
                <w:b/>
                <w:bCs/>
                <w:sz w:val="16"/>
                <w:szCs w:val="16"/>
              </w:rPr>
            </w:pPr>
          </w:p>
          <w:p w:rsidRPr="00FA5CC2" w:rsidR="00FA5CC2" w:rsidP="00FA5CC2" w:rsidRDefault="00FA5CC2" w14:paraId="5560F4E9" w14:textId="77777777">
            <w:pPr>
              <w:jc w:val="both"/>
              <w:rPr>
                <w:rFonts w:ascii="Arial" w:hAnsi="Arial" w:eastAsia="Arial" w:cs="Arial"/>
                <w:sz w:val="16"/>
                <w:szCs w:val="16"/>
              </w:rPr>
            </w:pPr>
            <w:r w:rsidRPr="00FA5CC2">
              <w:rPr>
                <w:rFonts w:ascii="Arial" w:hAnsi="Arial" w:eastAsia="Arial" w:cs="Arial"/>
                <w:sz w:val="16"/>
                <w:szCs w:val="16"/>
              </w:rPr>
              <w:t xml:space="preserve">Para el levantamiento y validación del factor estratégico se realizó un ejercicio dividido en tres momentos, un primer momento de presentación del ejercicio, de las participantes y de los resultados de la agenda pública en relación con la consolidación de los puntos críticos. Un segundo momento, surgió de la construcción en subgrupos de la matriz de priorización de los desafíos sociales y puntos críticos, a partir de una escala de valorización del 1 al 3, siendo 1 Urgente, 2 Muy urgente y 3 Atención inmediata. La matriz se presentó consolidando toda la información de cada desafío social y punto crítico. Una vez definido el nivel de prioridad del punto crítico, el grupo diligenció la segunda matriz, que orientó la identificación de situaciones ideales/esperadas frente a los puntos críticos priorizados.   </w:t>
            </w:r>
          </w:p>
          <w:p w:rsidRPr="00FA5CC2" w:rsidR="00FA5CC2" w:rsidP="00FA5CC2" w:rsidRDefault="00FA5CC2" w14:paraId="03A06770" w14:textId="77777777">
            <w:pPr>
              <w:jc w:val="both"/>
              <w:rPr>
                <w:rFonts w:ascii="Arial" w:hAnsi="Arial" w:eastAsia="Arial" w:cs="Arial"/>
                <w:sz w:val="16"/>
                <w:szCs w:val="16"/>
              </w:rPr>
            </w:pPr>
          </w:p>
          <w:p w:rsidR="00FA5CC2" w:rsidP="00FA5CC2" w:rsidRDefault="00FA5CC2" w14:paraId="698089D4" w14:textId="1514284D">
            <w:pPr>
              <w:jc w:val="both"/>
              <w:rPr>
                <w:rFonts w:ascii="Arial" w:hAnsi="Arial" w:eastAsia="Arial" w:cs="Arial"/>
                <w:sz w:val="16"/>
                <w:szCs w:val="16"/>
              </w:rPr>
            </w:pPr>
            <w:r w:rsidRPr="00FA5CC2">
              <w:rPr>
                <w:rFonts w:ascii="Arial" w:hAnsi="Arial" w:eastAsia="Arial" w:cs="Arial"/>
                <w:sz w:val="16"/>
                <w:szCs w:val="16"/>
              </w:rPr>
              <w:t>Finalmente, en plenaria se abrió un espacio de presentación del trabajo por subgrupos y la retroalimentación grupal sobre los puntos críticos y las situaciones esperadas identificadas, lo que permitió llegar a consensos colectivos, validar los puntos críticos y priorizarlos en este sentido en los factores estratégicos. Es decir, estos se priorizaron a partir del análisis de puntos críticos y la validación de éstos en las mesas de participación con la ciudadanía de acuerdo con las deliberaciones realizadas en cada mesa.</w:t>
            </w:r>
          </w:p>
          <w:p w:rsidRPr="00FA5CC2" w:rsidR="00FA5CC2" w:rsidP="00FA5CC2" w:rsidRDefault="00FA5CC2" w14:paraId="5540FCD3" w14:textId="77777777">
            <w:pPr>
              <w:jc w:val="both"/>
              <w:rPr>
                <w:rFonts w:ascii="Arial" w:hAnsi="Arial" w:eastAsia="Arial" w:cs="Arial"/>
                <w:sz w:val="16"/>
                <w:szCs w:val="16"/>
              </w:rPr>
            </w:pPr>
          </w:p>
          <w:p w:rsidRPr="00D50110" w:rsidR="00D50110" w:rsidP="00D50110" w:rsidRDefault="00C143ED" w14:paraId="6FD61C29" w14:textId="543A79CB">
            <w:pPr>
              <w:jc w:val="both"/>
              <w:rPr>
                <w:rFonts w:ascii="Arial" w:hAnsi="Arial" w:eastAsia="Arial" w:cs="Arial"/>
                <w:sz w:val="16"/>
                <w:szCs w:val="16"/>
              </w:rPr>
            </w:pPr>
            <w:r w:rsidRPr="6AE40D16">
              <w:rPr>
                <w:rFonts w:ascii="Arial" w:hAnsi="Arial" w:eastAsia="Arial" w:cs="Arial"/>
                <w:b/>
                <w:bCs/>
                <w:sz w:val="16"/>
                <w:szCs w:val="16"/>
              </w:rPr>
              <w:t>Justificación de vigencias proyectadas</w:t>
            </w:r>
            <w:r w:rsidRPr="6AE40D16">
              <w:rPr>
                <w:rFonts w:ascii="Arial" w:hAnsi="Arial" w:eastAsia="Arial" w:cs="Arial"/>
                <w:sz w:val="16"/>
                <w:szCs w:val="16"/>
              </w:rPr>
              <w:t>:</w:t>
            </w:r>
          </w:p>
          <w:p w:rsidRPr="00D50110" w:rsidR="00D50110" w:rsidP="00D50110" w:rsidRDefault="00D50110" w14:paraId="04033574" w14:textId="60DE321C">
            <w:pPr>
              <w:jc w:val="both"/>
              <w:rPr>
                <w:rFonts w:ascii="Arial" w:hAnsi="Arial" w:eastAsia="Arial" w:cs="Arial"/>
                <w:sz w:val="16"/>
                <w:szCs w:val="16"/>
              </w:rPr>
            </w:pPr>
            <w:r w:rsidRPr="6AE40D16">
              <w:rPr>
                <w:rFonts w:ascii="Arial" w:hAnsi="Arial" w:eastAsia="Arial" w:cs="Arial"/>
                <w:sz w:val="16"/>
                <w:szCs w:val="16"/>
              </w:rPr>
              <w:t xml:space="preserve">La implementación del Programa de Incentivo y Fortalecimiento del Emprendimiento con Enfoque Étnico, Diferencial y Territorial requiere una vigencia de 10 años para garantizar su efectividad y sostenibilidad a largo plazo. Este período extenso permite abordar de manera integral y gradual las diversas barreras estructurales y culturales que enfrentan las mujeres emprendedoras, facilitando un impacto duradero en la comunidad. A lo largo de una década, el programa puede adaptarse a los cambios en el entorno económico y social, permitiendo ajustes y mejoras </w:t>
            </w:r>
            <w:r w:rsidRPr="6AE40D16" w:rsidR="00546778">
              <w:rPr>
                <w:rFonts w:ascii="Arial" w:hAnsi="Arial" w:eastAsia="Arial" w:cs="Arial"/>
                <w:sz w:val="16"/>
                <w:szCs w:val="16"/>
              </w:rPr>
              <w:t>continúas</w:t>
            </w:r>
            <w:r w:rsidRPr="6AE40D16">
              <w:rPr>
                <w:rFonts w:ascii="Arial" w:hAnsi="Arial" w:eastAsia="Arial" w:cs="Arial"/>
                <w:sz w:val="16"/>
                <w:szCs w:val="16"/>
              </w:rPr>
              <w:t xml:space="preserve"> basadas en la evaluación periódica de resultados y necesidades emergentes. Además, una vigencia prolongada ofrece el tiempo necesario para construir y consolidar redes de apoyo, fomentar una cultura de emprendimiento inclusiva, y asegurar que los resultados se traduzcan en beneficios tangibles para las mujeres y sus comunidades. Esta planificación a largo plazo también facilita la captación y asignación de recursos adecuados, maximizando el impacto y garantizando la sostenibilidad del programa en el tiempo.</w:t>
            </w:r>
          </w:p>
          <w:p w:rsidR="00E675A5" w:rsidRDefault="00E675A5" w14:paraId="2A146061" w14:textId="135CD33E">
            <w:pPr>
              <w:jc w:val="both"/>
              <w:rPr>
                <w:rFonts w:ascii="Arial" w:hAnsi="Arial" w:eastAsia="Arial" w:cs="Arial"/>
                <w:sz w:val="16"/>
                <w:szCs w:val="16"/>
              </w:rPr>
            </w:pPr>
          </w:p>
        </w:tc>
      </w:tr>
      <w:tr w:rsidR="00E675A5" w:rsidTr="3AF6C487" w14:paraId="351727BF" w14:textId="77777777">
        <w:trPr>
          <w:trHeight w:val="73"/>
        </w:trPr>
        <w:tc>
          <w:tcPr>
            <w:tcW w:w="2689" w:type="dxa"/>
            <w:gridSpan w:val="4"/>
            <w:tcMar/>
            <w:vAlign w:val="center"/>
          </w:tcPr>
          <w:p w:rsidR="00E675A5" w:rsidRDefault="00C143ED" w14:paraId="39662A02" w14:textId="77777777">
            <w:pPr>
              <w:jc w:val="center"/>
              <w:rPr>
                <w:rFonts w:ascii="Arial" w:hAnsi="Arial" w:eastAsia="Arial" w:cs="Arial"/>
                <w:sz w:val="16"/>
                <w:szCs w:val="16"/>
              </w:rPr>
            </w:pPr>
            <w:r w:rsidRPr="6AE40D16">
              <w:rPr>
                <w:rFonts w:ascii="Arial" w:hAnsi="Arial" w:eastAsia="Arial" w:cs="Arial"/>
                <w:sz w:val="16"/>
                <w:szCs w:val="16"/>
              </w:rPr>
              <w:lastRenderedPageBreak/>
              <w:t>Indicador del producto</w:t>
            </w:r>
          </w:p>
        </w:tc>
        <w:tc>
          <w:tcPr>
            <w:tcW w:w="8264" w:type="dxa"/>
            <w:gridSpan w:val="17"/>
            <w:tcMar/>
            <w:vAlign w:val="center"/>
          </w:tcPr>
          <w:p w:rsidR="00E675A5" w:rsidP="6AE40D16" w:rsidRDefault="00C143ED" w14:paraId="1F665D54" w14:textId="52E06677">
            <w:pPr>
              <w:rPr>
                <w:rFonts w:ascii="Arial" w:hAnsi="Arial" w:eastAsia="Arial" w:cs="Arial"/>
                <w:sz w:val="16"/>
                <w:szCs w:val="16"/>
              </w:rPr>
            </w:pPr>
            <w:r w:rsidRPr="6AE40D16">
              <w:rPr>
                <w:rFonts w:ascii="Arial" w:hAnsi="Arial" w:eastAsia="Arial" w:cs="Arial"/>
                <w:sz w:val="16"/>
                <w:szCs w:val="16"/>
              </w:rPr>
              <w:t xml:space="preserve">Número de </w:t>
            </w:r>
            <w:r w:rsidRPr="6AE40D16" w:rsidR="003869E6">
              <w:rPr>
                <w:rFonts w:ascii="Arial" w:hAnsi="Arial" w:eastAsia="Arial" w:cs="Arial"/>
                <w:sz w:val="16"/>
                <w:szCs w:val="16"/>
              </w:rPr>
              <w:t>incentivos</w:t>
            </w:r>
            <w:r w:rsidRPr="6AE40D16" w:rsidR="002332CA">
              <w:rPr>
                <w:rFonts w:ascii="Arial" w:hAnsi="Arial" w:eastAsia="Arial" w:cs="Arial"/>
                <w:sz w:val="16"/>
                <w:szCs w:val="16"/>
              </w:rPr>
              <w:t xml:space="preserve"> a emprendimientos femeninos entregados</w:t>
            </w:r>
            <w:r w:rsidRPr="6AE40D16">
              <w:rPr>
                <w:rFonts w:ascii="Arial" w:hAnsi="Arial" w:eastAsia="Arial" w:cs="Arial"/>
                <w:sz w:val="16"/>
                <w:szCs w:val="16"/>
              </w:rPr>
              <w:t>.</w:t>
            </w:r>
          </w:p>
        </w:tc>
      </w:tr>
      <w:tr w:rsidR="00E675A5" w:rsidTr="3AF6C487" w14:paraId="0763D2BB" w14:textId="77777777">
        <w:trPr>
          <w:trHeight w:val="73"/>
        </w:trPr>
        <w:tc>
          <w:tcPr>
            <w:tcW w:w="2689" w:type="dxa"/>
            <w:gridSpan w:val="4"/>
            <w:tcMar/>
            <w:vAlign w:val="center"/>
          </w:tcPr>
          <w:p w:rsidR="00E675A5" w:rsidRDefault="00C143ED" w14:paraId="545CA81F" w14:textId="77777777">
            <w:pPr>
              <w:rPr>
                <w:rFonts w:ascii="Arial" w:hAnsi="Arial" w:eastAsia="Arial" w:cs="Arial"/>
                <w:sz w:val="16"/>
                <w:szCs w:val="16"/>
              </w:rPr>
            </w:pPr>
            <w:r w:rsidRPr="6AE40D16">
              <w:rPr>
                <w:rFonts w:ascii="Arial" w:hAnsi="Arial" w:eastAsia="Arial" w:cs="Arial"/>
                <w:sz w:val="16"/>
                <w:szCs w:val="16"/>
              </w:rPr>
              <w:t>Fórmula de cálculo de los indicadores del producto</w:t>
            </w:r>
          </w:p>
        </w:tc>
        <w:tc>
          <w:tcPr>
            <w:tcW w:w="8264" w:type="dxa"/>
            <w:gridSpan w:val="17"/>
            <w:tcMar/>
            <w:vAlign w:val="center"/>
          </w:tcPr>
          <w:p w:rsidR="00E675A5" w:rsidP="6AE40D16" w:rsidRDefault="00C143ED" w14:paraId="01AA9005" w14:textId="3A92814D">
            <w:pPr>
              <w:rPr>
                <w:rFonts w:ascii="Arial" w:hAnsi="Arial" w:eastAsia="Arial" w:cs="Arial"/>
                <w:b/>
                <w:bCs/>
                <w:sz w:val="16"/>
                <w:szCs w:val="16"/>
              </w:rPr>
            </w:pPr>
            <w:r w:rsidRPr="6AE40D16">
              <w:rPr>
                <w:rFonts w:ascii="Arial" w:hAnsi="Arial" w:eastAsia="Arial" w:cs="Arial"/>
                <w:b/>
                <w:bCs/>
                <w:sz w:val="16"/>
                <w:szCs w:val="16"/>
              </w:rPr>
              <w:t>Sumatoria de</w:t>
            </w:r>
            <w:r w:rsidRPr="6AE40D16" w:rsidR="002332CA">
              <w:rPr>
                <w:rFonts w:ascii="Arial" w:hAnsi="Arial" w:eastAsia="Arial" w:cs="Arial"/>
                <w:b/>
                <w:bCs/>
                <w:sz w:val="16"/>
                <w:szCs w:val="16"/>
              </w:rPr>
              <w:t xml:space="preserve">l </w:t>
            </w:r>
            <w:r w:rsidRPr="6AE40D16">
              <w:rPr>
                <w:rFonts w:ascii="Arial" w:hAnsi="Arial" w:eastAsia="Arial" w:cs="Arial"/>
                <w:b/>
                <w:bCs/>
                <w:sz w:val="16"/>
                <w:szCs w:val="16"/>
              </w:rPr>
              <w:t xml:space="preserve">Número de </w:t>
            </w:r>
            <w:r w:rsidRPr="6AE40D16" w:rsidR="002332CA">
              <w:rPr>
                <w:rFonts w:ascii="Arial" w:hAnsi="Arial" w:eastAsia="Arial" w:cs="Arial"/>
                <w:b/>
                <w:bCs/>
                <w:sz w:val="16"/>
                <w:szCs w:val="16"/>
              </w:rPr>
              <w:t>incentivos a emprendimientos femeninos entregados</w:t>
            </w:r>
            <w:r w:rsidRPr="6AE40D16">
              <w:rPr>
                <w:rFonts w:ascii="Arial" w:hAnsi="Arial" w:eastAsia="Arial" w:cs="Arial"/>
                <w:b/>
                <w:bCs/>
                <w:sz w:val="16"/>
                <w:szCs w:val="16"/>
              </w:rPr>
              <w:t>.</w:t>
            </w:r>
          </w:p>
        </w:tc>
      </w:tr>
      <w:tr w:rsidR="00E675A5" w:rsidTr="3AF6C487" w14:paraId="57E89C9E" w14:textId="77777777">
        <w:trPr>
          <w:trHeight w:val="73"/>
        </w:trPr>
        <w:tc>
          <w:tcPr>
            <w:tcW w:w="2689" w:type="dxa"/>
            <w:gridSpan w:val="4"/>
            <w:tcMar/>
            <w:vAlign w:val="center"/>
          </w:tcPr>
          <w:p w:rsidR="00E675A5" w:rsidRDefault="00C143ED" w14:paraId="1B980B48" w14:textId="77777777">
            <w:pPr>
              <w:jc w:val="center"/>
              <w:rPr>
                <w:rFonts w:ascii="Arial" w:hAnsi="Arial" w:eastAsia="Arial" w:cs="Arial"/>
                <w:sz w:val="16"/>
                <w:szCs w:val="16"/>
              </w:rPr>
            </w:pPr>
            <w:r w:rsidRPr="6AE40D16">
              <w:rPr>
                <w:rFonts w:ascii="Arial" w:hAnsi="Arial" w:eastAsia="Arial" w:cs="Arial"/>
                <w:sz w:val="16"/>
                <w:szCs w:val="16"/>
              </w:rPr>
              <w:t>Línea base del producto</w:t>
            </w:r>
          </w:p>
        </w:tc>
        <w:tc>
          <w:tcPr>
            <w:tcW w:w="3954" w:type="dxa"/>
            <w:gridSpan w:val="8"/>
            <w:tcMar/>
            <w:vAlign w:val="center"/>
          </w:tcPr>
          <w:p w:rsidR="00E675A5" w:rsidP="6AE40D16" w:rsidRDefault="00FA5CC2" w14:paraId="32F58E3B" w14:textId="509DF9EC">
            <w:pPr>
              <w:jc w:val="center"/>
              <w:rPr>
                <w:rFonts w:ascii="Arial" w:hAnsi="Arial" w:eastAsia="Arial" w:cs="Arial"/>
                <w:b/>
                <w:bCs/>
                <w:sz w:val="16"/>
                <w:szCs w:val="16"/>
              </w:rPr>
            </w:pPr>
            <w:r>
              <w:rPr>
                <w:rFonts w:ascii="Arial" w:hAnsi="Arial" w:eastAsia="Arial" w:cs="Arial"/>
                <w:b/>
                <w:bCs/>
                <w:sz w:val="16"/>
                <w:szCs w:val="16"/>
              </w:rPr>
              <w:t>40</w:t>
            </w:r>
            <w:commentRangeStart w:id="3"/>
          </w:p>
        </w:tc>
        <w:tc>
          <w:tcPr>
            <w:tcW w:w="904" w:type="dxa"/>
            <w:gridSpan w:val="3"/>
            <w:tcMar/>
            <w:vAlign w:val="center"/>
          </w:tcPr>
          <w:p w:rsidR="00E675A5" w:rsidRDefault="00C143ED" w14:paraId="115E4A29" w14:textId="77777777">
            <w:pPr>
              <w:jc w:val="center"/>
              <w:rPr>
                <w:rFonts w:ascii="Arial" w:hAnsi="Arial" w:eastAsia="Arial" w:cs="Arial"/>
                <w:sz w:val="16"/>
                <w:szCs w:val="16"/>
              </w:rPr>
            </w:pPr>
            <w:r w:rsidRPr="6AE40D16">
              <w:rPr>
                <w:rFonts w:ascii="Arial" w:hAnsi="Arial" w:eastAsia="Arial" w:cs="Arial"/>
                <w:sz w:val="16"/>
                <w:szCs w:val="16"/>
              </w:rPr>
              <w:t>Fecha de la LB</w:t>
            </w:r>
          </w:p>
        </w:tc>
        <w:tc>
          <w:tcPr>
            <w:tcW w:w="980" w:type="dxa"/>
            <w:gridSpan w:val="3"/>
            <w:tcMar/>
            <w:vAlign w:val="center"/>
          </w:tcPr>
          <w:p w:rsidR="00E675A5" w:rsidP="6AE40D16" w:rsidRDefault="00C143ED" w14:paraId="694FC51F" w14:textId="729C6894">
            <w:pPr>
              <w:jc w:val="center"/>
              <w:rPr>
                <w:rFonts w:ascii="Arial" w:hAnsi="Arial" w:eastAsia="Arial" w:cs="Arial"/>
                <w:i/>
                <w:iCs/>
                <w:sz w:val="16"/>
                <w:szCs w:val="16"/>
              </w:rPr>
            </w:pPr>
            <w:r w:rsidRPr="6AE40D16">
              <w:rPr>
                <w:rFonts w:ascii="Arial" w:hAnsi="Arial" w:eastAsia="Arial" w:cs="Arial"/>
                <w:i/>
                <w:iCs/>
                <w:sz w:val="16"/>
                <w:szCs w:val="16"/>
              </w:rPr>
              <w:t>202</w:t>
            </w:r>
            <w:r w:rsidRPr="6AE40D16" w:rsidR="00B60053">
              <w:rPr>
                <w:rFonts w:ascii="Arial" w:hAnsi="Arial" w:eastAsia="Arial" w:cs="Arial"/>
                <w:i/>
                <w:iCs/>
                <w:sz w:val="16"/>
                <w:szCs w:val="16"/>
              </w:rPr>
              <w:t>4</w:t>
            </w:r>
          </w:p>
        </w:tc>
        <w:tc>
          <w:tcPr>
            <w:tcW w:w="1032" w:type="dxa"/>
            <w:tcMar/>
            <w:vAlign w:val="center"/>
          </w:tcPr>
          <w:p w:rsidR="00E675A5" w:rsidRDefault="00C143ED" w14:paraId="344A1DA0" w14:textId="77777777">
            <w:pPr>
              <w:jc w:val="center"/>
              <w:rPr>
                <w:rFonts w:ascii="Arial" w:hAnsi="Arial" w:eastAsia="Arial" w:cs="Arial"/>
                <w:sz w:val="16"/>
                <w:szCs w:val="16"/>
              </w:rPr>
            </w:pPr>
            <w:r w:rsidRPr="6AE40D16">
              <w:rPr>
                <w:rFonts w:ascii="Arial" w:hAnsi="Arial" w:eastAsia="Arial" w:cs="Arial"/>
                <w:sz w:val="16"/>
                <w:szCs w:val="16"/>
              </w:rPr>
              <w:t xml:space="preserve">Fuente de la LB </w:t>
            </w:r>
          </w:p>
        </w:tc>
        <w:tc>
          <w:tcPr>
            <w:tcW w:w="1394" w:type="dxa"/>
            <w:gridSpan w:val="2"/>
            <w:tcMar/>
            <w:vAlign w:val="center"/>
          </w:tcPr>
          <w:p w:rsidR="00E675A5" w:rsidP="110401E1" w:rsidRDefault="00C143ED" w14:paraId="1A5F5FBD" w14:textId="77777777">
            <w:pPr>
              <w:jc w:val="center"/>
              <w:rPr>
                <w:rFonts w:ascii="Arial" w:hAnsi="Arial" w:eastAsia="Arial" w:cs="Arial"/>
                <w:b/>
                <w:bCs/>
                <w:i/>
                <w:iCs/>
                <w:sz w:val="16"/>
                <w:szCs w:val="16"/>
              </w:rPr>
            </w:pPr>
            <w:r w:rsidRPr="110401E1">
              <w:rPr>
                <w:rFonts w:ascii="Arial" w:hAnsi="Arial" w:eastAsia="Arial" w:cs="Arial"/>
                <w:b/>
                <w:bCs/>
                <w:i/>
                <w:iCs/>
                <w:sz w:val="16"/>
                <w:szCs w:val="16"/>
              </w:rPr>
              <w:t xml:space="preserve">SPDS </w:t>
            </w:r>
            <w:commentRangeEnd w:id="3"/>
            <w:r>
              <w:commentReference w:id="3"/>
            </w:r>
          </w:p>
        </w:tc>
      </w:tr>
      <w:tr w:rsidR="00E675A5" w:rsidTr="3AF6C487" w14:paraId="61DD5193" w14:textId="77777777">
        <w:trPr>
          <w:trHeight w:val="73"/>
        </w:trPr>
        <w:tc>
          <w:tcPr>
            <w:tcW w:w="2689" w:type="dxa"/>
            <w:gridSpan w:val="4"/>
            <w:tcMar/>
            <w:vAlign w:val="center"/>
          </w:tcPr>
          <w:p w:rsidR="00E675A5" w:rsidRDefault="00C143ED" w14:paraId="11CD33C4" w14:textId="77777777">
            <w:pPr>
              <w:jc w:val="center"/>
              <w:rPr>
                <w:rFonts w:ascii="Arial" w:hAnsi="Arial" w:eastAsia="Arial" w:cs="Arial"/>
                <w:sz w:val="16"/>
                <w:szCs w:val="16"/>
              </w:rPr>
            </w:pPr>
            <w:r w:rsidRPr="6AE40D16">
              <w:rPr>
                <w:rFonts w:ascii="Arial" w:hAnsi="Arial" w:eastAsia="Arial" w:cs="Arial"/>
                <w:sz w:val="16"/>
                <w:szCs w:val="16"/>
              </w:rPr>
              <w:t>Producto esperado (meta total)</w:t>
            </w:r>
          </w:p>
        </w:tc>
        <w:tc>
          <w:tcPr>
            <w:tcW w:w="8264" w:type="dxa"/>
            <w:gridSpan w:val="17"/>
            <w:tcMar/>
            <w:vAlign w:val="center"/>
          </w:tcPr>
          <w:p w:rsidR="00E675A5" w:rsidP="110401E1" w:rsidRDefault="00FA5CC2" w14:paraId="08479BEE" w14:textId="31462307">
            <w:pPr>
              <w:rPr>
                <w:rFonts w:ascii="Arial" w:hAnsi="Arial" w:eastAsia="Arial" w:cs="Arial"/>
                <w:i/>
                <w:iCs/>
                <w:sz w:val="16"/>
                <w:szCs w:val="16"/>
              </w:rPr>
            </w:pPr>
            <w:r w:rsidRPr="00FA5CC2">
              <w:rPr>
                <w:rFonts w:ascii="Arial" w:hAnsi="Arial" w:eastAsia="Arial" w:cs="Arial"/>
                <w:i/>
                <w:iCs/>
                <w:sz w:val="16"/>
                <w:szCs w:val="16"/>
              </w:rPr>
              <w:t xml:space="preserve">1300 </w:t>
            </w:r>
            <w:r w:rsidRPr="00FA5CC2">
              <w:rPr>
                <w:rFonts w:ascii="Arial" w:hAnsi="Arial" w:eastAsia="Arial" w:cs="Arial"/>
                <w:b/>
                <w:bCs/>
                <w:i/>
                <w:iCs/>
                <w:sz w:val="16"/>
                <w:szCs w:val="16"/>
              </w:rPr>
              <w:t>incentivos a emprendimientos femeninos entregados</w:t>
            </w:r>
            <w:commentRangeStart w:id="4"/>
            <w:r w:rsidRPr="110401E1" w:rsidR="00C143ED">
              <w:rPr>
                <w:rFonts w:ascii="Arial" w:hAnsi="Arial" w:eastAsia="Arial" w:cs="Arial"/>
                <w:i/>
                <w:iCs/>
                <w:sz w:val="16"/>
                <w:szCs w:val="16"/>
              </w:rPr>
              <w:t>, para el cual, se deben realizar las siguientes actividades:</w:t>
            </w:r>
            <w:commentRangeEnd w:id="4"/>
            <w:r w:rsidR="00C143ED">
              <w:commentReference w:id="4"/>
            </w:r>
          </w:p>
          <w:p w:rsidRPr="00523963" w:rsidR="00523963" w:rsidP="6AE40D16" w:rsidRDefault="00523963" w14:paraId="12D72B1A" w14:textId="2874769D">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Ofrecer apoyo financiero</w:t>
            </w:r>
          </w:p>
          <w:p w:rsidRPr="00523963" w:rsidR="00523963" w:rsidP="6AE40D16" w:rsidRDefault="00523963" w14:paraId="639D43FC" w14:textId="1503927E">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Brindar capacitación empresarial</w:t>
            </w:r>
          </w:p>
          <w:p w:rsidRPr="00523963" w:rsidR="00523963" w:rsidP="6AE40D16" w:rsidRDefault="00523963" w14:paraId="2345F596" w14:textId="3C70C299">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Proporcionar asesoramiento personalizado</w:t>
            </w:r>
          </w:p>
          <w:p w:rsidRPr="00523963" w:rsidR="00523963" w:rsidP="6AE40D16" w:rsidRDefault="00523963" w14:paraId="4DEB4991" w14:textId="68D8DEF8">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Facilitar acceso a recursos y redes</w:t>
            </w:r>
          </w:p>
          <w:p w:rsidRPr="00523963" w:rsidR="00523963" w:rsidP="6AE40D16" w:rsidRDefault="00523963" w14:paraId="567223DB" w14:textId="1562EC7A">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Organizar promoción y visibilidad</w:t>
            </w:r>
          </w:p>
          <w:p w:rsidRPr="00523963" w:rsidR="00523963" w:rsidP="6AE40D16" w:rsidRDefault="00523963" w14:paraId="73D65CC6" w14:textId="792600DD">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Implementar seguimiento y evaluación</w:t>
            </w:r>
          </w:p>
          <w:p w:rsidRPr="00523963" w:rsidR="00523963" w:rsidP="6AE40D16" w:rsidRDefault="00523963" w14:paraId="01B21E6E" w14:textId="5A88FEBA">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Realizar iniciativas de empoderamiento económico</w:t>
            </w:r>
          </w:p>
          <w:p w:rsidRPr="00523963" w:rsidR="00523963" w:rsidP="6AE40D16" w:rsidRDefault="00523963" w14:paraId="2946173D" w14:textId="54257BD3">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Establecer alianzas estratégicas</w:t>
            </w:r>
          </w:p>
          <w:p w:rsidRPr="00523963" w:rsidR="00523963" w:rsidP="6AE40D16" w:rsidRDefault="00523963" w14:paraId="0CCF1CD3" w14:textId="7CC76F01">
            <w:pPr>
              <w:pStyle w:val="Prrafodelista"/>
              <w:numPr>
                <w:ilvl w:val="0"/>
                <w:numId w:val="4"/>
              </w:numPr>
              <w:pBdr>
                <w:top w:val="nil"/>
                <w:left w:val="nil"/>
                <w:bottom w:val="nil"/>
                <w:right w:val="nil"/>
                <w:between w:val="nil"/>
              </w:pBdr>
              <w:jc w:val="both"/>
              <w:rPr>
                <w:rFonts w:ascii="Arial" w:hAnsi="Arial" w:eastAsia="Arial" w:cs="Arial"/>
                <w:i/>
                <w:iCs/>
                <w:color w:val="000000"/>
                <w:sz w:val="16"/>
                <w:szCs w:val="16"/>
              </w:rPr>
            </w:pPr>
            <w:r w:rsidRPr="6AE40D16">
              <w:rPr>
                <w:rFonts w:ascii="Arial" w:hAnsi="Arial" w:eastAsia="Arial" w:cs="Arial"/>
                <w:i/>
                <w:iCs/>
                <w:color w:val="000000" w:themeColor="text1"/>
                <w:sz w:val="16"/>
                <w:szCs w:val="16"/>
              </w:rPr>
              <w:t>Realizar censo de comerciantes y elaborar base de datos de proveedoras</w:t>
            </w:r>
          </w:p>
          <w:p w:rsidR="00E675A5" w:rsidP="6AE40D16" w:rsidRDefault="00E675A5" w14:paraId="19941B05" w14:textId="77777777">
            <w:pPr>
              <w:pBdr>
                <w:top w:val="nil"/>
                <w:left w:val="nil"/>
                <w:bottom w:val="nil"/>
                <w:right w:val="nil"/>
                <w:between w:val="nil"/>
              </w:pBdr>
              <w:ind w:left="720"/>
              <w:rPr>
                <w:rFonts w:ascii="Arial" w:hAnsi="Arial" w:eastAsia="Arial" w:cs="Arial"/>
                <w:i/>
                <w:iCs/>
                <w:color w:val="000000"/>
                <w:sz w:val="16"/>
                <w:szCs w:val="16"/>
              </w:rPr>
            </w:pPr>
          </w:p>
        </w:tc>
      </w:tr>
      <w:tr w:rsidR="00E675A5" w:rsidTr="3AF6C487" w14:paraId="42CB31A6" w14:textId="77777777">
        <w:trPr>
          <w:trHeight w:val="73"/>
        </w:trPr>
        <w:tc>
          <w:tcPr>
            <w:tcW w:w="2689" w:type="dxa"/>
            <w:gridSpan w:val="4"/>
            <w:tcMar/>
            <w:vAlign w:val="center"/>
          </w:tcPr>
          <w:p w:rsidR="00E675A5" w:rsidP="6AE40D16" w:rsidRDefault="00C143ED" w14:paraId="028F6E8A" w14:textId="77777777">
            <w:pPr>
              <w:jc w:val="center"/>
              <w:rPr>
                <w:rFonts w:ascii="Arial" w:hAnsi="Arial" w:eastAsia="Arial" w:cs="Arial"/>
                <w:b/>
                <w:bCs/>
                <w:sz w:val="16"/>
                <w:szCs w:val="16"/>
              </w:rPr>
            </w:pPr>
            <w:r w:rsidRPr="6AE40D16">
              <w:rPr>
                <w:rFonts w:ascii="Arial" w:hAnsi="Arial" w:eastAsia="Arial" w:cs="Arial"/>
                <w:sz w:val="16"/>
                <w:szCs w:val="16"/>
              </w:rPr>
              <w:t>Vigencias de implementación proyectadas</w:t>
            </w:r>
          </w:p>
        </w:tc>
        <w:tc>
          <w:tcPr>
            <w:tcW w:w="2490" w:type="dxa"/>
            <w:gridSpan w:val="5"/>
            <w:tcMar/>
            <w:vAlign w:val="center"/>
          </w:tcPr>
          <w:p w:rsidR="00E675A5" w:rsidP="6AE40D16" w:rsidRDefault="00C143ED" w14:paraId="53905A74" w14:textId="77777777">
            <w:pPr>
              <w:jc w:val="center"/>
              <w:rPr>
                <w:rFonts w:ascii="Arial" w:hAnsi="Arial" w:eastAsia="Arial" w:cs="Arial"/>
                <w:b/>
                <w:bCs/>
                <w:sz w:val="16"/>
                <w:szCs w:val="16"/>
              </w:rPr>
            </w:pPr>
            <w:r w:rsidRPr="6AE40D16">
              <w:rPr>
                <w:rFonts w:ascii="Arial" w:hAnsi="Arial" w:eastAsia="Arial" w:cs="Arial"/>
                <w:b/>
                <w:bCs/>
                <w:sz w:val="16"/>
                <w:szCs w:val="16"/>
              </w:rPr>
              <w:t>10</w:t>
            </w:r>
          </w:p>
        </w:tc>
        <w:tc>
          <w:tcPr>
            <w:tcW w:w="1250" w:type="dxa"/>
            <w:tcMar/>
            <w:vAlign w:val="center"/>
          </w:tcPr>
          <w:p w:rsidR="00E675A5" w:rsidRDefault="00C143ED" w14:paraId="63EB086E" w14:textId="77777777">
            <w:pPr>
              <w:jc w:val="center"/>
              <w:rPr>
                <w:rFonts w:ascii="Arial" w:hAnsi="Arial" w:eastAsia="Arial" w:cs="Arial"/>
                <w:sz w:val="16"/>
                <w:szCs w:val="16"/>
              </w:rPr>
            </w:pPr>
            <w:r w:rsidRPr="6AE40D16">
              <w:rPr>
                <w:rFonts w:ascii="Arial" w:hAnsi="Arial" w:eastAsia="Arial" w:cs="Arial"/>
                <w:sz w:val="16"/>
                <w:szCs w:val="16"/>
              </w:rPr>
              <w:t>Códigos de vigencias</w:t>
            </w:r>
          </w:p>
        </w:tc>
        <w:tc>
          <w:tcPr>
            <w:tcW w:w="4524" w:type="dxa"/>
            <w:gridSpan w:val="11"/>
            <w:tcMar/>
            <w:vAlign w:val="center"/>
          </w:tcPr>
          <w:p w:rsidR="00E675A5" w:rsidP="6AE40D16" w:rsidRDefault="00C143ED" w14:paraId="4AAF5135" w14:textId="77777777">
            <w:pPr>
              <w:jc w:val="center"/>
              <w:rPr>
                <w:rFonts w:ascii="Arial" w:hAnsi="Arial" w:eastAsia="Arial" w:cs="Arial"/>
                <w:b/>
                <w:bCs/>
                <w:sz w:val="16"/>
                <w:szCs w:val="16"/>
              </w:rPr>
            </w:pPr>
            <w:r w:rsidRPr="6AE40D16">
              <w:rPr>
                <w:rFonts w:ascii="Arial" w:hAnsi="Arial" w:eastAsia="Arial" w:cs="Arial"/>
                <w:b/>
                <w:bCs/>
                <w:sz w:val="16"/>
                <w:szCs w:val="16"/>
              </w:rPr>
              <w:t>01, 02, 03, 04, 05, 06, 07, 08, 09, 10</w:t>
            </w:r>
          </w:p>
        </w:tc>
      </w:tr>
      <w:tr w:rsidR="00E675A5" w:rsidTr="3AF6C487" w14:paraId="03186D60" w14:textId="77777777">
        <w:trPr>
          <w:trHeight w:val="73"/>
        </w:trPr>
        <w:tc>
          <w:tcPr>
            <w:tcW w:w="2689" w:type="dxa"/>
            <w:gridSpan w:val="4"/>
            <w:tcMar/>
            <w:vAlign w:val="center"/>
          </w:tcPr>
          <w:p w:rsidR="00E675A5" w:rsidRDefault="00C143ED" w14:paraId="083C8D84" w14:textId="77777777">
            <w:pPr>
              <w:jc w:val="center"/>
              <w:rPr>
                <w:rFonts w:ascii="Arial" w:hAnsi="Arial" w:eastAsia="Arial" w:cs="Arial"/>
                <w:sz w:val="16"/>
                <w:szCs w:val="16"/>
              </w:rPr>
            </w:pPr>
            <w:r w:rsidRPr="6AE40D16">
              <w:rPr>
                <w:rFonts w:ascii="Arial" w:hAnsi="Arial" w:eastAsia="Arial" w:cs="Arial"/>
                <w:sz w:val="16"/>
                <w:szCs w:val="16"/>
              </w:rPr>
              <w:t xml:space="preserve">Metas por vigencia </w:t>
            </w:r>
          </w:p>
        </w:tc>
        <w:tc>
          <w:tcPr>
            <w:tcW w:w="8264" w:type="dxa"/>
            <w:gridSpan w:val="17"/>
            <w:tcMar/>
            <w:vAlign w:val="center"/>
          </w:tcPr>
          <w:p w:rsidR="00E675A5" w:rsidP="6AE40D16" w:rsidRDefault="00E675A5" w14:paraId="160DBD20" w14:textId="77777777">
            <w:pPr>
              <w:widowControl w:val="0"/>
              <w:pBdr>
                <w:top w:val="nil"/>
                <w:left w:val="nil"/>
                <w:bottom w:val="nil"/>
                <w:right w:val="nil"/>
                <w:between w:val="nil"/>
              </w:pBdr>
              <w:spacing w:line="276" w:lineRule="auto"/>
              <w:rPr>
                <w:rFonts w:ascii="Arial" w:hAnsi="Arial" w:eastAsia="Arial" w:cs="Arial"/>
                <w:sz w:val="16"/>
                <w:szCs w:val="16"/>
              </w:rPr>
            </w:pPr>
          </w:p>
          <w:tbl>
            <w:tblPr>
              <w:tblStyle w:val="a4"/>
              <w:tblW w:w="8232" w:type="dxa"/>
              <w:tblInd w:w="0" w:type="dxa"/>
              <w:tblLayout w:type="fixed"/>
              <w:tblLook w:val="0400" w:firstRow="0" w:lastRow="0" w:firstColumn="0" w:lastColumn="0" w:noHBand="0" w:noVBand="1"/>
            </w:tblPr>
            <w:tblGrid>
              <w:gridCol w:w="749"/>
              <w:gridCol w:w="750"/>
              <w:gridCol w:w="780"/>
              <w:gridCol w:w="749"/>
              <w:gridCol w:w="749"/>
              <w:gridCol w:w="749"/>
              <w:gridCol w:w="749"/>
              <w:gridCol w:w="749"/>
              <w:gridCol w:w="749"/>
              <w:gridCol w:w="749"/>
              <w:gridCol w:w="710"/>
            </w:tblGrid>
            <w:tr w:rsidR="00E675A5" w:rsidTr="6AE40D16" w14:paraId="30B44013" w14:textId="77777777">
              <w:trPr>
                <w:trHeight w:val="315"/>
              </w:trPr>
              <w:tc>
                <w:tcPr>
                  <w:tcW w:w="750" w:type="dxa"/>
                  <w:tcBorders>
                    <w:top w:val="nil"/>
                    <w:left w:val="nil"/>
                    <w:bottom w:val="nil"/>
                    <w:right w:val="nil"/>
                  </w:tcBorders>
                  <w:shd w:val="clear" w:color="auto" w:fill="FFFFFF" w:themeFill="background1"/>
                  <w:vAlign w:val="center"/>
                </w:tcPr>
                <w:p w:rsidR="00E675A5" w:rsidP="007E5538" w:rsidRDefault="00C143ED" w14:paraId="281D22A2"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50" w:type="dxa"/>
                  <w:tcBorders>
                    <w:top w:val="nil"/>
                    <w:left w:val="nil"/>
                    <w:bottom w:val="nil"/>
                    <w:right w:val="nil"/>
                  </w:tcBorders>
                  <w:shd w:val="clear" w:color="auto" w:fill="FFFFFF" w:themeFill="background1"/>
                  <w:vAlign w:val="center"/>
                </w:tcPr>
                <w:p w:rsidR="00E675A5" w:rsidP="007E5538" w:rsidRDefault="00C143ED" w14:paraId="00C66890"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80" w:type="dxa"/>
                  <w:tcBorders>
                    <w:top w:val="nil"/>
                    <w:left w:val="nil"/>
                    <w:bottom w:val="nil"/>
                    <w:right w:val="nil"/>
                  </w:tcBorders>
                  <w:shd w:val="clear" w:color="auto" w:fill="FFFFFF" w:themeFill="background1"/>
                  <w:vAlign w:val="center"/>
                </w:tcPr>
                <w:p w:rsidR="00E675A5" w:rsidP="007E5538" w:rsidRDefault="00C143ED" w14:paraId="56A60945"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E675A5" w:rsidP="007E5538" w:rsidRDefault="00C143ED" w14:paraId="3ABE754F"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E675A5" w:rsidP="007E5538" w:rsidRDefault="00C143ED" w14:paraId="37A72374"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E675A5" w:rsidP="007E5538" w:rsidRDefault="00C143ED" w14:paraId="2207E51F"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E675A5" w:rsidP="007E5538" w:rsidRDefault="00C143ED" w14:paraId="23ED90C8"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E675A5" w:rsidP="007E5538" w:rsidRDefault="00C143ED" w14:paraId="6BD81D2C"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E675A5" w:rsidP="007E5538" w:rsidRDefault="00C143ED" w14:paraId="5CE41CFD"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49" w:type="dxa"/>
                  <w:tcBorders>
                    <w:top w:val="nil"/>
                    <w:left w:val="nil"/>
                    <w:bottom w:val="nil"/>
                    <w:right w:val="nil"/>
                  </w:tcBorders>
                  <w:shd w:val="clear" w:color="auto" w:fill="FFFFFF" w:themeFill="background1"/>
                  <w:vAlign w:val="center"/>
                </w:tcPr>
                <w:p w:rsidR="00E675A5" w:rsidP="007E5538" w:rsidRDefault="00C143ED" w14:paraId="3639076D"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c>
                <w:tcPr>
                  <w:tcW w:w="710" w:type="dxa"/>
                  <w:tcBorders>
                    <w:top w:val="nil"/>
                    <w:left w:val="nil"/>
                  </w:tcBorders>
                  <w:shd w:val="clear" w:color="auto" w:fill="FFFFFF" w:themeFill="background1"/>
                  <w:vAlign w:val="center"/>
                </w:tcPr>
                <w:p w:rsidR="00E675A5" w:rsidP="007E5538" w:rsidRDefault="00C143ED" w14:paraId="44DEC18E" w14:textId="77777777">
                  <w:pPr>
                    <w:framePr w:hSpace="141" w:wrap="around" w:hAnchor="margin" w:vAnchor="page" w:y="1038"/>
                    <w:rPr>
                      <w:rFonts w:ascii="Arial" w:hAnsi="Arial" w:eastAsia="Arial" w:cs="Arial"/>
                      <w:sz w:val="16"/>
                      <w:szCs w:val="16"/>
                    </w:rPr>
                  </w:pPr>
                  <w:r w:rsidRPr="6AE40D16">
                    <w:rPr>
                      <w:rFonts w:ascii="Arial" w:hAnsi="Arial" w:eastAsia="Arial" w:cs="Arial"/>
                      <w:sz w:val="16"/>
                      <w:szCs w:val="16"/>
                    </w:rPr>
                    <w:t> </w:t>
                  </w:r>
                </w:p>
              </w:tc>
            </w:tr>
            <w:tr w:rsidR="00E675A5" w:rsidTr="6AE40D16" w14:paraId="2B01CD85" w14:textId="77777777">
              <w:trPr>
                <w:trHeight w:val="315"/>
              </w:trPr>
              <w:tc>
                <w:tcPr>
                  <w:tcW w:w="750" w:type="dxa"/>
                  <w:tcBorders>
                    <w:top w:val="nil"/>
                    <w:left w:val="nil"/>
                    <w:bottom w:val="nil"/>
                    <w:right w:val="nil"/>
                  </w:tcBorders>
                  <w:shd w:val="clear" w:color="auto" w:fill="FFFFFF" w:themeFill="background1"/>
                  <w:vAlign w:val="center"/>
                </w:tcPr>
                <w:p w:rsidR="00E675A5" w:rsidP="007E5538" w:rsidRDefault="00C143ED" w14:paraId="0E0AEA6D" w14:textId="77777777">
                  <w:pPr>
                    <w:framePr w:hSpace="141" w:wrap="around" w:hAnchor="margin" w:vAnchor="page" w:y="1038"/>
                    <w:jc w:val="right"/>
                    <w:rPr>
                      <w:rFonts w:ascii="Arial" w:hAnsi="Arial" w:eastAsia="Arial" w:cs="Arial"/>
                      <w:sz w:val="16"/>
                      <w:szCs w:val="16"/>
                    </w:rPr>
                  </w:pPr>
                  <w:r w:rsidRPr="6AE40D16">
                    <w:rPr>
                      <w:rFonts w:ascii="Arial" w:hAnsi="Arial" w:eastAsia="Arial" w:cs="Arial"/>
                      <w:sz w:val="16"/>
                      <w:szCs w:val="16"/>
                    </w:rPr>
                    <w:t> </w:t>
                  </w:r>
                </w:p>
              </w:tc>
              <w:tc>
                <w:tcPr>
                  <w:tcW w:w="750" w:type="dxa"/>
                  <w:tcBorders>
                    <w:top w:val="nil"/>
                    <w:left w:val="nil"/>
                    <w:bottom w:val="nil"/>
                    <w:right w:val="nil"/>
                  </w:tcBorders>
                  <w:shd w:val="clear" w:color="auto" w:fill="FFFFFF" w:themeFill="background1"/>
                  <w:vAlign w:val="center"/>
                </w:tcPr>
                <w:p w:rsidR="00E675A5" w:rsidP="007E5538" w:rsidRDefault="00C143ED" w14:paraId="53D0230D"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1</w:t>
                  </w:r>
                </w:p>
              </w:tc>
              <w:tc>
                <w:tcPr>
                  <w:tcW w:w="780" w:type="dxa"/>
                  <w:tcBorders>
                    <w:top w:val="nil"/>
                    <w:left w:val="nil"/>
                    <w:bottom w:val="nil"/>
                    <w:right w:val="nil"/>
                  </w:tcBorders>
                  <w:shd w:val="clear" w:color="auto" w:fill="FFFFFF" w:themeFill="background1"/>
                  <w:vAlign w:val="center"/>
                </w:tcPr>
                <w:p w:rsidR="00E675A5" w:rsidP="007E5538" w:rsidRDefault="00E675A5" w14:paraId="72DD8030"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368BA2CE"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2</w:t>
                  </w:r>
                </w:p>
              </w:tc>
              <w:tc>
                <w:tcPr>
                  <w:tcW w:w="749" w:type="dxa"/>
                  <w:tcBorders>
                    <w:top w:val="nil"/>
                    <w:left w:val="nil"/>
                    <w:bottom w:val="nil"/>
                    <w:right w:val="nil"/>
                  </w:tcBorders>
                  <w:shd w:val="clear" w:color="auto" w:fill="FFFFFF" w:themeFill="background1"/>
                  <w:vAlign w:val="center"/>
                </w:tcPr>
                <w:p w:rsidR="00E675A5" w:rsidP="007E5538" w:rsidRDefault="00E675A5" w14:paraId="25F18BEF"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3E921429"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3</w:t>
                  </w:r>
                </w:p>
              </w:tc>
              <w:tc>
                <w:tcPr>
                  <w:tcW w:w="749" w:type="dxa"/>
                  <w:tcBorders>
                    <w:top w:val="nil"/>
                    <w:left w:val="nil"/>
                    <w:bottom w:val="nil"/>
                    <w:right w:val="nil"/>
                  </w:tcBorders>
                  <w:shd w:val="clear" w:color="auto" w:fill="FFFFFF" w:themeFill="background1"/>
                  <w:vAlign w:val="center"/>
                </w:tcPr>
                <w:p w:rsidR="00E675A5" w:rsidP="007E5538" w:rsidRDefault="00E675A5" w14:paraId="051C358D"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263F0EBB"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4</w:t>
                  </w:r>
                </w:p>
              </w:tc>
              <w:tc>
                <w:tcPr>
                  <w:tcW w:w="749" w:type="dxa"/>
                  <w:tcBorders>
                    <w:top w:val="nil"/>
                    <w:left w:val="nil"/>
                    <w:bottom w:val="nil"/>
                    <w:right w:val="nil"/>
                  </w:tcBorders>
                  <w:shd w:val="clear" w:color="auto" w:fill="FFFFFF" w:themeFill="background1"/>
                  <w:vAlign w:val="center"/>
                </w:tcPr>
                <w:p w:rsidR="00E675A5" w:rsidP="007E5538" w:rsidRDefault="00E675A5" w14:paraId="5C24F1BA"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105A4597"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5</w:t>
                  </w:r>
                </w:p>
              </w:tc>
              <w:tc>
                <w:tcPr>
                  <w:tcW w:w="710" w:type="dxa"/>
                  <w:tcBorders>
                    <w:top w:val="nil"/>
                    <w:left w:val="nil"/>
                    <w:bottom w:val="nil"/>
                  </w:tcBorders>
                  <w:shd w:val="clear" w:color="auto" w:fill="FFFFFF" w:themeFill="background1"/>
                  <w:vAlign w:val="center"/>
                </w:tcPr>
                <w:p w:rsidR="00E675A5" w:rsidP="007E5538" w:rsidRDefault="00E675A5" w14:paraId="722C5D3C" w14:textId="77777777">
                  <w:pPr>
                    <w:framePr w:hSpace="141" w:wrap="around" w:hAnchor="margin" w:vAnchor="page" w:y="1038"/>
                    <w:jc w:val="center"/>
                    <w:rPr>
                      <w:rFonts w:ascii="Arial" w:hAnsi="Arial" w:eastAsia="Arial" w:cs="Arial"/>
                      <w:b/>
                      <w:bCs/>
                      <w:sz w:val="16"/>
                      <w:szCs w:val="16"/>
                    </w:rPr>
                  </w:pPr>
                </w:p>
              </w:tc>
            </w:tr>
            <w:tr w:rsidR="00E675A5" w:rsidTr="6AE40D16" w14:paraId="050B4A59" w14:textId="77777777">
              <w:trPr>
                <w:trHeight w:val="315"/>
              </w:trPr>
              <w:tc>
                <w:tcPr>
                  <w:tcW w:w="750" w:type="dxa"/>
                  <w:tcBorders>
                    <w:top w:val="nil"/>
                    <w:left w:val="nil"/>
                    <w:bottom w:val="nil"/>
                    <w:right w:val="nil"/>
                  </w:tcBorders>
                  <w:shd w:val="clear" w:color="auto" w:fill="FFFFFF" w:themeFill="background1"/>
                  <w:vAlign w:val="center"/>
                </w:tcPr>
                <w:p w:rsidR="00E675A5" w:rsidP="007E5538" w:rsidRDefault="00C143ED" w14:paraId="7F363191" w14:textId="77777777">
                  <w:pPr>
                    <w:framePr w:hSpace="141" w:wrap="around" w:hAnchor="margin" w:vAnchor="page" w:y="1038"/>
                    <w:jc w:val="right"/>
                    <w:rPr>
                      <w:rFonts w:ascii="Arial" w:hAnsi="Arial" w:eastAsia="Arial" w:cs="Arial"/>
                      <w:sz w:val="16"/>
                      <w:szCs w:val="16"/>
                    </w:rPr>
                  </w:pPr>
                  <w:r w:rsidRPr="6AE40D16">
                    <w:rPr>
                      <w:rFonts w:ascii="Arial" w:hAnsi="Arial" w:eastAsia="Arial" w:cs="Arial"/>
                      <w:sz w:val="16"/>
                      <w:szCs w:val="16"/>
                    </w:rPr>
                    <w:t> </w:t>
                  </w:r>
                </w:p>
              </w:tc>
              <w:tc>
                <w:tcPr>
                  <w:tcW w:w="1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5D18881A"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25</w:t>
                  </w:r>
                </w:p>
                <w:p w:rsidR="00E675A5" w:rsidP="007E5538" w:rsidRDefault="00E675A5" w14:paraId="112A342D" w14:textId="77777777">
                  <w:pPr>
                    <w:framePr w:hSpace="141" w:wrap="around" w:hAnchor="margin" w:vAnchor="page" w:y="1038"/>
                    <w:jc w:val="center"/>
                    <w:rPr>
                      <w:rFonts w:ascii="Arial" w:hAnsi="Arial" w:eastAsia="Arial" w:cs="Arial"/>
                      <w:b/>
                      <w:bCs/>
                      <w:sz w:val="16"/>
                      <w:szCs w:val="16"/>
                    </w:rPr>
                  </w:pP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1B2056F3"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25</w:t>
                  </w: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42B46F62"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25</w:t>
                  </w:r>
                </w:p>
                <w:p w:rsidR="00E675A5" w:rsidP="007E5538" w:rsidRDefault="00E675A5" w14:paraId="1F21EAE7" w14:textId="77777777">
                  <w:pPr>
                    <w:framePr w:hSpace="141" w:wrap="around" w:hAnchor="margin" w:vAnchor="page" w:y="1038"/>
                    <w:jc w:val="center"/>
                    <w:rPr>
                      <w:rFonts w:ascii="Arial" w:hAnsi="Arial" w:eastAsia="Arial" w:cs="Arial"/>
                      <w:b/>
                      <w:bCs/>
                      <w:sz w:val="16"/>
                      <w:szCs w:val="16"/>
                    </w:rPr>
                  </w:pP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733D73C3"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25</w:t>
                  </w:r>
                </w:p>
                <w:p w:rsidR="00E675A5" w:rsidP="007E5538" w:rsidRDefault="00E675A5" w14:paraId="178EE37F" w14:textId="77777777">
                  <w:pPr>
                    <w:framePr w:hSpace="141" w:wrap="around" w:hAnchor="margin" w:vAnchor="page" w:y="1038"/>
                    <w:jc w:val="center"/>
                    <w:rPr>
                      <w:rFonts w:ascii="Arial" w:hAnsi="Arial" w:eastAsia="Arial" w:cs="Arial"/>
                      <w:b/>
                      <w:bCs/>
                      <w:sz w:val="16"/>
                      <w:szCs w:val="16"/>
                    </w:rPr>
                  </w:pPr>
                </w:p>
              </w:tc>
              <w:tc>
                <w:tcPr>
                  <w:tcW w:w="1459" w:type="dxa"/>
                  <w:gridSpan w:val="2"/>
                  <w:tcBorders>
                    <w:top w:val="single" w:color="000000" w:themeColor="text1" w:sz="4" w:space="0"/>
                    <w:left w:val="nil"/>
                    <w:bottom w:val="single" w:color="000000" w:themeColor="text1" w:sz="4" w:space="0"/>
                    <w:right w:val="single" w:color="000000" w:themeColor="text1" w:sz="8" w:space="0"/>
                  </w:tcBorders>
                  <w:shd w:val="clear" w:color="auto" w:fill="FFFFFF" w:themeFill="background1"/>
                  <w:vAlign w:val="center"/>
                </w:tcPr>
                <w:p w:rsidR="00E675A5" w:rsidP="007E5538" w:rsidRDefault="00C143ED" w14:paraId="5FBA4917"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75</w:t>
                  </w:r>
                </w:p>
                <w:p w:rsidR="00E675A5" w:rsidP="007E5538" w:rsidRDefault="00E675A5" w14:paraId="0892DBEA" w14:textId="77777777">
                  <w:pPr>
                    <w:framePr w:hSpace="141" w:wrap="around" w:hAnchor="margin" w:vAnchor="page" w:y="1038"/>
                    <w:jc w:val="center"/>
                    <w:rPr>
                      <w:rFonts w:ascii="Arial" w:hAnsi="Arial" w:eastAsia="Arial" w:cs="Arial"/>
                      <w:b/>
                      <w:bCs/>
                      <w:sz w:val="16"/>
                      <w:szCs w:val="16"/>
                    </w:rPr>
                  </w:pPr>
                </w:p>
              </w:tc>
            </w:tr>
            <w:tr w:rsidR="00E675A5" w:rsidTr="6AE40D16" w14:paraId="6DC9E9AB" w14:textId="77777777">
              <w:trPr>
                <w:trHeight w:val="315"/>
              </w:trPr>
              <w:tc>
                <w:tcPr>
                  <w:tcW w:w="750" w:type="dxa"/>
                  <w:tcBorders>
                    <w:top w:val="nil"/>
                    <w:left w:val="nil"/>
                    <w:bottom w:val="nil"/>
                    <w:right w:val="nil"/>
                  </w:tcBorders>
                  <w:shd w:val="clear" w:color="auto" w:fill="FFFFFF" w:themeFill="background1"/>
                  <w:vAlign w:val="center"/>
                </w:tcPr>
                <w:p w:rsidR="00E675A5" w:rsidP="007E5538" w:rsidRDefault="00C143ED" w14:paraId="1D2FDD80" w14:textId="77777777">
                  <w:pPr>
                    <w:framePr w:hSpace="141" w:wrap="around" w:hAnchor="margin" w:vAnchor="page" w:y="1038"/>
                    <w:jc w:val="right"/>
                    <w:rPr>
                      <w:rFonts w:ascii="Arial" w:hAnsi="Arial" w:eastAsia="Arial" w:cs="Arial"/>
                      <w:sz w:val="16"/>
                      <w:szCs w:val="16"/>
                    </w:rPr>
                  </w:pPr>
                  <w:r w:rsidRPr="6AE40D16">
                    <w:rPr>
                      <w:rFonts w:ascii="Arial" w:hAnsi="Arial" w:eastAsia="Arial" w:cs="Arial"/>
                      <w:sz w:val="16"/>
                      <w:szCs w:val="16"/>
                    </w:rPr>
                    <w:t> </w:t>
                  </w:r>
                </w:p>
              </w:tc>
              <w:tc>
                <w:tcPr>
                  <w:tcW w:w="750" w:type="dxa"/>
                  <w:tcBorders>
                    <w:top w:val="nil"/>
                    <w:left w:val="nil"/>
                    <w:bottom w:val="nil"/>
                    <w:right w:val="nil"/>
                  </w:tcBorders>
                  <w:shd w:val="clear" w:color="auto" w:fill="FFFFFF" w:themeFill="background1"/>
                  <w:vAlign w:val="center"/>
                </w:tcPr>
                <w:p w:rsidR="00E675A5" w:rsidP="007E5538" w:rsidRDefault="00C143ED" w14:paraId="50512E92"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6</w:t>
                  </w:r>
                </w:p>
              </w:tc>
              <w:tc>
                <w:tcPr>
                  <w:tcW w:w="780" w:type="dxa"/>
                  <w:tcBorders>
                    <w:top w:val="nil"/>
                    <w:left w:val="nil"/>
                    <w:bottom w:val="nil"/>
                    <w:right w:val="nil"/>
                  </w:tcBorders>
                  <w:shd w:val="clear" w:color="auto" w:fill="FFFFFF" w:themeFill="background1"/>
                  <w:vAlign w:val="center"/>
                </w:tcPr>
                <w:p w:rsidR="00E675A5" w:rsidP="007E5538" w:rsidRDefault="00E675A5" w14:paraId="55748449"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7203B7E9"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7</w:t>
                  </w:r>
                </w:p>
              </w:tc>
              <w:tc>
                <w:tcPr>
                  <w:tcW w:w="749" w:type="dxa"/>
                  <w:tcBorders>
                    <w:top w:val="nil"/>
                    <w:left w:val="nil"/>
                    <w:bottom w:val="nil"/>
                    <w:right w:val="nil"/>
                  </w:tcBorders>
                  <w:shd w:val="clear" w:color="auto" w:fill="FFFFFF" w:themeFill="background1"/>
                  <w:vAlign w:val="center"/>
                </w:tcPr>
                <w:p w:rsidR="00E675A5" w:rsidP="007E5538" w:rsidRDefault="00E675A5" w14:paraId="13B36C38"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654B5C82"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8</w:t>
                  </w:r>
                </w:p>
              </w:tc>
              <w:tc>
                <w:tcPr>
                  <w:tcW w:w="749" w:type="dxa"/>
                  <w:tcBorders>
                    <w:top w:val="nil"/>
                    <w:left w:val="nil"/>
                    <w:bottom w:val="nil"/>
                    <w:right w:val="nil"/>
                  </w:tcBorders>
                  <w:shd w:val="clear" w:color="auto" w:fill="FFFFFF" w:themeFill="background1"/>
                  <w:vAlign w:val="center"/>
                </w:tcPr>
                <w:p w:rsidR="00E675A5" w:rsidP="007E5538" w:rsidRDefault="00E675A5" w14:paraId="1728E1F6"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16716214"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9</w:t>
                  </w:r>
                </w:p>
              </w:tc>
              <w:tc>
                <w:tcPr>
                  <w:tcW w:w="749" w:type="dxa"/>
                  <w:tcBorders>
                    <w:top w:val="nil"/>
                    <w:left w:val="nil"/>
                    <w:bottom w:val="nil"/>
                    <w:right w:val="nil"/>
                  </w:tcBorders>
                  <w:shd w:val="clear" w:color="auto" w:fill="FFFFFF" w:themeFill="background1"/>
                  <w:vAlign w:val="center"/>
                </w:tcPr>
                <w:p w:rsidR="00E675A5" w:rsidP="007E5538" w:rsidRDefault="00E675A5" w14:paraId="16CC463A"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bottom w:val="nil"/>
                    <w:right w:val="nil"/>
                  </w:tcBorders>
                  <w:shd w:val="clear" w:color="auto" w:fill="FFFFFF" w:themeFill="background1"/>
                  <w:vAlign w:val="center"/>
                </w:tcPr>
                <w:p w:rsidR="00E675A5" w:rsidP="007E5538" w:rsidRDefault="00C143ED" w14:paraId="35AED1F3"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Año 10</w:t>
                  </w:r>
                </w:p>
              </w:tc>
              <w:tc>
                <w:tcPr>
                  <w:tcW w:w="710" w:type="dxa"/>
                  <w:tcBorders>
                    <w:top w:val="nil"/>
                    <w:left w:val="nil"/>
                    <w:bottom w:val="nil"/>
                    <w:right w:val="single" w:color="000000" w:themeColor="text1" w:sz="8" w:space="0"/>
                  </w:tcBorders>
                  <w:shd w:val="clear" w:color="auto" w:fill="FFFFFF" w:themeFill="background1"/>
                  <w:vAlign w:val="center"/>
                </w:tcPr>
                <w:p w:rsidR="00E675A5" w:rsidP="007E5538" w:rsidRDefault="00E675A5" w14:paraId="0EB91792" w14:textId="77777777">
                  <w:pPr>
                    <w:framePr w:hSpace="141" w:wrap="around" w:hAnchor="margin" w:vAnchor="page" w:y="1038"/>
                    <w:jc w:val="center"/>
                    <w:rPr>
                      <w:rFonts w:ascii="Arial" w:hAnsi="Arial" w:eastAsia="Arial" w:cs="Arial"/>
                      <w:b/>
                      <w:bCs/>
                      <w:sz w:val="16"/>
                      <w:szCs w:val="16"/>
                    </w:rPr>
                  </w:pPr>
                </w:p>
              </w:tc>
            </w:tr>
            <w:tr w:rsidR="00E675A5" w:rsidTr="6AE40D16" w14:paraId="6E9556D8" w14:textId="77777777">
              <w:trPr>
                <w:trHeight w:val="315"/>
              </w:trPr>
              <w:tc>
                <w:tcPr>
                  <w:tcW w:w="750" w:type="dxa"/>
                  <w:tcBorders>
                    <w:top w:val="nil"/>
                    <w:left w:val="nil"/>
                    <w:bottom w:val="nil"/>
                    <w:right w:val="nil"/>
                  </w:tcBorders>
                  <w:shd w:val="clear" w:color="auto" w:fill="FFFFFF" w:themeFill="background1"/>
                  <w:vAlign w:val="center"/>
                </w:tcPr>
                <w:p w:rsidR="00E675A5" w:rsidP="007E5538" w:rsidRDefault="00C143ED" w14:paraId="761636B6" w14:textId="77777777">
                  <w:pPr>
                    <w:framePr w:hSpace="141" w:wrap="around" w:hAnchor="margin" w:vAnchor="page" w:y="1038"/>
                    <w:jc w:val="right"/>
                    <w:rPr>
                      <w:rFonts w:ascii="Arial" w:hAnsi="Arial" w:eastAsia="Arial" w:cs="Arial"/>
                      <w:sz w:val="16"/>
                      <w:szCs w:val="16"/>
                    </w:rPr>
                  </w:pPr>
                  <w:r w:rsidRPr="6AE40D16">
                    <w:rPr>
                      <w:rFonts w:ascii="Arial" w:hAnsi="Arial" w:eastAsia="Arial" w:cs="Arial"/>
                      <w:sz w:val="16"/>
                      <w:szCs w:val="16"/>
                    </w:rPr>
                    <w:t> </w:t>
                  </w:r>
                </w:p>
              </w:tc>
              <w:tc>
                <w:tcPr>
                  <w:tcW w:w="1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4D3DCC0B"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125</w:t>
                  </w:r>
                </w:p>
                <w:p w:rsidR="00E675A5" w:rsidP="007E5538" w:rsidRDefault="00E675A5" w14:paraId="56C99970" w14:textId="77777777">
                  <w:pPr>
                    <w:framePr w:hSpace="141" w:wrap="around" w:hAnchor="margin" w:vAnchor="page" w:y="1038"/>
                    <w:jc w:val="center"/>
                    <w:rPr>
                      <w:rFonts w:ascii="Arial" w:hAnsi="Arial" w:eastAsia="Arial" w:cs="Arial"/>
                      <w:b/>
                      <w:bCs/>
                      <w:sz w:val="16"/>
                      <w:szCs w:val="16"/>
                    </w:rPr>
                  </w:pP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0F10368E"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175</w:t>
                  </w:r>
                </w:p>
                <w:p w:rsidR="00E675A5" w:rsidP="007E5538" w:rsidRDefault="00E675A5" w14:paraId="7C09A965" w14:textId="77777777">
                  <w:pPr>
                    <w:framePr w:hSpace="141" w:wrap="around" w:hAnchor="margin" w:vAnchor="page" w:y="1038"/>
                    <w:jc w:val="center"/>
                    <w:rPr>
                      <w:rFonts w:ascii="Arial" w:hAnsi="Arial" w:eastAsia="Arial" w:cs="Arial"/>
                      <w:b/>
                      <w:bCs/>
                      <w:sz w:val="16"/>
                      <w:szCs w:val="16"/>
                    </w:rPr>
                  </w:pP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19B4704B"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225</w:t>
                  </w:r>
                </w:p>
                <w:p w:rsidR="00E675A5" w:rsidP="007E5538" w:rsidRDefault="00E675A5" w14:paraId="3A44B69A" w14:textId="77777777">
                  <w:pPr>
                    <w:framePr w:hSpace="141" w:wrap="around" w:hAnchor="margin" w:vAnchor="page" w:y="1038"/>
                    <w:jc w:val="center"/>
                    <w:rPr>
                      <w:rFonts w:ascii="Arial" w:hAnsi="Arial" w:eastAsia="Arial" w:cs="Arial"/>
                      <w:b/>
                      <w:bCs/>
                      <w:sz w:val="16"/>
                      <w:szCs w:val="16"/>
                    </w:rPr>
                  </w:pPr>
                </w:p>
              </w:tc>
              <w:tc>
                <w:tcPr>
                  <w:tcW w:w="1498" w:type="dxa"/>
                  <w:gridSpan w:val="2"/>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791E051D"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275</w:t>
                  </w:r>
                </w:p>
                <w:p w:rsidR="00E675A5" w:rsidP="007E5538" w:rsidRDefault="00E675A5" w14:paraId="0FB71B34" w14:textId="77777777">
                  <w:pPr>
                    <w:framePr w:hSpace="141" w:wrap="around" w:hAnchor="margin" w:vAnchor="page" w:y="1038"/>
                    <w:jc w:val="center"/>
                    <w:rPr>
                      <w:rFonts w:ascii="Arial" w:hAnsi="Arial" w:eastAsia="Arial" w:cs="Arial"/>
                      <w:b/>
                      <w:bCs/>
                      <w:sz w:val="16"/>
                      <w:szCs w:val="16"/>
                    </w:rPr>
                  </w:pPr>
                </w:p>
              </w:tc>
              <w:tc>
                <w:tcPr>
                  <w:tcW w:w="1459" w:type="dxa"/>
                  <w:gridSpan w:val="2"/>
                  <w:tcBorders>
                    <w:top w:val="single" w:color="000000" w:themeColor="text1" w:sz="4" w:space="0"/>
                    <w:left w:val="nil"/>
                    <w:bottom w:val="single" w:color="000000" w:themeColor="text1" w:sz="4" w:space="0"/>
                    <w:right w:val="single" w:color="000000" w:themeColor="text1" w:sz="8" w:space="0"/>
                  </w:tcBorders>
                  <w:shd w:val="clear" w:color="auto" w:fill="FFFFFF" w:themeFill="background1"/>
                  <w:vAlign w:val="center"/>
                </w:tcPr>
                <w:p w:rsidR="00E675A5" w:rsidP="007E5538" w:rsidRDefault="00C143ED" w14:paraId="7E9B627E"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325</w:t>
                  </w:r>
                </w:p>
                <w:p w:rsidR="00E675A5" w:rsidP="007E5538" w:rsidRDefault="00E675A5" w14:paraId="2A1E7C5A" w14:textId="77777777">
                  <w:pPr>
                    <w:framePr w:hSpace="141" w:wrap="around" w:hAnchor="margin" w:vAnchor="page" w:y="1038"/>
                    <w:jc w:val="center"/>
                    <w:rPr>
                      <w:rFonts w:ascii="Arial" w:hAnsi="Arial" w:eastAsia="Arial" w:cs="Arial"/>
                      <w:b/>
                      <w:bCs/>
                      <w:sz w:val="16"/>
                      <w:szCs w:val="16"/>
                    </w:rPr>
                  </w:pPr>
                </w:p>
              </w:tc>
            </w:tr>
            <w:tr w:rsidR="00E675A5" w:rsidTr="6AE40D16" w14:paraId="287F7557" w14:textId="77777777">
              <w:trPr>
                <w:trHeight w:val="315"/>
              </w:trPr>
              <w:tc>
                <w:tcPr>
                  <w:tcW w:w="750" w:type="dxa"/>
                  <w:tcBorders>
                    <w:top w:val="nil"/>
                    <w:left w:val="nil"/>
                    <w:bottom w:val="nil"/>
                    <w:right w:val="nil"/>
                  </w:tcBorders>
                  <w:shd w:val="clear" w:color="auto" w:fill="FFFFFF" w:themeFill="background1"/>
                  <w:vAlign w:val="center"/>
                </w:tcPr>
                <w:p w:rsidR="00E675A5" w:rsidP="007E5538" w:rsidRDefault="00C143ED" w14:paraId="7231879D" w14:textId="77777777">
                  <w:pPr>
                    <w:framePr w:hSpace="141" w:wrap="around" w:hAnchor="margin" w:vAnchor="page" w:y="1038"/>
                    <w:jc w:val="right"/>
                    <w:rPr>
                      <w:rFonts w:ascii="Arial" w:hAnsi="Arial" w:eastAsia="Arial" w:cs="Arial"/>
                      <w:sz w:val="16"/>
                      <w:szCs w:val="16"/>
                    </w:rPr>
                  </w:pPr>
                  <w:r w:rsidRPr="6AE40D16">
                    <w:rPr>
                      <w:rFonts w:ascii="Arial" w:hAnsi="Arial" w:eastAsia="Arial" w:cs="Arial"/>
                      <w:sz w:val="16"/>
                      <w:szCs w:val="16"/>
                    </w:rPr>
                    <w:t> </w:t>
                  </w:r>
                </w:p>
              </w:tc>
              <w:tc>
                <w:tcPr>
                  <w:tcW w:w="750" w:type="dxa"/>
                  <w:tcBorders>
                    <w:top w:val="nil"/>
                    <w:left w:val="nil"/>
                    <w:bottom w:val="single" w:color="000000" w:themeColor="text1" w:sz="4" w:space="0"/>
                    <w:right w:val="nil"/>
                  </w:tcBorders>
                  <w:shd w:val="clear" w:color="auto" w:fill="FFFFFF" w:themeFill="background1"/>
                  <w:vAlign w:val="center"/>
                </w:tcPr>
                <w:p w:rsidR="00E675A5" w:rsidP="007E5538" w:rsidRDefault="00C143ED" w14:paraId="712C88A5"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Final</w:t>
                  </w:r>
                </w:p>
              </w:tc>
              <w:tc>
                <w:tcPr>
                  <w:tcW w:w="780" w:type="dxa"/>
                  <w:tcBorders>
                    <w:top w:val="nil"/>
                    <w:left w:val="nil"/>
                    <w:bottom w:val="single" w:color="000000" w:themeColor="text1" w:sz="4" w:space="0"/>
                    <w:right w:val="nil"/>
                  </w:tcBorders>
                  <w:shd w:val="clear" w:color="auto" w:fill="FFFFFF" w:themeFill="background1"/>
                  <w:vAlign w:val="center"/>
                </w:tcPr>
                <w:p w:rsidR="00E675A5" w:rsidP="007E5538" w:rsidRDefault="00E675A5" w14:paraId="54831076"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E675A5" w:rsidP="007E5538" w:rsidRDefault="00E675A5" w14:paraId="431B55B6"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E675A5" w:rsidP="007E5538" w:rsidRDefault="00E675A5" w14:paraId="0AB3EE9A"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E675A5" w:rsidP="007E5538" w:rsidRDefault="00E675A5" w14:paraId="33D5485D"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E675A5" w:rsidP="007E5538" w:rsidRDefault="00E675A5" w14:paraId="1845D707"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E675A5" w:rsidP="007E5538" w:rsidRDefault="00E675A5" w14:paraId="4A56E6B5"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E675A5" w:rsidP="007E5538" w:rsidRDefault="00E675A5" w14:paraId="02DD8C51" w14:textId="77777777">
                  <w:pPr>
                    <w:framePr w:hSpace="141" w:wrap="around" w:hAnchor="margin" w:vAnchor="page" w:y="1038"/>
                    <w:jc w:val="center"/>
                    <w:rPr>
                      <w:rFonts w:ascii="Arial" w:hAnsi="Arial" w:eastAsia="Arial" w:cs="Arial"/>
                      <w:b/>
                      <w:bCs/>
                      <w:sz w:val="16"/>
                      <w:szCs w:val="16"/>
                    </w:rPr>
                  </w:pPr>
                </w:p>
              </w:tc>
              <w:tc>
                <w:tcPr>
                  <w:tcW w:w="749" w:type="dxa"/>
                  <w:tcBorders>
                    <w:top w:val="nil"/>
                    <w:left w:val="nil"/>
                    <w:right w:val="nil"/>
                  </w:tcBorders>
                  <w:shd w:val="clear" w:color="auto" w:fill="FFFFFF" w:themeFill="background1"/>
                  <w:vAlign w:val="center"/>
                </w:tcPr>
                <w:p w:rsidR="00E675A5" w:rsidP="007E5538" w:rsidRDefault="00E675A5" w14:paraId="085CBBBF" w14:textId="77777777">
                  <w:pPr>
                    <w:framePr w:hSpace="141" w:wrap="around" w:hAnchor="margin" w:vAnchor="page" w:y="1038"/>
                    <w:jc w:val="center"/>
                    <w:rPr>
                      <w:rFonts w:ascii="Arial" w:hAnsi="Arial" w:eastAsia="Arial" w:cs="Arial"/>
                      <w:b/>
                      <w:bCs/>
                      <w:sz w:val="16"/>
                      <w:szCs w:val="16"/>
                    </w:rPr>
                  </w:pPr>
                </w:p>
              </w:tc>
              <w:tc>
                <w:tcPr>
                  <w:tcW w:w="710" w:type="dxa"/>
                  <w:tcBorders>
                    <w:top w:val="nil"/>
                    <w:left w:val="nil"/>
                  </w:tcBorders>
                  <w:shd w:val="clear" w:color="auto" w:fill="FFFFFF" w:themeFill="background1"/>
                  <w:vAlign w:val="center"/>
                </w:tcPr>
                <w:p w:rsidR="00E675A5" w:rsidP="007E5538" w:rsidRDefault="00E675A5" w14:paraId="689B4A54" w14:textId="77777777">
                  <w:pPr>
                    <w:framePr w:hSpace="141" w:wrap="around" w:hAnchor="margin" w:vAnchor="page" w:y="1038"/>
                    <w:jc w:val="center"/>
                    <w:rPr>
                      <w:rFonts w:ascii="Arial" w:hAnsi="Arial" w:eastAsia="Arial" w:cs="Arial"/>
                      <w:b/>
                      <w:bCs/>
                      <w:sz w:val="16"/>
                      <w:szCs w:val="16"/>
                    </w:rPr>
                  </w:pPr>
                </w:p>
              </w:tc>
            </w:tr>
            <w:tr w:rsidR="00E675A5" w:rsidTr="6AE40D16" w14:paraId="1FE541F5" w14:textId="77777777">
              <w:trPr>
                <w:trHeight w:val="315"/>
              </w:trPr>
              <w:tc>
                <w:tcPr>
                  <w:tcW w:w="750" w:type="dxa"/>
                  <w:tcBorders>
                    <w:top w:val="nil"/>
                    <w:left w:val="nil"/>
                    <w:bottom w:val="nil"/>
                    <w:right w:val="nil"/>
                  </w:tcBorders>
                  <w:shd w:val="clear" w:color="auto" w:fill="FFFFFF" w:themeFill="background1"/>
                  <w:vAlign w:val="center"/>
                </w:tcPr>
                <w:p w:rsidR="00E675A5" w:rsidP="007E5538" w:rsidRDefault="00C143ED" w14:paraId="3CC54653" w14:textId="77777777">
                  <w:pPr>
                    <w:framePr w:hSpace="141" w:wrap="around" w:hAnchor="margin" w:vAnchor="page" w:y="1038"/>
                    <w:jc w:val="right"/>
                    <w:rPr>
                      <w:rFonts w:ascii="Arial" w:hAnsi="Arial" w:eastAsia="Arial" w:cs="Arial"/>
                      <w:sz w:val="16"/>
                      <w:szCs w:val="16"/>
                    </w:rPr>
                  </w:pPr>
                  <w:r w:rsidRPr="6AE40D16">
                    <w:rPr>
                      <w:rFonts w:ascii="Arial" w:hAnsi="Arial" w:eastAsia="Arial" w:cs="Arial"/>
                      <w:sz w:val="16"/>
                      <w:szCs w:val="16"/>
                    </w:rPr>
                    <w:t> </w:t>
                  </w:r>
                </w:p>
              </w:tc>
              <w:tc>
                <w:tcPr>
                  <w:tcW w:w="153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00E675A5" w:rsidP="007E5538" w:rsidRDefault="00C143ED" w14:paraId="7727AF12" w14:textId="77777777">
                  <w:pPr>
                    <w:framePr w:hSpace="141" w:wrap="around" w:hAnchor="margin" w:vAnchor="page" w:y="1038"/>
                    <w:jc w:val="center"/>
                    <w:rPr>
                      <w:rFonts w:ascii="Arial" w:hAnsi="Arial" w:eastAsia="Arial" w:cs="Arial"/>
                      <w:b/>
                      <w:bCs/>
                      <w:sz w:val="16"/>
                      <w:szCs w:val="16"/>
                    </w:rPr>
                  </w:pPr>
                  <w:r w:rsidRPr="6AE40D16">
                    <w:rPr>
                      <w:rFonts w:ascii="Arial" w:hAnsi="Arial" w:eastAsia="Arial" w:cs="Arial"/>
                      <w:b/>
                      <w:bCs/>
                      <w:sz w:val="16"/>
                      <w:szCs w:val="16"/>
                    </w:rPr>
                    <w:t>1300</w:t>
                  </w:r>
                </w:p>
                <w:p w:rsidR="00E675A5" w:rsidP="007E5538" w:rsidRDefault="00E675A5" w14:paraId="48744C56" w14:textId="77777777">
                  <w:pPr>
                    <w:framePr w:hSpace="141" w:wrap="around" w:hAnchor="margin" w:vAnchor="page" w:y="1038"/>
                    <w:jc w:val="center"/>
                    <w:rPr>
                      <w:rFonts w:ascii="Arial" w:hAnsi="Arial" w:eastAsia="Arial" w:cs="Arial"/>
                      <w:b/>
                      <w:bCs/>
                      <w:sz w:val="16"/>
                      <w:szCs w:val="16"/>
                    </w:rPr>
                  </w:pPr>
                </w:p>
              </w:tc>
              <w:tc>
                <w:tcPr>
                  <w:tcW w:w="1498" w:type="dxa"/>
                  <w:gridSpan w:val="2"/>
                  <w:tcBorders>
                    <w:left w:val="single" w:color="000000" w:themeColor="text1" w:sz="4" w:space="0"/>
                  </w:tcBorders>
                  <w:shd w:val="clear" w:color="auto" w:fill="FFFFFF" w:themeFill="background1"/>
                  <w:vAlign w:val="center"/>
                </w:tcPr>
                <w:p w:rsidR="00E675A5" w:rsidP="007E5538" w:rsidRDefault="00E675A5" w14:paraId="30A15064" w14:textId="77777777">
                  <w:pPr>
                    <w:framePr w:hSpace="141" w:wrap="around" w:hAnchor="margin" w:vAnchor="page" w:y="1038"/>
                    <w:jc w:val="center"/>
                    <w:rPr>
                      <w:rFonts w:ascii="Arial" w:hAnsi="Arial" w:eastAsia="Arial" w:cs="Arial"/>
                      <w:b/>
                      <w:bCs/>
                      <w:sz w:val="16"/>
                      <w:szCs w:val="16"/>
                    </w:rPr>
                  </w:pPr>
                </w:p>
                <w:p w:rsidR="00E675A5" w:rsidP="007E5538" w:rsidRDefault="00E675A5" w14:paraId="3795DB4E" w14:textId="77777777">
                  <w:pPr>
                    <w:framePr w:hSpace="141" w:wrap="around" w:hAnchor="margin" w:vAnchor="page" w:y="1038"/>
                    <w:jc w:val="center"/>
                    <w:rPr>
                      <w:rFonts w:ascii="Arial" w:hAnsi="Arial" w:eastAsia="Arial" w:cs="Arial"/>
                      <w:b/>
                      <w:bCs/>
                      <w:sz w:val="16"/>
                      <w:szCs w:val="16"/>
                    </w:rPr>
                  </w:pPr>
                </w:p>
              </w:tc>
              <w:tc>
                <w:tcPr>
                  <w:tcW w:w="1498" w:type="dxa"/>
                  <w:gridSpan w:val="2"/>
                  <w:shd w:val="clear" w:color="auto" w:fill="FFFFFF" w:themeFill="background1"/>
                  <w:vAlign w:val="center"/>
                </w:tcPr>
                <w:p w:rsidR="00E675A5" w:rsidP="007E5538" w:rsidRDefault="00E675A5" w14:paraId="0B0B040C" w14:textId="77777777">
                  <w:pPr>
                    <w:framePr w:hSpace="141" w:wrap="around" w:hAnchor="margin" w:vAnchor="page" w:y="1038"/>
                    <w:jc w:val="center"/>
                    <w:rPr>
                      <w:rFonts w:ascii="Arial" w:hAnsi="Arial" w:eastAsia="Arial" w:cs="Arial"/>
                      <w:b/>
                      <w:bCs/>
                      <w:sz w:val="16"/>
                      <w:szCs w:val="16"/>
                    </w:rPr>
                  </w:pPr>
                </w:p>
                <w:p w:rsidR="00E675A5" w:rsidP="007E5538" w:rsidRDefault="00E675A5" w14:paraId="40A7097D" w14:textId="77777777">
                  <w:pPr>
                    <w:framePr w:hSpace="141" w:wrap="around" w:hAnchor="margin" w:vAnchor="page" w:y="1038"/>
                    <w:jc w:val="center"/>
                    <w:rPr>
                      <w:rFonts w:ascii="Arial" w:hAnsi="Arial" w:eastAsia="Arial" w:cs="Arial"/>
                      <w:b/>
                      <w:bCs/>
                      <w:sz w:val="16"/>
                      <w:szCs w:val="16"/>
                    </w:rPr>
                  </w:pPr>
                </w:p>
              </w:tc>
              <w:tc>
                <w:tcPr>
                  <w:tcW w:w="1498" w:type="dxa"/>
                  <w:gridSpan w:val="2"/>
                  <w:shd w:val="clear" w:color="auto" w:fill="FFFFFF" w:themeFill="background1"/>
                  <w:vAlign w:val="center"/>
                </w:tcPr>
                <w:p w:rsidR="00E675A5" w:rsidP="007E5538" w:rsidRDefault="00E675A5" w14:paraId="6323E509" w14:textId="77777777">
                  <w:pPr>
                    <w:framePr w:hSpace="141" w:wrap="around" w:hAnchor="margin" w:vAnchor="page" w:y="1038"/>
                    <w:jc w:val="center"/>
                    <w:rPr>
                      <w:rFonts w:ascii="Arial" w:hAnsi="Arial" w:eastAsia="Arial" w:cs="Arial"/>
                      <w:b/>
                      <w:bCs/>
                      <w:sz w:val="16"/>
                      <w:szCs w:val="16"/>
                    </w:rPr>
                  </w:pPr>
                </w:p>
                <w:p w:rsidR="00E675A5" w:rsidP="007E5538" w:rsidRDefault="00E675A5" w14:paraId="7316884C" w14:textId="77777777">
                  <w:pPr>
                    <w:framePr w:hSpace="141" w:wrap="around" w:hAnchor="margin" w:vAnchor="page" w:y="1038"/>
                    <w:jc w:val="center"/>
                    <w:rPr>
                      <w:rFonts w:ascii="Arial" w:hAnsi="Arial" w:eastAsia="Arial" w:cs="Arial"/>
                      <w:b/>
                      <w:bCs/>
                      <w:sz w:val="16"/>
                      <w:szCs w:val="16"/>
                    </w:rPr>
                  </w:pPr>
                </w:p>
              </w:tc>
              <w:tc>
                <w:tcPr>
                  <w:tcW w:w="1459" w:type="dxa"/>
                  <w:gridSpan w:val="2"/>
                  <w:shd w:val="clear" w:color="auto" w:fill="FFFFFF" w:themeFill="background1"/>
                  <w:vAlign w:val="center"/>
                </w:tcPr>
                <w:p w:rsidR="00E675A5" w:rsidP="007E5538" w:rsidRDefault="00E675A5" w14:paraId="4277B961" w14:textId="77777777">
                  <w:pPr>
                    <w:framePr w:hSpace="141" w:wrap="around" w:hAnchor="margin" w:vAnchor="page" w:y="1038"/>
                    <w:jc w:val="center"/>
                    <w:rPr>
                      <w:rFonts w:ascii="Arial" w:hAnsi="Arial" w:eastAsia="Arial" w:cs="Arial"/>
                      <w:b/>
                      <w:bCs/>
                      <w:sz w:val="16"/>
                      <w:szCs w:val="16"/>
                    </w:rPr>
                  </w:pPr>
                </w:p>
                <w:p w:rsidR="00E675A5" w:rsidP="007E5538" w:rsidRDefault="00E675A5" w14:paraId="060F9C21" w14:textId="77777777">
                  <w:pPr>
                    <w:framePr w:hSpace="141" w:wrap="around" w:hAnchor="margin" w:vAnchor="page" w:y="1038"/>
                    <w:jc w:val="center"/>
                    <w:rPr>
                      <w:rFonts w:ascii="Arial" w:hAnsi="Arial" w:eastAsia="Arial" w:cs="Arial"/>
                      <w:b/>
                      <w:bCs/>
                      <w:sz w:val="16"/>
                      <w:szCs w:val="16"/>
                    </w:rPr>
                  </w:pPr>
                </w:p>
              </w:tc>
            </w:tr>
            <w:tr w:rsidR="00E675A5" w:rsidTr="6AE40D16" w14:paraId="54B6C216" w14:textId="77777777">
              <w:trPr>
                <w:trHeight w:val="315"/>
              </w:trPr>
              <w:tc>
                <w:tcPr>
                  <w:tcW w:w="750" w:type="dxa"/>
                  <w:tcBorders>
                    <w:top w:val="nil"/>
                    <w:left w:val="nil"/>
                    <w:bottom w:val="nil"/>
                  </w:tcBorders>
                  <w:shd w:val="clear" w:color="auto" w:fill="FFFFFF" w:themeFill="background1"/>
                  <w:vAlign w:val="center"/>
                </w:tcPr>
                <w:p w:rsidR="00E675A5" w:rsidP="007E5538" w:rsidRDefault="00E675A5" w14:paraId="39200EAC" w14:textId="77777777">
                  <w:pPr>
                    <w:framePr w:hSpace="141" w:wrap="around" w:hAnchor="margin" w:vAnchor="page" w:y="1038"/>
                    <w:jc w:val="right"/>
                    <w:rPr>
                      <w:rFonts w:ascii="Arial" w:hAnsi="Arial" w:eastAsia="Arial" w:cs="Arial"/>
                      <w:sz w:val="16"/>
                      <w:szCs w:val="16"/>
                    </w:rPr>
                  </w:pPr>
                </w:p>
              </w:tc>
              <w:tc>
                <w:tcPr>
                  <w:tcW w:w="1530" w:type="dxa"/>
                  <w:gridSpan w:val="2"/>
                  <w:tcBorders>
                    <w:top w:val="single" w:color="000000" w:themeColor="text1" w:sz="4" w:space="0"/>
                  </w:tcBorders>
                  <w:shd w:val="clear" w:color="auto" w:fill="FFFFFF" w:themeFill="background1"/>
                  <w:vAlign w:val="center"/>
                </w:tcPr>
                <w:p w:rsidR="00E675A5" w:rsidP="007E5538" w:rsidRDefault="00E675A5" w14:paraId="1DDFBEF1" w14:textId="77777777">
                  <w:pPr>
                    <w:framePr w:hSpace="141" w:wrap="around" w:hAnchor="margin" w:vAnchor="page" w:y="1038"/>
                    <w:jc w:val="center"/>
                    <w:rPr>
                      <w:rFonts w:ascii="Arial" w:hAnsi="Arial" w:eastAsia="Arial" w:cs="Arial"/>
                      <w:sz w:val="16"/>
                      <w:szCs w:val="16"/>
                    </w:rPr>
                  </w:pPr>
                </w:p>
              </w:tc>
              <w:tc>
                <w:tcPr>
                  <w:tcW w:w="1498" w:type="dxa"/>
                  <w:gridSpan w:val="2"/>
                  <w:shd w:val="clear" w:color="auto" w:fill="FFFFFF" w:themeFill="background1"/>
                  <w:vAlign w:val="center"/>
                </w:tcPr>
                <w:p w:rsidR="00E675A5" w:rsidP="007E5538" w:rsidRDefault="00E675A5" w14:paraId="2BACF0F4" w14:textId="77777777">
                  <w:pPr>
                    <w:framePr w:hSpace="141" w:wrap="around" w:hAnchor="margin" w:vAnchor="page" w:y="1038"/>
                    <w:jc w:val="center"/>
                    <w:rPr>
                      <w:rFonts w:ascii="Arial" w:hAnsi="Arial" w:eastAsia="Arial" w:cs="Arial"/>
                      <w:sz w:val="16"/>
                      <w:szCs w:val="16"/>
                    </w:rPr>
                  </w:pPr>
                </w:p>
              </w:tc>
              <w:tc>
                <w:tcPr>
                  <w:tcW w:w="1498" w:type="dxa"/>
                  <w:gridSpan w:val="2"/>
                  <w:shd w:val="clear" w:color="auto" w:fill="FFFFFF" w:themeFill="background1"/>
                  <w:vAlign w:val="center"/>
                </w:tcPr>
                <w:p w:rsidR="00E675A5" w:rsidP="007E5538" w:rsidRDefault="00E675A5" w14:paraId="24A48C78" w14:textId="77777777">
                  <w:pPr>
                    <w:framePr w:hSpace="141" w:wrap="around" w:hAnchor="margin" w:vAnchor="page" w:y="1038"/>
                    <w:jc w:val="center"/>
                    <w:rPr>
                      <w:rFonts w:ascii="Arial" w:hAnsi="Arial" w:eastAsia="Arial" w:cs="Arial"/>
                      <w:sz w:val="16"/>
                      <w:szCs w:val="16"/>
                    </w:rPr>
                  </w:pPr>
                </w:p>
              </w:tc>
              <w:tc>
                <w:tcPr>
                  <w:tcW w:w="1498" w:type="dxa"/>
                  <w:gridSpan w:val="2"/>
                  <w:shd w:val="clear" w:color="auto" w:fill="FFFFFF" w:themeFill="background1"/>
                  <w:vAlign w:val="center"/>
                </w:tcPr>
                <w:p w:rsidR="00E675A5" w:rsidP="007E5538" w:rsidRDefault="00E675A5" w14:paraId="57ADAA8A" w14:textId="77777777">
                  <w:pPr>
                    <w:framePr w:hSpace="141" w:wrap="around" w:hAnchor="margin" w:vAnchor="page" w:y="1038"/>
                    <w:jc w:val="center"/>
                    <w:rPr>
                      <w:rFonts w:ascii="Arial" w:hAnsi="Arial" w:eastAsia="Arial" w:cs="Arial"/>
                      <w:sz w:val="16"/>
                      <w:szCs w:val="16"/>
                    </w:rPr>
                  </w:pPr>
                </w:p>
              </w:tc>
              <w:tc>
                <w:tcPr>
                  <w:tcW w:w="1459" w:type="dxa"/>
                  <w:gridSpan w:val="2"/>
                  <w:shd w:val="clear" w:color="auto" w:fill="FFFFFF" w:themeFill="background1"/>
                  <w:vAlign w:val="center"/>
                </w:tcPr>
                <w:p w:rsidR="00E675A5" w:rsidP="007E5538" w:rsidRDefault="00E675A5" w14:paraId="3C744CE5" w14:textId="77777777">
                  <w:pPr>
                    <w:framePr w:hSpace="141" w:wrap="around" w:hAnchor="margin" w:vAnchor="page" w:y="1038"/>
                    <w:jc w:val="center"/>
                    <w:rPr>
                      <w:rFonts w:ascii="Arial" w:hAnsi="Arial" w:eastAsia="Arial" w:cs="Arial"/>
                      <w:sz w:val="16"/>
                      <w:szCs w:val="16"/>
                    </w:rPr>
                  </w:pPr>
                </w:p>
              </w:tc>
            </w:tr>
          </w:tbl>
          <w:p w:rsidR="00E675A5" w:rsidP="6AE40D16" w:rsidRDefault="00E675A5" w14:paraId="0240981E" w14:textId="77777777">
            <w:pPr>
              <w:jc w:val="center"/>
              <w:rPr>
                <w:rFonts w:ascii="Arial" w:hAnsi="Arial" w:eastAsia="Arial" w:cs="Arial"/>
                <w:b/>
                <w:bCs/>
                <w:i/>
                <w:iCs/>
                <w:sz w:val="16"/>
                <w:szCs w:val="16"/>
              </w:rPr>
            </w:pPr>
          </w:p>
        </w:tc>
      </w:tr>
      <w:tr w:rsidR="00E675A5" w:rsidTr="3AF6C487" w14:paraId="2D4121E1" w14:textId="77777777">
        <w:trPr>
          <w:trHeight w:val="73"/>
        </w:trPr>
        <w:tc>
          <w:tcPr>
            <w:tcW w:w="2689" w:type="dxa"/>
            <w:gridSpan w:val="4"/>
            <w:tcMar/>
            <w:vAlign w:val="center"/>
          </w:tcPr>
          <w:p w:rsidR="00E675A5" w:rsidRDefault="00C143ED" w14:paraId="5B28B160" w14:textId="77777777">
            <w:pPr>
              <w:jc w:val="center"/>
              <w:rPr>
                <w:rFonts w:ascii="Arial" w:hAnsi="Arial" w:eastAsia="Arial" w:cs="Arial"/>
                <w:sz w:val="16"/>
                <w:szCs w:val="16"/>
              </w:rPr>
            </w:pPr>
            <w:r w:rsidRPr="6AE40D16">
              <w:rPr>
                <w:rFonts w:ascii="Arial" w:hAnsi="Arial" w:eastAsia="Arial" w:cs="Arial"/>
                <w:sz w:val="16"/>
                <w:szCs w:val="16"/>
              </w:rPr>
              <w:t>Periodicidad de medición del indicador</w:t>
            </w:r>
          </w:p>
        </w:tc>
        <w:tc>
          <w:tcPr>
            <w:tcW w:w="8264" w:type="dxa"/>
            <w:gridSpan w:val="17"/>
            <w:tcMar/>
            <w:vAlign w:val="center"/>
          </w:tcPr>
          <w:p w:rsidR="00E675A5" w:rsidP="6AE40D16" w:rsidRDefault="00C143ED" w14:paraId="432994E0" w14:textId="77777777">
            <w:pPr>
              <w:rPr>
                <w:rFonts w:ascii="Arial" w:hAnsi="Arial" w:eastAsia="Arial" w:cs="Arial"/>
                <w:i/>
                <w:iCs/>
                <w:sz w:val="16"/>
                <w:szCs w:val="16"/>
              </w:rPr>
            </w:pPr>
            <w:r w:rsidRPr="6AE40D16">
              <w:rPr>
                <w:rFonts w:ascii="Arial" w:hAnsi="Arial" w:eastAsia="Arial" w:cs="Arial"/>
                <w:i/>
                <w:iCs/>
                <w:sz w:val="16"/>
                <w:szCs w:val="16"/>
              </w:rPr>
              <w:t>Anual</w:t>
            </w:r>
          </w:p>
        </w:tc>
      </w:tr>
      <w:tr w:rsidR="00E675A5" w:rsidTr="3AF6C487" w14:paraId="589B5B95" w14:textId="77777777">
        <w:trPr>
          <w:trHeight w:val="73"/>
        </w:trPr>
        <w:tc>
          <w:tcPr>
            <w:tcW w:w="3078" w:type="dxa"/>
            <w:gridSpan w:val="5"/>
            <w:tcMar/>
            <w:vAlign w:val="center"/>
          </w:tcPr>
          <w:p w:rsidR="00E675A5" w:rsidRDefault="00C143ED" w14:paraId="36BD79AC" w14:textId="77777777">
            <w:pPr>
              <w:jc w:val="center"/>
              <w:rPr>
                <w:rFonts w:ascii="Arial" w:hAnsi="Arial" w:eastAsia="Arial" w:cs="Arial"/>
                <w:sz w:val="16"/>
                <w:szCs w:val="16"/>
              </w:rPr>
            </w:pPr>
            <w:r w:rsidRPr="6AE40D16">
              <w:rPr>
                <w:rFonts w:ascii="Arial" w:hAnsi="Arial" w:eastAsia="Arial" w:cs="Arial"/>
                <w:sz w:val="16"/>
                <w:szCs w:val="16"/>
              </w:rPr>
              <w:t>Enfoque del producto</w:t>
            </w:r>
          </w:p>
        </w:tc>
        <w:tc>
          <w:tcPr>
            <w:tcW w:w="7875" w:type="dxa"/>
            <w:gridSpan w:val="16"/>
            <w:tcMar/>
            <w:vAlign w:val="center"/>
          </w:tcPr>
          <w:p w:rsidR="00E675A5" w:rsidP="6AE40D16" w:rsidRDefault="00C143ED" w14:paraId="1DF19986" w14:textId="7FC5AE1B">
            <w:pPr>
              <w:jc w:val="center"/>
              <w:rPr>
                <w:rFonts w:ascii="Arial" w:hAnsi="Arial" w:eastAsia="Arial" w:cs="Arial"/>
                <w:i/>
                <w:iCs/>
                <w:sz w:val="16"/>
                <w:szCs w:val="16"/>
              </w:rPr>
            </w:pPr>
            <w:r w:rsidRPr="6AE40D16">
              <w:rPr>
                <w:rFonts w:ascii="Arial" w:hAnsi="Arial" w:eastAsia="Arial" w:cs="Arial"/>
                <w:i/>
                <w:iCs/>
                <w:sz w:val="16"/>
                <w:szCs w:val="16"/>
              </w:rPr>
              <w:t>Poblacional, Género</w:t>
            </w:r>
            <w:r w:rsidRPr="6AE40D16" w:rsidR="7C84F15A">
              <w:rPr>
                <w:rFonts w:ascii="Arial" w:hAnsi="Arial" w:eastAsia="Arial" w:cs="Arial"/>
                <w:i/>
                <w:iCs/>
                <w:sz w:val="16"/>
                <w:szCs w:val="16"/>
              </w:rPr>
              <w:t>, Diferencial, Territorial</w:t>
            </w:r>
          </w:p>
        </w:tc>
      </w:tr>
      <w:tr w:rsidR="00E675A5" w:rsidTr="3AF6C487" w14:paraId="06671601" w14:textId="77777777">
        <w:trPr>
          <w:trHeight w:val="73"/>
        </w:trPr>
        <w:tc>
          <w:tcPr>
            <w:tcW w:w="3078" w:type="dxa"/>
            <w:gridSpan w:val="5"/>
            <w:tcMar/>
            <w:vAlign w:val="center"/>
          </w:tcPr>
          <w:p w:rsidR="00E675A5" w:rsidRDefault="00C143ED" w14:paraId="5B153BEB" w14:textId="77777777">
            <w:pPr>
              <w:jc w:val="center"/>
              <w:rPr>
                <w:rFonts w:ascii="Arial" w:hAnsi="Arial" w:eastAsia="Arial" w:cs="Arial"/>
                <w:sz w:val="16"/>
                <w:szCs w:val="16"/>
              </w:rPr>
            </w:pPr>
            <w:r w:rsidRPr="6AE40D16">
              <w:rPr>
                <w:rFonts w:ascii="Arial" w:hAnsi="Arial" w:eastAsia="Arial" w:cs="Arial"/>
                <w:sz w:val="16"/>
                <w:szCs w:val="16"/>
              </w:rPr>
              <w:t>Objetivo de desarrollo sostenible -ODS-</w:t>
            </w:r>
          </w:p>
        </w:tc>
        <w:tc>
          <w:tcPr>
            <w:tcW w:w="3438" w:type="dxa"/>
            <w:gridSpan w:val="6"/>
            <w:tcMar/>
            <w:vAlign w:val="center"/>
          </w:tcPr>
          <w:p w:rsidR="00E675A5" w:rsidP="6AE40D16" w:rsidRDefault="00C143ED" w14:paraId="58A88993" w14:textId="77777777">
            <w:pPr>
              <w:jc w:val="center"/>
              <w:rPr>
                <w:rFonts w:ascii="Arial" w:hAnsi="Arial" w:eastAsia="Arial" w:cs="Arial"/>
                <w:b/>
                <w:bCs/>
                <w:sz w:val="16"/>
                <w:szCs w:val="16"/>
              </w:rPr>
            </w:pPr>
            <w:r w:rsidRPr="6AE40D16">
              <w:rPr>
                <w:rFonts w:ascii="Arial" w:hAnsi="Arial" w:eastAsia="Arial" w:cs="Arial"/>
                <w:i/>
                <w:iCs/>
                <w:sz w:val="16"/>
                <w:szCs w:val="16"/>
              </w:rPr>
              <w:t>Igualdad de Género</w:t>
            </w:r>
          </w:p>
        </w:tc>
        <w:tc>
          <w:tcPr>
            <w:tcW w:w="3374" w:type="dxa"/>
            <w:gridSpan w:val="9"/>
            <w:tcMar/>
            <w:vAlign w:val="center"/>
          </w:tcPr>
          <w:p w:rsidR="00E675A5" w:rsidRDefault="00C143ED" w14:paraId="54B2B91F" w14:textId="77777777">
            <w:pPr>
              <w:jc w:val="center"/>
              <w:rPr>
                <w:rFonts w:ascii="Arial" w:hAnsi="Arial" w:eastAsia="Arial" w:cs="Arial"/>
                <w:sz w:val="16"/>
                <w:szCs w:val="16"/>
              </w:rPr>
            </w:pPr>
            <w:r w:rsidRPr="6AE40D16">
              <w:rPr>
                <w:rFonts w:ascii="Arial" w:hAnsi="Arial" w:eastAsia="Arial" w:cs="Arial"/>
                <w:sz w:val="16"/>
                <w:szCs w:val="16"/>
              </w:rPr>
              <w:t>Código ODS</w:t>
            </w:r>
          </w:p>
        </w:tc>
        <w:tc>
          <w:tcPr>
            <w:tcW w:w="1063" w:type="dxa"/>
            <w:tcMar/>
            <w:vAlign w:val="center"/>
          </w:tcPr>
          <w:p w:rsidR="00E675A5" w:rsidP="6AE40D16" w:rsidRDefault="00C143ED" w14:paraId="6774C99A" w14:textId="77777777">
            <w:pPr>
              <w:jc w:val="center"/>
              <w:rPr>
                <w:rFonts w:ascii="Arial" w:hAnsi="Arial" w:eastAsia="Arial" w:cs="Arial"/>
                <w:b/>
                <w:bCs/>
                <w:sz w:val="16"/>
                <w:szCs w:val="16"/>
              </w:rPr>
            </w:pPr>
            <w:r w:rsidRPr="6AE40D16">
              <w:rPr>
                <w:rFonts w:ascii="Arial" w:hAnsi="Arial" w:eastAsia="Arial" w:cs="Arial"/>
                <w:i/>
                <w:iCs/>
                <w:sz w:val="16"/>
                <w:szCs w:val="16"/>
              </w:rPr>
              <w:t xml:space="preserve">5 </w:t>
            </w:r>
          </w:p>
        </w:tc>
      </w:tr>
      <w:tr w:rsidR="00E675A5" w:rsidTr="3AF6C487" w14:paraId="6424FA4D" w14:textId="77777777">
        <w:trPr>
          <w:trHeight w:val="73"/>
        </w:trPr>
        <w:tc>
          <w:tcPr>
            <w:tcW w:w="10953" w:type="dxa"/>
            <w:gridSpan w:val="21"/>
            <w:tcMar/>
            <w:vAlign w:val="center"/>
          </w:tcPr>
          <w:p w:rsidR="00E675A5" w:rsidP="6AE40D16" w:rsidRDefault="00C143ED" w14:paraId="3BC3DDE9" w14:textId="77777777">
            <w:pPr>
              <w:jc w:val="center"/>
              <w:rPr>
                <w:rFonts w:ascii="Arial" w:hAnsi="Arial" w:eastAsia="Arial" w:cs="Arial"/>
                <w:b/>
                <w:bCs/>
                <w:sz w:val="16"/>
                <w:szCs w:val="16"/>
              </w:rPr>
            </w:pPr>
            <w:r w:rsidRPr="6AE40D16">
              <w:rPr>
                <w:rFonts w:ascii="Arial" w:hAnsi="Arial" w:eastAsia="Arial" w:cs="Arial"/>
                <w:b/>
                <w:bCs/>
                <w:sz w:val="16"/>
                <w:szCs w:val="16"/>
              </w:rPr>
              <w:t xml:space="preserve">RESPONSABLE DEL PRODUCTO </w:t>
            </w:r>
          </w:p>
        </w:tc>
      </w:tr>
      <w:tr w:rsidR="00E675A5" w:rsidTr="3AF6C487" w14:paraId="111777C9" w14:textId="77777777">
        <w:trPr>
          <w:trHeight w:val="73"/>
        </w:trPr>
        <w:tc>
          <w:tcPr>
            <w:tcW w:w="2173" w:type="dxa"/>
            <w:gridSpan w:val="3"/>
            <w:tcMar/>
            <w:vAlign w:val="center"/>
          </w:tcPr>
          <w:p w:rsidR="00E675A5" w:rsidRDefault="00C143ED" w14:paraId="79A340D3" w14:textId="77777777">
            <w:pPr>
              <w:jc w:val="center"/>
              <w:rPr>
                <w:rFonts w:ascii="Arial" w:hAnsi="Arial" w:eastAsia="Arial" w:cs="Arial"/>
                <w:sz w:val="16"/>
                <w:szCs w:val="16"/>
              </w:rPr>
            </w:pPr>
            <w:r w:rsidRPr="6AE40D16">
              <w:rPr>
                <w:rFonts w:ascii="Arial" w:hAnsi="Arial" w:eastAsia="Arial" w:cs="Arial"/>
                <w:sz w:val="16"/>
                <w:szCs w:val="16"/>
              </w:rPr>
              <w:t>Nombre del funcionario responsable del indicador</w:t>
            </w:r>
          </w:p>
        </w:tc>
        <w:tc>
          <w:tcPr>
            <w:tcW w:w="1366" w:type="dxa"/>
            <w:gridSpan w:val="3"/>
            <w:tcMar/>
            <w:vAlign w:val="center"/>
          </w:tcPr>
          <w:p w:rsidR="00E675A5" w:rsidRDefault="00970379" w14:paraId="06FACB3A" w14:textId="6E1AA031">
            <w:pPr>
              <w:jc w:val="center"/>
              <w:rPr>
                <w:rFonts w:ascii="Arial" w:hAnsi="Arial" w:eastAsia="Arial" w:cs="Arial"/>
                <w:sz w:val="16"/>
                <w:szCs w:val="16"/>
              </w:rPr>
            </w:pPr>
            <w:r w:rsidRPr="6AE40D16">
              <w:rPr>
                <w:rFonts w:ascii="Arial" w:hAnsi="Arial" w:eastAsia="Arial" w:cs="Arial"/>
                <w:sz w:val="16"/>
                <w:szCs w:val="16"/>
              </w:rPr>
              <w:t>Secretaría (o) de Participación y Desarrollo Social</w:t>
            </w:r>
          </w:p>
        </w:tc>
        <w:tc>
          <w:tcPr>
            <w:tcW w:w="1276" w:type="dxa"/>
            <w:gridSpan w:val="2"/>
            <w:tcMar/>
            <w:vAlign w:val="center"/>
          </w:tcPr>
          <w:p w:rsidR="00E675A5" w:rsidRDefault="00C143ED" w14:paraId="5E532B30" w14:textId="77777777">
            <w:pPr>
              <w:jc w:val="center"/>
              <w:rPr>
                <w:rFonts w:ascii="Arial" w:hAnsi="Arial" w:eastAsia="Arial" w:cs="Arial"/>
                <w:sz w:val="16"/>
                <w:szCs w:val="16"/>
              </w:rPr>
            </w:pPr>
            <w:r w:rsidRPr="6AE40D16">
              <w:rPr>
                <w:rFonts w:ascii="Arial" w:hAnsi="Arial" w:eastAsia="Arial" w:cs="Arial"/>
                <w:sz w:val="16"/>
                <w:szCs w:val="16"/>
              </w:rPr>
              <w:t xml:space="preserve">Dependencia </w:t>
            </w:r>
          </w:p>
        </w:tc>
        <w:tc>
          <w:tcPr>
            <w:tcW w:w="1843" w:type="dxa"/>
            <w:gridSpan w:val="5"/>
            <w:tcMar/>
            <w:vAlign w:val="center"/>
          </w:tcPr>
          <w:p w:rsidR="00E675A5" w:rsidRDefault="00970379" w14:paraId="37ACB657" w14:textId="3CC6857D">
            <w:pPr>
              <w:jc w:val="center"/>
              <w:rPr>
                <w:rFonts w:ascii="Arial" w:hAnsi="Arial" w:eastAsia="Arial" w:cs="Arial"/>
                <w:sz w:val="16"/>
                <w:szCs w:val="16"/>
              </w:rPr>
            </w:pPr>
            <w:r w:rsidRPr="6AE40D16">
              <w:rPr>
                <w:rFonts w:ascii="Arial" w:hAnsi="Arial" w:eastAsia="Arial" w:cs="Arial"/>
                <w:sz w:val="16"/>
                <w:szCs w:val="16"/>
              </w:rPr>
              <w:t>Secretaría de Participación y Desar</w:t>
            </w:r>
            <w:r w:rsidRPr="6AE40D16" w:rsidR="0078747B">
              <w:rPr>
                <w:rFonts w:ascii="Arial" w:hAnsi="Arial" w:eastAsia="Arial" w:cs="Arial"/>
                <w:sz w:val="16"/>
                <w:szCs w:val="16"/>
              </w:rPr>
              <w:t>rollo Social</w:t>
            </w:r>
          </w:p>
        </w:tc>
        <w:tc>
          <w:tcPr>
            <w:tcW w:w="1134" w:type="dxa"/>
            <w:gridSpan w:val="3"/>
            <w:tcMar/>
            <w:vAlign w:val="center"/>
          </w:tcPr>
          <w:p w:rsidR="00E675A5" w:rsidRDefault="00C143ED" w14:paraId="77DC02A4" w14:textId="77777777">
            <w:pPr>
              <w:jc w:val="center"/>
              <w:rPr>
                <w:rFonts w:ascii="Arial" w:hAnsi="Arial" w:eastAsia="Arial" w:cs="Arial"/>
                <w:sz w:val="16"/>
                <w:szCs w:val="16"/>
              </w:rPr>
            </w:pPr>
            <w:r w:rsidRPr="6AE40D16">
              <w:rPr>
                <w:rFonts w:ascii="Arial" w:hAnsi="Arial" w:eastAsia="Arial" w:cs="Arial"/>
                <w:sz w:val="16"/>
                <w:szCs w:val="16"/>
              </w:rPr>
              <w:t xml:space="preserve">Correo electrónico </w:t>
            </w:r>
          </w:p>
        </w:tc>
        <w:tc>
          <w:tcPr>
            <w:tcW w:w="3161" w:type="dxa"/>
            <w:gridSpan w:val="5"/>
            <w:tcMar/>
            <w:vAlign w:val="center"/>
          </w:tcPr>
          <w:p w:rsidR="00E675A5" w:rsidRDefault="0078747B" w14:paraId="4E5E4204" w14:textId="692E1DCD">
            <w:pPr>
              <w:jc w:val="center"/>
              <w:rPr>
                <w:rFonts w:ascii="Arial" w:hAnsi="Arial" w:eastAsia="Arial" w:cs="Arial"/>
                <w:sz w:val="16"/>
                <w:szCs w:val="16"/>
              </w:rPr>
            </w:pPr>
            <w:hyperlink r:id="rId16">
              <w:r w:rsidRPr="6AE40D16">
                <w:rPr>
                  <w:rStyle w:val="Hipervnculo"/>
                  <w:rFonts w:ascii="Arial" w:hAnsi="Arial" w:eastAsia="Arial" w:cs="Arial"/>
                  <w:sz w:val="16"/>
                  <w:szCs w:val="16"/>
                </w:rPr>
                <w:t>direccionparticipacion@cartagena.gov.co</w:t>
              </w:r>
            </w:hyperlink>
            <w:r w:rsidRPr="6AE40D16" w:rsidR="54809B9A">
              <w:rPr>
                <w:rFonts w:ascii="Arial" w:hAnsi="Arial" w:eastAsia="Arial" w:cs="Arial"/>
                <w:sz w:val="16"/>
                <w:szCs w:val="16"/>
              </w:rPr>
              <w:t xml:space="preserve"> </w:t>
            </w:r>
          </w:p>
        </w:tc>
      </w:tr>
    </w:tbl>
    <w:p w:rsidR="00E675A5" w:rsidRDefault="00E675A5" w14:paraId="4C5B15D0" w14:textId="77777777">
      <w:pPr>
        <w:rPr>
          <w:b/>
          <w:sz w:val="16"/>
          <w:szCs w:val="16"/>
        </w:rPr>
      </w:pPr>
    </w:p>
    <w:tbl>
      <w:tblPr>
        <w:tblStyle w:val="a5"/>
        <w:tblW w:w="110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69"/>
        <w:gridCol w:w="2412"/>
        <w:gridCol w:w="1118"/>
        <w:gridCol w:w="2366"/>
        <w:gridCol w:w="925"/>
        <w:gridCol w:w="2962"/>
      </w:tblGrid>
      <w:tr w:rsidR="00E675A5" w14:paraId="1ADBAB33" w14:textId="77777777">
        <w:tc>
          <w:tcPr>
            <w:tcW w:w="1269" w:type="dxa"/>
            <w:vAlign w:val="center"/>
          </w:tcPr>
          <w:p w:rsidR="00E675A5" w:rsidRDefault="00C143ED" w14:paraId="5D60A474" w14:textId="77777777">
            <w:pPr>
              <w:rPr>
                <w:rFonts w:ascii="Arial" w:hAnsi="Arial" w:eastAsia="Arial" w:cs="Arial"/>
                <w:sz w:val="13"/>
                <w:szCs w:val="13"/>
              </w:rPr>
            </w:pPr>
            <w:r>
              <w:rPr>
                <w:rFonts w:ascii="Arial" w:hAnsi="Arial" w:eastAsia="Arial" w:cs="Arial"/>
                <w:sz w:val="13"/>
                <w:szCs w:val="13"/>
              </w:rPr>
              <w:t xml:space="preserve">Viabilidad técnica </w:t>
            </w:r>
          </w:p>
          <w:p w:rsidR="00E675A5" w:rsidRDefault="00C143ED" w14:paraId="5F91D273" w14:textId="77777777">
            <w:pPr>
              <w:rPr>
                <w:rFonts w:ascii="Arial" w:hAnsi="Arial" w:eastAsia="Arial" w:cs="Arial"/>
                <w:sz w:val="13"/>
                <w:szCs w:val="13"/>
              </w:rPr>
            </w:pPr>
            <w:r>
              <w:rPr>
                <w:rFonts w:ascii="Arial" w:hAnsi="Arial" w:eastAsia="Arial" w:cs="Arial"/>
                <w:sz w:val="13"/>
                <w:szCs w:val="13"/>
              </w:rPr>
              <w:t>SDP</w:t>
            </w:r>
          </w:p>
        </w:tc>
        <w:tc>
          <w:tcPr>
            <w:tcW w:w="2412" w:type="dxa"/>
            <w:vAlign w:val="center"/>
          </w:tcPr>
          <w:p w:rsidR="00E675A5" w:rsidRDefault="00C143ED" w14:paraId="78437D96" w14:textId="77777777">
            <w:pPr>
              <w:rPr>
                <w:rFonts w:ascii="Arial" w:hAnsi="Arial" w:eastAsia="Arial" w:cs="Arial"/>
                <w:sz w:val="16"/>
                <w:szCs w:val="16"/>
              </w:rPr>
            </w:pPr>
            <w:r>
              <w:rPr>
                <w:rFonts w:ascii="Arial" w:hAnsi="Arial" w:eastAsia="Arial" w:cs="Arial"/>
                <w:i/>
                <w:sz w:val="10"/>
                <w:szCs w:val="10"/>
              </w:rPr>
              <w:t>Visto bueno: Secretaría de Planeación Distrital</w:t>
            </w:r>
          </w:p>
        </w:tc>
        <w:tc>
          <w:tcPr>
            <w:tcW w:w="1118" w:type="dxa"/>
            <w:vAlign w:val="center"/>
          </w:tcPr>
          <w:p w:rsidR="00E675A5" w:rsidRDefault="00C143ED" w14:paraId="5035CE57" w14:textId="77777777">
            <w:pPr>
              <w:rPr>
                <w:rFonts w:ascii="Arial" w:hAnsi="Arial" w:eastAsia="Arial" w:cs="Arial"/>
                <w:sz w:val="13"/>
                <w:szCs w:val="13"/>
              </w:rPr>
            </w:pPr>
            <w:r>
              <w:rPr>
                <w:rFonts w:ascii="Arial" w:hAnsi="Arial" w:eastAsia="Arial" w:cs="Arial"/>
                <w:sz w:val="13"/>
                <w:szCs w:val="13"/>
              </w:rPr>
              <w:t>Aprobación Entidad coordinadora</w:t>
            </w:r>
          </w:p>
        </w:tc>
        <w:tc>
          <w:tcPr>
            <w:tcW w:w="2366" w:type="dxa"/>
            <w:vAlign w:val="center"/>
          </w:tcPr>
          <w:p w:rsidR="00E675A5" w:rsidRDefault="00C143ED" w14:paraId="3B39BA58" w14:textId="79337341">
            <w:pPr>
              <w:rPr>
                <w:rFonts w:ascii="Arial" w:hAnsi="Arial" w:eastAsia="Arial" w:cs="Arial"/>
                <w:sz w:val="13"/>
                <w:szCs w:val="13"/>
              </w:rPr>
            </w:pPr>
            <w:r>
              <w:rPr>
                <w:rFonts w:ascii="Arial" w:hAnsi="Arial" w:eastAsia="Arial" w:cs="Arial"/>
                <w:i/>
                <w:sz w:val="10"/>
                <w:szCs w:val="10"/>
              </w:rPr>
              <w:t xml:space="preserve">Visto bueno: </w:t>
            </w:r>
            <w:r w:rsidRPr="000F2D73" w:rsidR="000F2D73">
              <w:rPr>
                <w:rFonts w:ascii="Arial" w:hAnsi="Arial" w:eastAsia="Arial" w:cs="Arial"/>
                <w:i/>
                <w:sz w:val="10"/>
                <w:szCs w:val="10"/>
              </w:rPr>
              <w:t>Secretaría de Participación y Desarrollo Social</w:t>
            </w:r>
          </w:p>
        </w:tc>
        <w:tc>
          <w:tcPr>
            <w:tcW w:w="925" w:type="dxa"/>
            <w:vAlign w:val="center"/>
          </w:tcPr>
          <w:p w:rsidR="00E675A5" w:rsidRDefault="00C143ED" w14:paraId="30AE9A89" w14:textId="77777777">
            <w:pPr>
              <w:rPr>
                <w:rFonts w:ascii="Arial" w:hAnsi="Arial" w:eastAsia="Arial" w:cs="Arial"/>
                <w:sz w:val="13"/>
                <w:szCs w:val="13"/>
              </w:rPr>
            </w:pPr>
            <w:r>
              <w:rPr>
                <w:rFonts w:ascii="Arial" w:hAnsi="Arial" w:eastAsia="Arial" w:cs="Arial"/>
                <w:sz w:val="13"/>
                <w:szCs w:val="13"/>
              </w:rPr>
              <w:t xml:space="preserve">Viabilidad </w:t>
            </w:r>
          </w:p>
          <w:p w:rsidR="00E675A5" w:rsidRDefault="00C143ED" w14:paraId="356B4812" w14:textId="77777777">
            <w:pPr>
              <w:rPr>
                <w:rFonts w:ascii="Arial" w:hAnsi="Arial" w:eastAsia="Arial" w:cs="Arial"/>
                <w:sz w:val="13"/>
                <w:szCs w:val="13"/>
              </w:rPr>
            </w:pPr>
            <w:r>
              <w:rPr>
                <w:rFonts w:ascii="Arial" w:hAnsi="Arial" w:eastAsia="Arial" w:cs="Arial"/>
                <w:sz w:val="13"/>
                <w:szCs w:val="13"/>
              </w:rPr>
              <w:t xml:space="preserve">Entidad responsable </w:t>
            </w:r>
          </w:p>
        </w:tc>
        <w:tc>
          <w:tcPr>
            <w:tcW w:w="2962" w:type="dxa"/>
            <w:vAlign w:val="center"/>
          </w:tcPr>
          <w:p w:rsidR="00E675A5" w:rsidRDefault="00C143ED" w14:paraId="6FB8AD42" w14:textId="595F5056">
            <w:pPr>
              <w:rPr>
                <w:rFonts w:ascii="Arial" w:hAnsi="Arial" w:eastAsia="Arial" w:cs="Arial"/>
                <w:sz w:val="13"/>
                <w:szCs w:val="13"/>
              </w:rPr>
            </w:pPr>
            <w:r>
              <w:rPr>
                <w:rFonts w:ascii="Arial" w:hAnsi="Arial" w:eastAsia="Arial" w:cs="Arial"/>
                <w:i/>
                <w:sz w:val="10"/>
                <w:szCs w:val="10"/>
              </w:rPr>
              <w:t xml:space="preserve">Visto bueno: </w:t>
            </w:r>
            <w:r w:rsidRPr="000F2D73" w:rsidR="008F12B5">
              <w:rPr>
                <w:rFonts w:ascii="Arial" w:hAnsi="Arial" w:eastAsia="Arial" w:cs="Arial"/>
                <w:i/>
                <w:sz w:val="10"/>
                <w:szCs w:val="10"/>
              </w:rPr>
              <w:t>Secretaría de Participación y Desarrollo Social</w:t>
            </w:r>
          </w:p>
        </w:tc>
      </w:tr>
    </w:tbl>
    <w:p w:rsidR="00E675A5" w:rsidRDefault="00E675A5" w14:paraId="78437E7E" w14:textId="77777777"/>
    <w:sectPr w:rsidR="00E675A5">
      <w:pgSz w:w="12240" w:h="20160" w:orient="portrait"/>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PP" w:author="Política Pública" w:date="2024-09-11T05:32:00Z" w:id="0">
    <w:p w:rsidR="110401E1" w:rsidRDefault="110401E1" w14:paraId="5A0AFB56" w14:textId="58FAC3DC">
      <w:r>
        <w:t xml:space="preserve">Esta descripción debe partir de las relaciones causales de los desafíos sociales del punto crítico asociado. </w:t>
      </w:r>
      <w:r>
        <w:annotationRef/>
      </w:r>
    </w:p>
  </w:comment>
  <w:comment w:initials="PP" w:author="Política Pública" w:date="2024-09-11T05:33:00Z" w:id="1">
    <w:p w:rsidR="110401E1" w:rsidRDefault="110401E1" w14:paraId="03511584" w14:textId="395EBADC">
      <w:r>
        <w:t>Según Plan de Acción la Línea Base es 40.</w:t>
      </w:r>
      <w:r>
        <w:annotationRef/>
      </w:r>
    </w:p>
  </w:comment>
  <w:comment w:initials="PP" w:author="Política Pública" w:date="2024-09-11T05:32:00Z" w:id="2">
    <w:p w:rsidR="00FA5CC2" w:rsidP="00FA5CC2" w:rsidRDefault="00FA5CC2" w14:paraId="20AA882F" w14:textId="77777777">
      <w:r>
        <w:t xml:space="preserve">Es importante mencionar la calificación de priorización asignada al factor estratégico derivado del punto crítico </w:t>
      </w:r>
      <w:r>
        <w:annotationRef/>
      </w:r>
    </w:p>
  </w:comment>
  <w:comment w:initials="PP" w:author="Política Pública" w:date="2024-09-11T05:33:00Z" w:id="3">
    <w:p w:rsidR="110401E1" w:rsidRDefault="110401E1" w14:paraId="79FC41EC" w14:textId="28A6CD78">
      <w:r>
        <w:t>Según Plan de Acción la Línea Base es 40.</w:t>
      </w:r>
      <w:r>
        <w:annotationRef/>
      </w:r>
    </w:p>
  </w:comment>
  <w:comment w:initials="PP" w:author="Política Pública" w:date="2024-09-11T05:33:00Z" w:id="4">
    <w:p w:rsidR="110401E1" w:rsidRDefault="110401E1" w14:paraId="57F4FA53" w14:textId="2EA6FFCD">
      <w:r>
        <w:t xml:space="preserve">Se sugiere: "1300 </w:t>
      </w:r>
      <w:r w:rsidRPr="110401E1">
        <w:rPr>
          <w:b/>
          <w:bCs/>
        </w:rPr>
        <w:t>incentivos a emprendimientos femeninos entregados"</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A0AFB56" w15:done="1"/>
  <w15:commentEx w15:paraId="03511584" w15:done="1"/>
  <w15:commentEx w15:paraId="20AA882F" w15:done="1"/>
  <w15:commentEx w15:paraId="79FC41EC" w15:done="1"/>
  <w15:commentEx w15:paraId="57F4FA5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C235B8" w16cex:dateUtc="2024-09-11T10:32:00Z"/>
  <w16cex:commentExtensible w16cex:durableId="5437A8BF" w16cex:dateUtc="2024-09-11T10:33:00Z"/>
  <w16cex:commentExtensible w16cex:durableId="27810293" w16cex:dateUtc="2024-09-11T10:32:00Z"/>
  <w16cex:commentExtensible w16cex:durableId="6D4C7689" w16cex:dateUtc="2024-09-11T10:33:00Z"/>
  <w16cex:commentExtensible w16cex:durableId="1F1E05E3" w16cex:dateUtc="2024-09-11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A0AFB56" w16cid:durableId="6CC235B8"/>
  <w16cid:commentId w16cid:paraId="03511584" w16cid:durableId="5437A8BF"/>
  <w16cid:commentId w16cid:paraId="20AA882F" w16cid:durableId="27810293"/>
  <w16cid:commentId w16cid:paraId="79FC41EC" w16cid:durableId="6D4C7689"/>
  <w16cid:commentId w16cid:paraId="57F4FA53" w16cid:durableId="1F1E05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517A2" w:rsidRDefault="00B517A2" w14:paraId="1C18C04C" w14:textId="77777777">
      <w:r>
        <w:separator/>
      </w:r>
    </w:p>
  </w:endnote>
  <w:endnote w:type="continuationSeparator" w:id="0">
    <w:p w:rsidR="00B517A2" w:rsidRDefault="00B517A2" w14:paraId="1CC7E8E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23A68606-6ED9-409D-BDFA-03D09114BF1A}" r:id="rId1"/>
    <w:embedBold w:fontKey="{5D8A354A-876D-4DCC-87A2-82A44F8FC120}" r:id="rId2"/>
  </w:font>
  <w:font w:name="Calibri Light">
    <w:panose1 w:val="020F0302020204030204"/>
    <w:charset w:val="00"/>
    <w:family w:val="swiss"/>
    <w:pitch w:val="variable"/>
    <w:sig w:usb0="E4002EFF" w:usb1="C200247B" w:usb2="00000009" w:usb3="00000000" w:csb0="000001FF" w:csb1="00000000"/>
    <w:embedRegular w:fontKey="{D1E5D93B-5A3C-4F00-BD00-6751C987AE5B}" r:id="rId3"/>
  </w:font>
  <w:font w:name="Georgia">
    <w:panose1 w:val="02040502050405020303"/>
    <w:charset w:val="00"/>
    <w:family w:val="roman"/>
    <w:pitch w:val="variable"/>
    <w:sig w:usb0="00000287" w:usb1="00000000" w:usb2="00000000" w:usb3="00000000" w:csb0="0000009F" w:csb1="00000000"/>
    <w:embedRegular w:fontKey="{B0708E6E-8C7A-4BAC-9119-75B600FC5DC9}" r:id="rId4"/>
    <w:embedItalic w:fontKey="{AC5B8FDD-A774-4B81-A16B-8FD961B525E0}" r:id="rId5"/>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517A2" w:rsidRDefault="00B517A2" w14:paraId="4B0AC5D0" w14:textId="77777777">
      <w:r>
        <w:separator/>
      </w:r>
    </w:p>
  </w:footnote>
  <w:footnote w:type="continuationSeparator" w:id="0">
    <w:p w:rsidR="00B517A2" w:rsidRDefault="00B517A2" w14:paraId="5F39028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23A15"/>
    <w:multiLevelType w:val="hybridMultilevel"/>
    <w:tmpl w:val="DADA719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 w15:restartNumberingAfterBreak="0">
    <w:nsid w:val="469E598C"/>
    <w:multiLevelType w:val="hybridMultilevel"/>
    <w:tmpl w:val="242E61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51265DC2"/>
    <w:multiLevelType w:val="multilevel"/>
    <w:tmpl w:val="49802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2F00AAA"/>
    <w:multiLevelType w:val="hybridMultilevel"/>
    <w:tmpl w:val="744018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18690906">
    <w:abstractNumId w:val="2"/>
  </w:num>
  <w:num w:numId="2" w16cid:durableId="409422786">
    <w:abstractNumId w:val="0"/>
  </w:num>
  <w:num w:numId="3" w16cid:durableId="1557349992">
    <w:abstractNumId w:val="1"/>
  </w:num>
  <w:num w:numId="4" w16cid:durableId="81364304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olítica Pública">
    <w15:presenceInfo w15:providerId="AD" w15:userId="S::politicapublica@cartagena.gov.co::313d344d-3917-4b6b-88f9-aefb1803d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5A5"/>
    <w:rsid w:val="000C3F5F"/>
    <w:rsid w:val="000D17EE"/>
    <w:rsid w:val="000F2D73"/>
    <w:rsid w:val="001127B3"/>
    <w:rsid w:val="001E0B6F"/>
    <w:rsid w:val="002332CA"/>
    <w:rsid w:val="002844EC"/>
    <w:rsid w:val="003623EE"/>
    <w:rsid w:val="0036628D"/>
    <w:rsid w:val="003869E6"/>
    <w:rsid w:val="0043289C"/>
    <w:rsid w:val="004E22ED"/>
    <w:rsid w:val="00523963"/>
    <w:rsid w:val="0054286D"/>
    <w:rsid w:val="00546778"/>
    <w:rsid w:val="005A18E6"/>
    <w:rsid w:val="005D711B"/>
    <w:rsid w:val="00665BBD"/>
    <w:rsid w:val="0078747B"/>
    <w:rsid w:val="007D4426"/>
    <w:rsid w:val="007E5538"/>
    <w:rsid w:val="00846066"/>
    <w:rsid w:val="008F12B5"/>
    <w:rsid w:val="009119E7"/>
    <w:rsid w:val="00912D2F"/>
    <w:rsid w:val="00927B27"/>
    <w:rsid w:val="00956AC5"/>
    <w:rsid w:val="00970379"/>
    <w:rsid w:val="00B1231D"/>
    <w:rsid w:val="00B517A2"/>
    <w:rsid w:val="00B60053"/>
    <w:rsid w:val="00BB02CB"/>
    <w:rsid w:val="00C143ED"/>
    <w:rsid w:val="00C30DA2"/>
    <w:rsid w:val="00C81738"/>
    <w:rsid w:val="00CD107E"/>
    <w:rsid w:val="00D50110"/>
    <w:rsid w:val="00D664FE"/>
    <w:rsid w:val="00DD3C52"/>
    <w:rsid w:val="00E675A5"/>
    <w:rsid w:val="00FA5CC2"/>
    <w:rsid w:val="01A370FD"/>
    <w:rsid w:val="0A9B5F00"/>
    <w:rsid w:val="110401E1"/>
    <w:rsid w:val="11733874"/>
    <w:rsid w:val="1C5C697E"/>
    <w:rsid w:val="1FC025FB"/>
    <w:rsid w:val="21596F07"/>
    <w:rsid w:val="22C304D0"/>
    <w:rsid w:val="2AB66503"/>
    <w:rsid w:val="2EBD5F17"/>
    <w:rsid w:val="31110360"/>
    <w:rsid w:val="35A5974E"/>
    <w:rsid w:val="3AF6C487"/>
    <w:rsid w:val="3C6CA206"/>
    <w:rsid w:val="3ECAC69E"/>
    <w:rsid w:val="426536E4"/>
    <w:rsid w:val="4442A4ED"/>
    <w:rsid w:val="466489F4"/>
    <w:rsid w:val="481E4718"/>
    <w:rsid w:val="54809B9A"/>
    <w:rsid w:val="559BB05D"/>
    <w:rsid w:val="5A4482B7"/>
    <w:rsid w:val="5A596B71"/>
    <w:rsid w:val="6AE40D16"/>
    <w:rsid w:val="6E3C4039"/>
    <w:rsid w:val="7C84F1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5C25F"/>
  <w15:docId w15:val="{54E8D79F-BD09-4397-90C0-7822D82F7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2F4022"/>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 w:customStyle="1">
    <w:name w:val="Table Normal"/>
    <w:tblPr>
      <w:tblCellMar>
        <w:top w:w="0" w:type="dxa"/>
        <w:left w:w="0" w:type="dxa"/>
        <w:bottom w:w="0" w:type="dxa"/>
        <w:right w:w="0" w:type="dxa"/>
      </w:tblCellMar>
    </w:tblPr>
  </w:style>
  <w:style w:type="table" w:styleId="Tablaconcuadrcula">
    <w:name w:val="Table Grid"/>
    <w:basedOn w:val="Tablanormal"/>
    <w:uiPriority w:val="39"/>
    <w:rsid w:val="00D50A8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8E70EE"/>
    <w:pPr>
      <w:tabs>
        <w:tab w:val="center" w:pos="4419"/>
        <w:tab w:val="right" w:pos="8838"/>
      </w:tabs>
    </w:pPr>
  </w:style>
  <w:style w:type="character" w:styleId="EncabezadoCar" w:customStyle="1">
    <w:name w:val="Encabezado Car"/>
    <w:basedOn w:val="Fuentedeprrafopredeter"/>
    <w:link w:val="Encabezado"/>
    <w:uiPriority w:val="99"/>
    <w:rsid w:val="008E70EE"/>
  </w:style>
  <w:style w:type="paragraph" w:styleId="Piedepgina">
    <w:name w:val="footer"/>
    <w:basedOn w:val="Normal"/>
    <w:link w:val="PiedepginaCar"/>
    <w:uiPriority w:val="99"/>
    <w:unhideWhenUsed/>
    <w:rsid w:val="008E70EE"/>
    <w:pPr>
      <w:tabs>
        <w:tab w:val="center" w:pos="4419"/>
        <w:tab w:val="right" w:pos="8838"/>
      </w:tabs>
    </w:pPr>
  </w:style>
  <w:style w:type="character" w:styleId="PiedepginaCar" w:customStyle="1">
    <w:name w:val="Pie de página Car"/>
    <w:basedOn w:val="Fuentedeprrafopredeter"/>
    <w:link w:val="Piedepgina"/>
    <w:uiPriority w:val="99"/>
    <w:rsid w:val="008E70EE"/>
  </w:style>
  <w:style w:type="paragraph" w:styleId="Prrafodelista">
    <w:name w:val="List Paragraph"/>
    <w:basedOn w:val="Normal"/>
    <w:uiPriority w:val="34"/>
    <w:qFormat/>
    <w:rsid w:val="00091792"/>
    <w:pPr>
      <w:ind w:left="720"/>
      <w:contextualSpacing/>
    </w:pPr>
  </w:style>
  <w:style w:type="character" w:styleId="Ttulo2Car" w:customStyle="1">
    <w:name w:val="Título 2 Car"/>
    <w:basedOn w:val="Fuentedeprrafopredeter"/>
    <w:link w:val="Ttulo2"/>
    <w:uiPriority w:val="9"/>
    <w:rsid w:val="002F4022"/>
    <w:rPr>
      <w:rFonts w:asciiTheme="majorHAnsi" w:hAnsiTheme="majorHAnsi" w:eastAsiaTheme="majorEastAsia" w:cstheme="majorBidi"/>
      <w:color w:val="2F5496" w:themeColor="accent1" w:themeShade="BF"/>
      <w:sz w:val="26"/>
      <w:szCs w:val="26"/>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08" w:type="dxa"/>
        <w:right w:w="108" w:type="dxa"/>
      </w:tblCellMar>
    </w:tblPr>
  </w:style>
  <w:style w:type="table" w:styleId="a0" w:customStyle="1">
    <w:basedOn w:val="TableNormal"/>
    <w:tblPr>
      <w:tblStyleRowBandSize w:val="1"/>
      <w:tblStyleColBandSize w:val="1"/>
      <w:tblCellMar>
        <w:left w:w="70" w:type="dxa"/>
        <w:right w:w="70" w:type="dxa"/>
      </w:tblCellMar>
    </w:tblPr>
  </w:style>
  <w:style w:type="table" w:styleId="a1" w:customStyle="1">
    <w:basedOn w:val="TableNormal"/>
    <w:tblPr>
      <w:tblStyleRowBandSize w:val="1"/>
      <w:tblStyleColBandSize w:val="1"/>
      <w:tblCellMar>
        <w:left w:w="108" w:type="dxa"/>
        <w:right w:w="108" w:type="dxa"/>
      </w:tblCellMar>
    </w:tblPr>
  </w:style>
  <w:style w:type="table" w:styleId="a2" w:customStyle="1">
    <w:basedOn w:val="TableNormal"/>
    <w:tblPr>
      <w:tblStyleRowBandSize w:val="1"/>
      <w:tblStyleColBandSize w:val="1"/>
      <w:tblCellMar>
        <w:left w:w="108" w:type="dxa"/>
        <w:right w:w="108" w:type="dxa"/>
      </w:tblCellMar>
    </w:tblPr>
  </w:style>
  <w:style w:type="table" w:styleId="a3" w:customStyle="1">
    <w:basedOn w:val="TableNormal"/>
    <w:tblPr>
      <w:tblStyleRowBandSize w:val="1"/>
      <w:tblStyleColBandSize w:val="1"/>
      <w:tblCellMar>
        <w:left w:w="108" w:type="dxa"/>
        <w:right w:w="108" w:type="dxa"/>
      </w:tblCellMar>
    </w:tblPr>
  </w:style>
  <w:style w:type="table" w:styleId="a4" w:customStyle="1">
    <w:basedOn w:val="TableNormal"/>
    <w:tblPr>
      <w:tblStyleRowBandSize w:val="1"/>
      <w:tblStyleColBandSize w:val="1"/>
      <w:tblCellMar>
        <w:left w:w="108" w:type="dxa"/>
        <w:right w:w="108" w:type="dxa"/>
      </w:tblCellMar>
    </w:tblPr>
  </w:style>
  <w:style w:type="table" w:styleId="a5" w:customStyle="1">
    <w:basedOn w:val="TableNormal"/>
    <w:tblPr>
      <w:tblStyleRowBandSize w:val="1"/>
      <w:tblStyleColBandSize w:val="1"/>
      <w:tblCellMar>
        <w:left w:w="108" w:type="dxa"/>
        <w:right w:w="108" w:type="dxa"/>
      </w:tblCellMar>
    </w:tblPr>
  </w:style>
  <w:style w:type="table" w:styleId="a6" w:customStyle="1">
    <w:basedOn w:val="TableNormal"/>
    <w:tblPr>
      <w:tblStyleRowBandSize w:val="1"/>
      <w:tblStyleColBandSize w:val="1"/>
      <w:tblCellMar>
        <w:left w:w="108" w:type="dxa"/>
        <w:right w:w="108" w:type="dxa"/>
      </w:tblCellMar>
    </w:tblPr>
  </w:style>
  <w:style w:type="character" w:styleId="Hipervnculo">
    <w:name w:val="Hyperlink"/>
    <w:basedOn w:val="Fuentedeprrafopredeter"/>
    <w:uiPriority w:val="99"/>
    <w:unhideWhenUsed/>
    <w:rPr>
      <w:color w:val="0563C1" w:themeColor="hyperlink"/>
      <w:u w:val="single"/>
    </w:r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8959">
      <w:bodyDiv w:val="1"/>
      <w:marLeft w:val="0"/>
      <w:marRight w:val="0"/>
      <w:marTop w:val="0"/>
      <w:marBottom w:val="0"/>
      <w:divBdr>
        <w:top w:val="none" w:sz="0" w:space="0" w:color="auto"/>
        <w:left w:val="none" w:sz="0" w:space="0" w:color="auto"/>
        <w:bottom w:val="none" w:sz="0" w:space="0" w:color="auto"/>
        <w:right w:val="none" w:sz="0" w:space="0" w:color="auto"/>
      </w:divBdr>
    </w:div>
    <w:div w:id="82923954">
      <w:bodyDiv w:val="1"/>
      <w:marLeft w:val="0"/>
      <w:marRight w:val="0"/>
      <w:marTop w:val="0"/>
      <w:marBottom w:val="0"/>
      <w:divBdr>
        <w:top w:val="none" w:sz="0" w:space="0" w:color="auto"/>
        <w:left w:val="none" w:sz="0" w:space="0" w:color="auto"/>
        <w:bottom w:val="none" w:sz="0" w:space="0" w:color="auto"/>
        <w:right w:val="none" w:sz="0" w:space="0" w:color="auto"/>
      </w:divBdr>
    </w:div>
    <w:div w:id="90201291">
      <w:bodyDiv w:val="1"/>
      <w:marLeft w:val="0"/>
      <w:marRight w:val="0"/>
      <w:marTop w:val="0"/>
      <w:marBottom w:val="0"/>
      <w:divBdr>
        <w:top w:val="none" w:sz="0" w:space="0" w:color="auto"/>
        <w:left w:val="none" w:sz="0" w:space="0" w:color="auto"/>
        <w:bottom w:val="none" w:sz="0" w:space="0" w:color="auto"/>
        <w:right w:val="none" w:sz="0" w:space="0" w:color="auto"/>
      </w:divBdr>
    </w:div>
    <w:div w:id="130709677">
      <w:bodyDiv w:val="1"/>
      <w:marLeft w:val="0"/>
      <w:marRight w:val="0"/>
      <w:marTop w:val="0"/>
      <w:marBottom w:val="0"/>
      <w:divBdr>
        <w:top w:val="none" w:sz="0" w:space="0" w:color="auto"/>
        <w:left w:val="none" w:sz="0" w:space="0" w:color="auto"/>
        <w:bottom w:val="none" w:sz="0" w:space="0" w:color="auto"/>
        <w:right w:val="none" w:sz="0" w:space="0" w:color="auto"/>
      </w:divBdr>
      <w:divsChild>
        <w:div w:id="271057046">
          <w:marLeft w:val="0"/>
          <w:marRight w:val="0"/>
          <w:marTop w:val="0"/>
          <w:marBottom w:val="0"/>
          <w:divBdr>
            <w:top w:val="none" w:sz="0" w:space="0" w:color="auto"/>
            <w:left w:val="none" w:sz="0" w:space="0" w:color="auto"/>
            <w:bottom w:val="none" w:sz="0" w:space="0" w:color="auto"/>
            <w:right w:val="none" w:sz="0" w:space="0" w:color="auto"/>
          </w:divBdr>
          <w:divsChild>
            <w:div w:id="1034576506">
              <w:marLeft w:val="0"/>
              <w:marRight w:val="0"/>
              <w:marTop w:val="0"/>
              <w:marBottom w:val="0"/>
              <w:divBdr>
                <w:top w:val="none" w:sz="0" w:space="0" w:color="auto"/>
                <w:left w:val="none" w:sz="0" w:space="0" w:color="auto"/>
                <w:bottom w:val="none" w:sz="0" w:space="0" w:color="auto"/>
                <w:right w:val="none" w:sz="0" w:space="0" w:color="auto"/>
              </w:divBdr>
              <w:divsChild>
                <w:div w:id="257719006">
                  <w:marLeft w:val="0"/>
                  <w:marRight w:val="0"/>
                  <w:marTop w:val="0"/>
                  <w:marBottom w:val="0"/>
                  <w:divBdr>
                    <w:top w:val="none" w:sz="0" w:space="0" w:color="auto"/>
                    <w:left w:val="none" w:sz="0" w:space="0" w:color="auto"/>
                    <w:bottom w:val="none" w:sz="0" w:space="0" w:color="auto"/>
                    <w:right w:val="none" w:sz="0" w:space="0" w:color="auto"/>
                  </w:divBdr>
                  <w:divsChild>
                    <w:div w:id="950357048">
                      <w:marLeft w:val="0"/>
                      <w:marRight w:val="0"/>
                      <w:marTop w:val="0"/>
                      <w:marBottom w:val="0"/>
                      <w:divBdr>
                        <w:top w:val="none" w:sz="0" w:space="0" w:color="auto"/>
                        <w:left w:val="none" w:sz="0" w:space="0" w:color="auto"/>
                        <w:bottom w:val="none" w:sz="0" w:space="0" w:color="auto"/>
                        <w:right w:val="none" w:sz="0" w:space="0" w:color="auto"/>
                      </w:divBdr>
                      <w:divsChild>
                        <w:div w:id="1609124373">
                          <w:marLeft w:val="0"/>
                          <w:marRight w:val="0"/>
                          <w:marTop w:val="0"/>
                          <w:marBottom w:val="0"/>
                          <w:divBdr>
                            <w:top w:val="none" w:sz="0" w:space="0" w:color="auto"/>
                            <w:left w:val="none" w:sz="0" w:space="0" w:color="auto"/>
                            <w:bottom w:val="none" w:sz="0" w:space="0" w:color="auto"/>
                            <w:right w:val="none" w:sz="0" w:space="0" w:color="auto"/>
                          </w:divBdr>
                          <w:divsChild>
                            <w:div w:id="10500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356875">
      <w:bodyDiv w:val="1"/>
      <w:marLeft w:val="0"/>
      <w:marRight w:val="0"/>
      <w:marTop w:val="0"/>
      <w:marBottom w:val="0"/>
      <w:divBdr>
        <w:top w:val="none" w:sz="0" w:space="0" w:color="auto"/>
        <w:left w:val="none" w:sz="0" w:space="0" w:color="auto"/>
        <w:bottom w:val="none" w:sz="0" w:space="0" w:color="auto"/>
        <w:right w:val="none" w:sz="0" w:space="0" w:color="auto"/>
      </w:divBdr>
    </w:div>
    <w:div w:id="919296681">
      <w:bodyDiv w:val="1"/>
      <w:marLeft w:val="0"/>
      <w:marRight w:val="0"/>
      <w:marTop w:val="0"/>
      <w:marBottom w:val="0"/>
      <w:divBdr>
        <w:top w:val="none" w:sz="0" w:space="0" w:color="auto"/>
        <w:left w:val="none" w:sz="0" w:space="0" w:color="auto"/>
        <w:bottom w:val="none" w:sz="0" w:space="0" w:color="auto"/>
        <w:right w:val="none" w:sz="0" w:space="0" w:color="auto"/>
      </w:divBdr>
      <w:divsChild>
        <w:div w:id="1247299937">
          <w:marLeft w:val="0"/>
          <w:marRight w:val="0"/>
          <w:marTop w:val="0"/>
          <w:marBottom w:val="0"/>
          <w:divBdr>
            <w:top w:val="none" w:sz="0" w:space="0" w:color="auto"/>
            <w:left w:val="none" w:sz="0" w:space="0" w:color="auto"/>
            <w:bottom w:val="none" w:sz="0" w:space="0" w:color="auto"/>
            <w:right w:val="none" w:sz="0" w:space="0" w:color="auto"/>
          </w:divBdr>
          <w:divsChild>
            <w:div w:id="1799494443">
              <w:marLeft w:val="0"/>
              <w:marRight w:val="0"/>
              <w:marTop w:val="0"/>
              <w:marBottom w:val="0"/>
              <w:divBdr>
                <w:top w:val="none" w:sz="0" w:space="0" w:color="auto"/>
                <w:left w:val="none" w:sz="0" w:space="0" w:color="auto"/>
                <w:bottom w:val="none" w:sz="0" w:space="0" w:color="auto"/>
                <w:right w:val="none" w:sz="0" w:space="0" w:color="auto"/>
              </w:divBdr>
              <w:divsChild>
                <w:div w:id="1971472809">
                  <w:marLeft w:val="0"/>
                  <w:marRight w:val="0"/>
                  <w:marTop w:val="0"/>
                  <w:marBottom w:val="0"/>
                  <w:divBdr>
                    <w:top w:val="none" w:sz="0" w:space="0" w:color="auto"/>
                    <w:left w:val="none" w:sz="0" w:space="0" w:color="auto"/>
                    <w:bottom w:val="none" w:sz="0" w:space="0" w:color="auto"/>
                    <w:right w:val="none" w:sz="0" w:space="0" w:color="auto"/>
                  </w:divBdr>
                  <w:divsChild>
                    <w:div w:id="1204709470">
                      <w:marLeft w:val="0"/>
                      <w:marRight w:val="0"/>
                      <w:marTop w:val="0"/>
                      <w:marBottom w:val="0"/>
                      <w:divBdr>
                        <w:top w:val="none" w:sz="0" w:space="0" w:color="auto"/>
                        <w:left w:val="none" w:sz="0" w:space="0" w:color="auto"/>
                        <w:bottom w:val="none" w:sz="0" w:space="0" w:color="auto"/>
                        <w:right w:val="none" w:sz="0" w:space="0" w:color="auto"/>
                      </w:divBdr>
                      <w:divsChild>
                        <w:div w:id="375738986">
                          <w:marLeft w:val="0"/>
                          <w:marRight w:val="0"/>
                          <w:marTop w:val="0"/>
                          <w:marBottom w:val="0"/>
                          <w:divBdr>
                            <w:top w:val="none" w:sz="0" w:space="0" w:color="auto"/>
                            <w:left w:val="none" w:sz="0" w:space="0" w:color="auto"/>
                            <w:bottom w:val="none" w:sz="0" w:space="0" w:color="auto"/>
                            <w:right w:val="none" w:sz="0" w:space="0" w:color="auto"/>
                          </w:divBdr>
                          <w:divsChild>
                            <w:div w:id="1877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802994">
      <w:bodyDiv w:val="1"/>
      <w:marLeft w:val="0"/>
      <w:marRight w:val="0"/>
      <w:marTop w:val="0"/>
      <w:marBottom w:val="0"/>
      <w:divBdr>
        <w:top w:val="none" w:sz="0" w:space="0" w:color="auto"/>
        <w:left w:val="none" w:sz="0" w:space="0" w:color="auto"/>
        <w:bottom w:val="none" w:sz="0" w:space="0" w:color="auto"/>
        <w:right w:val="none" w:sz="0" w:space="0" w:color="auto"/>
      </w:divBdr>
      <w:divsChild>
        <w:div w:id="222108091">
          <w:marLeft w:val="0"/>
          <w:marRight w:val="0"/>
          <w:marTop w:val="0"/>
          <w:marBottom w:val="0"/>
          <w:divBdr>
            <w:top w:val="none" w:sz="0" w:space="0" w:color="auto"/>
            <w:left w:val="none" w:sz="0" w:space="0" w:color="auto"/>
            <w:bottom w:val="none" w:sz="0" w:space="0" w:color="auto"/>
            <w:right w:val="none" w:sz="0" w:space="0" w:color="auto"/>
          </w:divBdr>
        </w:div>
        <w:div w:id="806748599">
          <w:marLeft w:val="0"/>
          <w:marRight w:val="0"/>
          <w:marTop w:val="0"/>
          <w:marBottom w:val="0"/>
          <w:divBdr>
            <w:top w:val="none" w:sz="0" w:space="0" w:color="auto"/>
            <w:left w:val="none" w:sz="0" w:space="0" w:color="auto"/>
            <w:bottom w:val="none" w:sz="0" w:space="0" w:color="auto"/>
            <w:right w:val="none" w:sz="0" w:space="0" w:color="auto"/>
          </w:divBdr>
        </w:div>
        <w:div w:id="1410466977">
          <w:marLeft w:val="0"/>
          <w:marRight w:val="0"/>
          <w:marTop w:val="0"/>
          <w:marBottom w:val="0"/>
          <w:divBdr>
            <w:top w:val="none" w:sz="0" w:space="0" w:color="auto"/>
            <w:left w:val="none" w:sz="0" w:space="0" w:color="auto"/>
            <w:bottom w:val="none" w:sz="0" w:space="0" w:color="auto"/>
            <w:right w:val="none" w:sz="0" w:space="0" w:color="auto"/>
          </w:divBdr>
        </w:div>
        <w:div w:id="820586249">
          <w:marLeft w:val="0"/>
          <w:marRight w:val="0"/>
          <w:marTop w:val="0"/>
          <w:marBottom w:val="0"/>
          <w:divBdr>
            <w:top w:val="none" w:sz="0" w:space="0" w:color="auto"/>
            <w:left w:val="none" w:sz="0" w:space="0" w:color="auto"/>
            <w:bottom w:val="none" w:sz="0" w:space="0" w:color="auto"/>
            <w:right w:val="none" w:sz="0" w:space="0" w:color="auto"/>
          </w:divBdr>
        </w:div>
        <w:div w:id="87040504">
          <w:marLeft w:val="0"/>
          <w:marRight w:val="0"/>
          <w:marTop w:val="0"/>
          <w:marBottom w:val="0"/>
          <w:divBdr>
            <w:top w:val="none" w:sz="0" w:space="0" w:color="auto"/>
            <w:left w:val="none" w:sz="0" w:space="0" w:color="auto"/>
            <w:bottom w:val="none" w:sz="0" w:space="0" w:color="auto"/>
            <w:right w:val="none" w:sz="0" w:space="0" w:color="auto"/>
          </w:divBdr>
        </w:div>
      </w:divsChild>
    </w:div>
    <w:div w:id="1058896599">
      <w:bodyDiv w:val="1"/>
      <w:marLeft w:val="0"/>
      <w:marRight w:val="0"/>
      <w:marTop w:val="0"/>
      <w:marBottom w:val="0"/>
      <w:divBdr>
        <w:top w:val="none" w:sz="0" w:space="0" w:color="auto"/>
        <w:left w:val="none" w:sz="0" w:space="0" w:color="auto"/>
        <w:bottom w:val="none" w:sz="0" w:space="0" w:color="auto"/>
        <w:right w:val="none" w:sz="0" w:space="0" w:color="auto"/>
      </w:divBdr>
      <w:divsChild>
        <w:div w:id="867569617">
          <w:marLeft w:val="0"/>
          <w:marRight w:val="0"/>
          <w:marTop w:val="0"/>
          <w:marBottom w:val="0"/>
          <w:divBdr>
            <w:top w:val="none" w:sz="0" w:space="0" w:color="auto"/>
            <w:left w:val="none" w:sz="0" w:space="0" w:color="auto"/>
            <w:bottom w:val="none" w:sz="0" w:space="0" w:color="auto"/>
            <w:right w:val="none" w:sz="0" w:space="0" w:color="auto"/>
          </w:divBdr>
        </w:div>
        <w:div w:id="1632593507">
          <w:marLeft w:val="0"/>
          <w:marRight w:val="0"/>
          <w:marTop w:val="0"/>
          <w:marBottom w:val="0"/>
          <w:divBdr>
            <w:top w:val="none" w:sz="0" w:space="0" w:color="auto"/>
            <w:left w:val="none" w:sz="0" w:space="0" w:color="auto"/>
            <w:bottom w:val="none" w:sz="0" w:space="0" w:color="auto"/>
            <w:right w:val="none" w:sz="0" w:space="0" w:color="auto"/>
          </w:divBdr>
        </w:div>
        <w:div w:id="2079597452">
          <w:marLeft w:val="0"/>
          <w:marRight w:val="0"/>
          <w:marTop w:val="0"/>
          <w:marBottom w:val="0"/>
          <w:divBdr>
            <w:top w:val="none" w:sz="0" w:space="0" w:color="auto"/>
            <w:left w:val="none" w:sz="0" w:space="0" w:color="auto"/>
            <w:bottom w:val="none" w:sz="0" w:space="0" w:color="auto"/>
            <w:right w:val="none" w:sz="0" w:space="0" w:color="auto"/>
          </w:divBdr>
        </w:div>
      </w:divsChild>
    </w:div>
    <w:div w:id="1270746430">
      <w:bodyDiv w:val="1"/>
      <w:marLeft w:val="0"/>
      <w:marRight w:val="0"/>
      <w:marTop w:val="0"/>
      <w:marBottom w:val="0"/>
      <w:divBdr>
        <w:top w:val="none" w:sz="0" w:space="0" w:color="auto"/>
        <w:left w:val="none" w:sz="0" w:space="0" w:color="auto"/>
        <w:bottom w:val="none" w:sz="0" w:space="0" w:color="auto"/>
        <w:right w:val="none" w:sz="0" w:space="0" w:color="auto"/>
      </w:divBdr>
      <w:divsChild>
        <w:div w:id="218175341">
          <w:marLeft w:val="0"/>
          <w:marRight w:val="0"/>
          <w:marTop w:val="0"/>
          <w:marBottom w:val="0"/>
          <w:divBdr>
            <w:top w:val="none" w:sz="0" w:space="0" w:color="auto"/>
            <w:left w:val="none" w:sz="0" w:space="0" w:color="auto"/>
            <w:bottom w:val="none" w:sz="0" w:space="0" w:color="auto"/>
            <w:right w:val="none" w:sz="0" w:space="0" w:color="auto"/>
          </w:divBdr>
          <w:divsChild>
            <w:div w:id="430199958">
              <w:marLeft w:val="0"/>
              <w:marRight w:val="0"/>
              <w:marTop w:val="0"/>
              <w:marBottom w:val="0"/>
              <w:divBdr>
                <w:top w:val="none" w:sz="0" w:space="0" w:color="auto"/>
                <w:left w:val="none" w:sz="0" w:space="0" w:color="auto"/>
                <w:bottom w:val="none" w:sz="0" w:space="0" w:color="auto"/>
                <w:right w:val="none" w:sz="0" w:space="0" w:color="auto"/>
              </w:divBdr>
              <w:divsChild>
                <w:div w:id="526137108">
                  <w:marLeft w:val="0"/>
                  <w:marRight w:val="0"/>
                  <w:marTop w:val="0"/>
                  <w:marBottom w:val="0"/>
                  <w:divBdr>
                    <w:top w:val="none" w:sz="0" w:space="0" w:color="auto"/>
                    <w:left w:val="none" w:sz="0" w:space="0" w:color="auto"/>
                    <w:bottom w:val="none" w:sz="0" w:space="0" w:color="auto"/>
                    <w:right w:val="none" w:sz="0" w:space="0" w:color="auto"/>
                  </w:divBdr>
                  <w:divsChild>
                    <w:div w:id="1316490885">
                      <w:marLeft w:val="0"/>
                      <w:marRight w:val="0"/>
                      <w:marTop w:val="0"/>
                      <w:marBottom w:val="0"/>
                      <w:divBdr>
                        <w:top w:val="none" w:sz="0" w:space="0" w:color="auto"/>
                        <w:left w:val="none" w:sz="0" w:space="0" w:color="auto"/>
                        <w:bottom w:val="none" w:sz="0" w:space="0" w:color="auto"/>
                        <w:right w:val="none" w:sz="0" w:space="0" w:color="auto"/>
                      </w:divBdr>
                      <w:divsChild>
                        <w:div w:id="1871264854">
                          <w:marLeft w:val="0"/>
                          <w:marRight w:val="0"/>
                          <w:marTop w:val="0"/>
                          <w:marBottom w:val="0"/>
                          <w:divBdr>
                            <w:top w:val="none" w:sz="0" w:space="0" w:color="auto"/>
                            <w:left w:val="none" w:sz="0" w:space="0" w:color="auto"/>
                            <w:bottom w:val="none" w:sz="0" w:space="0" w:color="auto"/>
                            <w:right w:val="none" w:sz="0" w:space="0" w:color="auto"/>
                          </w:divBdr>
                          <w:divsChild>
                            <w:div w:id="19408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864806">
      <w:bodyDiv w:val="1"/>
      <w:marLeft w:val="0"/>
      <w:marRight w:val="0"/>
      <w:marTop w:val="0"/>
      <w:marBottom w:val="0"/>
      <w:divBdr>
        <w:top w:val="none" w:sz="0" w:space="0" w:color="auto"/>
        <w:left w:val="none" w:sz="0" w:space="0" w:color="auto"/>
        <w:bottom w:val="none" w:sz="0" w:space="0" w:color="auto"/>
        <w:right w:val="none" w:sz="0" w:space="0" w:color="auto"/>
      </w:divBdr>
      <w:divsChild>
        <w:div w:id="1824156912">
          <w:marLeft w:val="0"/>
          <w:marRight w:val="0"/>
          <w:marTop w:val="0"/>
          <w:marBottom w:val="0"/>
          <w:divBdr>
            <w:top w:val="none" w:sz="0" w:space="0" w:color="auto"/>
            <w:left w:val="none" w:sz="0" w:space="0" w:color="auto"/>
            <w:bottom w:val="none" w:sz="0" w:space="0" w:color="auto"/>
            <w:right w:val="none" w:sz="0" w:space="0" w:color="auto"/>
          </w:divBdr>
          <w:divsChild>
            <w:div w:id="2113277575">
              <w:marLeft w:val="0"/>
              <w:marRight w:val="0"/>
              <w:marTop w:val="0"/>
              <w:marBottom w:val="0"/>
              <w:divBdr>
                <w:top w:val="none" w:sz="0" w:space="0" w:color="auto"/>
                <w:left w:val="none" w:sz="0" w:space="0" w:color="auto"/>
                <w:bottom w:val="none" w:sz="0" w:space="0" w:color="auto"/>
                <w:right w:val="none" w:sz="0" w:space="0" w:color="auto"/>
              </w:divBdr>
              <w:divsChild>
                <w:div w:id="1866480090">
                  <w:marLeft w:val="0"/>
                  <w:marRight w:val="0"/>
                  <w:marTop w:val="0"/>
                  <w:marBottom w:val="0"/>
                  <w:divBdr>
                    <w:top w:val="none" w:sz="0" w:space="0" w:color="auto"/>
                    <w:left w:val="none" w:sz="0" w:space="0" w:color="auto"/>
                    <w:bottom w:val="none" w:sz="0" w:space="0" w:color="auto"/>
                    <w:right w:val="none" w:sz="0" w:space="0" w:color="auto"/>
                  </w:divBdr>
                  <w:divsChild>
                    <w:div w:id="899247992">
                      <w:marLeft w:val="0"/>
                      <w:marRight w:val="0"/>
                      <w:marTop w:val="0"/>
                      <w:marBottom w:val="0"/>
                      <w:divBdr>
                        <w:top w:val="none" w:sz="0" w:space="0" w:color="auto"/>
                        <w:left w:val="none" w:sz="0" w:space="0" w:color="auto"/>
                        <w:bottom w:val="none" w:sz="0" w:space="0" w:color="auto"/>
                        <w:right w:val="none" w:sz="0" w:space="0" w:color="auto"/>
                      </w:divBdr>
                      <w:divsChild>
                        <w:div w:id="384380906">
                          <w:marLeft w:val="0"/>
                          <w:marRight w:val="0"/>
                          <w:marTop w:val="0"/>
                          <w:marBottom w:val="0"/>
                          <w:divBdr>
                            <w:top w:val="none" w:sz="0" w:space="0" w:color="auto"/>
                            <w:left w:val="none" w:sz="0" w:space="0" w:color="auto"/>
                            <w:bottom w:val="none" w:sz="0" w:space="0" w:color="auto"/>
                            <w:right w:val="none" w:sz="0" w:space="0" w:color="auto"/>
                          </w:divBdr>
                          <w:divsChild>
                            <w:div w:id="186109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088907">
      <w:bodyDiv w:val="1"/>
      <w:marLeft w:val="0"/>
      <w:marRight w:val="0"/>
      <w:marTop w:val="0"/>
      <w:marBottom w:val="0"/>
      <w:divBdr>
        <w:top w:val="none" w:sz="0" w:space="0" w:color="auto"/>
        <w:left w:val="none" w:sz="0" w:space="0" w:color="auto"/>
        <w:bottom w:val="none" w:sz="0" w:space="0" w:color="auto"/>
        <w:right w:val="none" w:sz="0" w:space="0" w:color="auto"/>
      </w:divBdr>
      <w:divsChild>
        <w:div w:id="502625148">
          <w:marLeft w:val="0"/>
          <w:marRight w:val="0"/>
          <w:marTop w:val="0"/>
          <w:marBottom w:val="0"/>
          <w:divBdr>
            <w:top w:val="none" w:sz="0" w:space="0" w:color="auto"/>
            <w:left w:val="none" w:sz="0" w:space="0" w:color="auto"/>
            <w:bottom w:val="none" w:sz="0" w:space="0" w:color="auto"/>
            <w:right w:val="none" w:sz="0" w:space="0" w:color="auto"/>
          </w:divBdr>
        </w:div>
        <w:div w:id="2038578024">
          <w:marLeft w:val="0"/>
          <w:marRight w:val="0"/>
          <w:marTop w:val="0"/>
          <w:marBottom w:val="0"/>
          <w:divBdr>
            <w:top w:val="none" w:sz="0" w:space="0" w:color="auto"/>
            <w:left w:val="none" w:sz="0" w:space="0" w:color="auto"/>
            <w:bottom w:val="none" w:sz="0" w:space="0" w:color="auto"/>
            <w:right w:val="none" w:sz="0" w:space="0" w:color="auto"/>
          </w:divBdr>
        </w:div>
        <w:div w:id="378748623">
          <w:marLeft w:val="0"/>
          <w:marRight w:val="0"/>
          <w:marTop w:val="0"/>
          <w:marBottom w:val="0"/>
          <w:divBdr>
            <w:top w:val="none" w:sz="0" w:space="0" w:color="auto"/>
            <w:left w:val="none" w:sz="0" w:space="0" w:color="auto"/>
            <w:bottom w:val="none" w:sz="0" w:space="0" w:color="auto"/>
            <w:right w:val="none" w:sz="0" w:space="0" w:color="auto"/>
          </w:divBdr>
        </w:div>
        <w:div w:id="709957456">
          <w:marLeft w:val="0"/>
          <w:marRight w:val="0"/>
          <w:marTop w:val="0"/>
          <w:marBottom w:val="0"/>
          <w:divBdr>
            <w:top w:val="none" w:sz="0" w:space="0" w:color="auto"/>
            <w:left w:val="none" w:sz="0" w:space="0" w:color="auto"/>
            <w:bottom w:val="none" w:sz="0" w:space="0" w:color="auto"/>
            <w:right w:val="none" w:sz="0" w:space="0" w:color="auto"/>
          </w:divBdr>
        </w:div>
        <w:div w:id="1818183734">
          <w:marLeft w:val="0"/>
          <w:marRight w:val="0"/>
          <w:marTop w:val="0"/>
          <w:marBottom w:val="0"/>
          <w:divBdr>
            <w:top w:val="none" w:sz="0" w:space="0" w:color="auto"/>
            <w:left w:val="none" w:sz="0" w:space="0" w:color="auto"/>
            <w:bottom w:val="none" w:sz="0" w:space="0" w:color="auto"/>
            <w:right w:val="none" w:sz="0" w:space="0" w:color="auto"/>
          </w:divBdr>
        </w:div>
      </w:divsChild>
    </w:div>
    <w:div w:id="1852640810">
      <w:bodyDiv w:val="1"/>
      <w:marLeft w:val="0"/>
      <w:marRight w:val="0"/>
      <w:marTop w:val="0"/>
      <w:marBottom w:val="0"/>
      <w:divBdr>
        <w:top w:val="none" w:sz="0" w:space="0" w:color="auto"/>
        <w:left w:val="none" w:sz="0" w:space="0" w:color="auto"/>
        <w:bottom w:val="none" w:sz="0" w:space="0" w:color="auto"/>
        <w:right w:val="none" w:sz="0" w:space="0" w:color="auto"/>
      </w:divBdr>
      <w:divsChild>
        <w:div w:id="1739473818">
          <w:marLeft w:val="0"/>
          <w:marRight w:val="0"/>
          <w:marTop w:val="0"/>
          <w:marBottom w:val="0"/>
          <w:divBdr>
            <w:top w:val="none" w:sz="0" w:space="0" w:color="auto"/>
            <w:left w:val="none" w:sz="0" w:space="0" w:color="auto"/>
            <w:bottom w:val="none" w:sz="0" w:space="0" w:color="auto"/>
            <w:right w:val="none" w:sz="0" w:space="0" w:color="auto"/>
          </w:divBdr>
        </w:div>
        <w:div w:id="326714213">
          <w:marLeft w:val="0"/>
          <w:marRight w:val="0"/>
          <w:marTop w:val="0"/>
          <w:marBottom w:val="0"/>
          <w:divBdr>
            <w:top w:val="none" w:sz="0" w:space="0" w:color="auto"/>
            <w:left w:val="none" w:sz="0" w:space="0" w:color="auto"/>
            <w:bottom w:val="none" w:sz="0" w:space="0" w:color="auto"/>
            <w:right w:val="none" w:sz="0" w:space="0" w:color="auto"/>
          </w:divBdr>
        </w:div>
        <w:div w:id="6805921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ireccionparticipacion@cartagena.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6A23D9AB25A1E42AB843347DEA64900" ma:contentTypeVersion="7" ma:contentTypeDescription="Crear nuevo documento." ma:contentTypeScope="" ma:versionID="0a207af768e1b830f1159e72ece3553c">
  <xsd:schema xmlns:xsd="http://www.w3.org/2001/XMLSchema" xmlns:xs="http://www.w3.org/2001/XMLSchema" xmlns:p="http://schemas.microsoft.com/office/2006/metadata/properties" xmlns:ns2="b09c9ed7-d2a5-4207-9b6a-c964b44b9637" xmlns:ns3="d874130b-84bb-4dd7-8482-3577dad262db" targetNamespace="http://schemas.microsoft.com/office/2006/metadata/properties" ma:root="true" ma:fieldsID="ba53145968f9f970013baf8d19349e81" ns2:_="" ns3:_="">
    <xsd:import namespace="b09c9ed7-d2a5-4207-9b6a-c964b44b9637"/>
    <xsd:import namespace="d874130b-84bb-4dd7-8482-3577dad262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c9ed7-d2a5-4207-9b6a-c964b44b9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ESTADO" ma:index="14" nillable="true" ma:displayName="ESTADO" ma:format="Dropdown" ma:internalName="ESTADO">
      <xsd:simpleType>
        <xsd:union memberTypes="dms:Text">
          <xsd:simpleType>
            <xsd:restriction base="dms:Choice">
              <xsd:enumeration value="SI"/>
              <xsd:enumeration value="NO"/>
              <xsd:enumeration value="REVISIÓ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874130b-84bb-4dd7-8482-3577dad262d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2DfLKLJh5KHERwP3bxYlBb2+Kg==">CgMxLjA4AHIhMVVjMEEwMFltWlljdm9aMjlvTkdKejduWHpBOGJOblRp</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ESTADO xmlns="b09c9ed7-d2a5-4207-9b6a-c964b44b9637">SI</ESTADO>
  </documentManagement>
</p:properties>
</file>

<file path=customXml/itemProps1.xml><?xml version="1.0" encoding="utf-8"?>
<ds:datastoreItem xmlns:ds="http://schemas.openxmlformats.org/officeDocument/2006/customXml" ds:itemID="{A0DB15B4-25EA-4326-8154-8CA39D820614}">
  <ds:schemaRefs>
    <ds:schemaRef ds:uri="http://schemas.microsoft.com/sharepoint/v3/contenttype/forms"/>
  </ds:schemaRefs>
</ds:datastoreItem>
</file>

<file path=customXml/itemProps2.xml><?xml version="1.0" encoding="utf-8"?>
<ds:datastoreItem xmlns:ds="http://schemas.openxmlformats.org/officeDocument/2006/customXml" ds:itemID="{399BACCB-E634-4D4D-B77A-AA6BAB834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c9ed7-d2a5-4207-9b6a-c964b44b9637"/>
    <ds:schemaRef ds:uri="d874130b-84bb-4dd7-8482-3577dad26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7BFA666-1B96-4139-B860-0F1B699CD30F}">
  <ds:schemaRefs>
    <ds:schemaRef ds:uri="http://schemas.microsoft.com/office/2006/metadata/properties"/>
    <ds:schemaRef ds:uri="http://schemas.microsoft.com/office/infopath/2007/PartnerControls"/>
    <ds:schemaRef ds:uri="b09c9ed7-d2a5-4207-9b6a-c964b44b963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JUAN PABLO PEÑA YAZO</dc:creator>
  <lastModifiedBy>Grupo de Asuntos para la Mujer y de Genero</lastModifiedBy>
  <revision>8</revision>
  <dcterms:created xsi:type="dcterms:W3CDTF">2024-08-20T00:39:00.0000000Z</dcterms:created>
  <dcterms:modified xsi:type="dcterms:W3CDTF">2024-11-14T01:43:37.9242336Z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0x01010056A23D9AB25A1E42AB843347DEA64900</vt:lpwstr>
  </property>
</Properties>
</file>