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du wp14">
  <w:body>
    <w:p w:rsidR="0061589F" w:rsidP="0061589F" w:rsidRDefault="0061589F" w14:paraId="198035FF" w14:textId="77777777">
      <w:pPr>
        <w:widowControl w:val="0"/>
        <w:pBdr>
          <w:top w:val="nil"/>
          <w:left w:val="nil"/>
          <w:bottom w:val="nil"/>
          <w:right w:val="nil"/>
          <w:between w:val="nil"/>
        </w:pBdr>
        <w:spacing w:line="276" w:lineRule="auto"/>
        <w:rPr>
          <w:rFonts w:ascii="Arial" w:hAnsi="Arial" w:eastAsia="Arial" w:cs="Arial"/>
          <w:color w:val="000000"/>
          <w:sz w:val="22"/>
          <w:szCs w:val="22"/>
        </w:rPr>
      </w:pPr>
    </w:p>
    <w:tbl>
      <w:tblPr>
        <w:tblpPr w:leftFromText="141" w:rightFromText="141" w:vertAnchor="page" w:horzAnchor="margin" w:tblpY="1038"/>
        <w:tblW w:w="1001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690"/>
        <w:gridCol w:w="298"/>
        <w:gridCol w:w="47"/>
        <w:gridCol w:w="345"/>
        <w:gridCol w:w="86"/>
        <w:gridCol w:w="115"/>
        <w:gridCol w:w="496"/>
        <w:gridCol w:w="496"/>
        <w:gridCol w:w="496"/>
        <w:gridCol w:w="496"/>
        <w:gridCol w:w="496"/>
        <w:gridCol w:w="496"/>
        <w:gridCol w:w="496"/>
        <w:gridCol w:w="496"/>
        <w:gridCol w:w="496"/>
        <w:gridCol w:w="496"/>
        <w:gridCol w:w="496"/>
        <w:gridCol w:w="496"/>
        <w:gridCol w:w="496"/>
        <w:gridCol w:w="496"/>
        <w:gridCol w:w="496"/>
        <w:gridCol w:w="496"/>
        <w:gridCol w:w="496"/>
      </w:tblGrid>
      <w:tr w:rsidR="0061589F" w:rsidTr="6024663B" w14:paraId="17517861" w14:textId="77777777">
        <w:trPr>
          <w:gridAfter w:val="17"/>
          <w:wAfter w:w="8432" w:type="dxa"/>
          <w:trHeight w:val="133"/>
          <w:tblHeader/>
        </w:trPr>
        <w:tc>
          <w:tcPr>
            <w:tcW w:w="690" w:type="dxa"/>
            <w:tcMar/>
            <w:vAlign w:val="center"/>
          </w:tcPr>
          <w:p w:rsidR="0061589F" w:rsidP="6E01640C" w:rsidRDefault="175E3CFD" w14:paraId="66A4293D" w14:textId="77777777">
            <w:pPr>
              <w:keepNext/>
              <w:keepLines/>
              <w:pBdr>
                <w:top w:val="nil"/>
                <w:left w:val="nil"/>
                <w:bottom w:val="nil"/>
                <w:right w:val="nil"/>
                <w:between w:val="nil"/>
              </w:pBdr>
              <w:spacing w:before="40"/>
              <w:rPr>
                <w:rFonts w:ascii="Arial" w:hAnsi="Arial" w:eastAsia="Arial" w:cs="Arial"/>
                <w:color w:val="000000"/>
                <w:sz w:val="16"/>
                <w:szCs w:val="16"/>
              </w:rPr>
            </w:pPr>
            <w:r w:rsidRPr="6E01640C">
              <w:rPr>
                <w:rFonts w:ascii="Arial" w:hAnsi="Arial" w:eastAsia="Arial" w:cs="Arial"/>
                <w:color w:val="000000" w:themeColor="text1"/>
                <w:sz w:val="16"/>
                <w:szCs w:val="16"/>
              </w:rPr>
              <w:t>Versión</w:t>
            </w:r>
          </w:p>
        </w:tc>
        <w:tc>
          <w:tcPr>
            <w:tcW w:w="891" w:type="dxa"/>
            <w:gridSpan w:val="5"/>
            <w:tcMar/>
            <w:vAlign w:val="center"/>
          </w:tcPr>
          <w:p w:rsidR="0061589F" w:rsidP="00E94C05" w:rsidRDefault="175E3CFD" w14:paraId="42CEEC71" w14:textId="77777777">
            <w:pPr>
              <w:jc w:val="center"/>
              <w:rPr>
                <w:rFonts w:ascii="Arial" w:hAnsi="Arial" w:eastAsia="Arial" w:cs="Arial"/>
                <w:sz w:val="16"/>
                <w:szCs w:val="16"/>
              </w:rPr>
            </w:pPr>
            <w:r w:rsidRPr="6E01640C">
              <w:rPr>
                <w:rFonts w:ascii="Arial" w:hAnsi="Arial" w:eastAsia="Arial" w:cs="Arial"/>
                <w:i/>
                <w:iCs/>
                <w:sz w:val="16"/>
                <w:szCs w:val="16"/>
              </w:rPr>
              <w:t>Número</w:t>
            </w:r>
          </w:p>
        </w:tc>
      </w:tr>
      <w:tr w:rsidR="0061589F" w:rsidTr="6024663B" w14:paraId="4DB0A694" w14:textId="77777777">
        <w:trPr>
          <w:trHeight w:val="562"/>
        </w:trPr>
        <w:tc>
          <w:tcPr>
            <w:tcW w:w="6541" w:type="dxa"/>
            <w:gridSpan w:val="16"/>
            <w:tcMar/>
            <w:vAlign w:val="center"/>
          </w:tcPr>
          <w:p w:rsidR="0061589F" w:rsidP="6E01640C" w:rsidRDefault="175E3CFD" w14:paraId="2B83E619" w14:textId="77777777">
            <w:pPr>
              <w:jc w:val="center"/>
              <w:rPr>
                <w:rFonts w:ascii="Arial" w:hAnsi="Arial" w:eastAsia="Arial" w:cs="Arial"/>
                <w:b/>
                <w:bCs/>
                <w:sz w:val="16"/>
                <w:szCs w:val="16"/>
              </w:rPr>
            </w:pPr>
            <w:r w:rsidRPr="6E01640C">
              <w:rPr>
                <w:rFonts w:ascii="Arial" w:hAnsi="Arial" w:eastAsia="Arial" w:cs="Arial"/>
                <w:b/>
                <w:bCs/>
                <w:sz w:val="16"/>
                <w:szCs w:val="16"/>
              </w:rPr>
              <w:t>ALCALDÍA MAYOR DE CARTAGENA DE INDIAS</w:t>
            </w:r>
          </w:p>
          <w:p w:rsidR="0061589F" w:rsidP="6E01640C" w:rsidRDefault="175E3CFD" w14:paraId="7E1F2425" w14:textId="77777777">
            <w:pPr>
              <w:jc w:val="center"/>
              <w:rPr>
                <w:rFonts w:ascii="Arial" w:hAnsi="Arial" w:eastAsia="Arial" w:cs="Arial"/>
                <w:b/>
                <w:bCs/>
                <w:sz w:val="16"/>
                <w:szCs w:val="16"/>
              </w:rPr>
            </w:pPr>
            <w:r w:rsidRPr="6E01640C">
              <w:rPr>
                <w:rFonts w:ascii="Arial" w:hAnsi="Arial" w:eastAsia="Arial" w:cs="Arial"/>
                <w:b/>
                <w:bCs/>
                <w:sz w:val="16"/>
                <w:szCs w:val="16"/>
              </w:rPr>
              <w:t>CONSEJO DE POLÍTICA ECONÓMICA Y SOCIAL DEL DISTRITO DE CARTAGENA DE INDIAS. CONPES D. T. y C.</w:t>
            </w:r>
          </w:p>
          <w:p w:rsidR="0061589F" w:rsidP="6E01640C" w:rsidRDefault="175E3CFD" w14:paraId="0BBAA232" w14:textId="77777777">
            <w:pPr>
              <w:jc w:val="center"/>
              <w:rPr>
                <w:rFonts w:ascii="Arial" w:hAnsi="Arial" w:eastAsia="Arial" w:cs="Arial"/>
                <w:b/>
                <w:bCs/>
                <w:i/>
                <w:iCs/>
                <w:sz w:val="16"/>
                <w:szCs w:val="16"/>
              </w:rPr>
            </w:pPr>
            <w:r w:rsidRPr="6E01640C">
              <w:rPr>
                <w:rFonts w:ascii="Arial" w:hAnsi="Arial" w:eastAsia="Arial" w:cs="Arial"/>
                <w:b/>
                <w:bCs/>
                <w:i/>
                <w:iCs/>
                <w:sz w:val="16"/>
                <w:szCs w:val="16"/>
              </w:rPr>
              <w:t xml:space="preserve">Secretaría Distrital de Planeación </w:t>
            </w:r>
          </w:p>
        </w:tc>
        <w:tc>
          <w:tcPr>
            <w:tcW w:w="3472" w:type="dxa"/>
            <w:gridSpan w:val="7"/>
            <w:tcMar/>
            <w:vAlign w:val="center"/>
          </w:tcPr>
          <w:p w:rsidR="0061589F" w:rsidP="6E01640C" w:rsidRDefault="0061589F" w14:paraId="11ED0A4B" w14:textId="77777777">
            <w:pPr>
              <w:jc w:val="center"/>
              <w:rPr>
                <w:rFonts w:ascii="Arial" w:hAnsi="Arial" w:eastAsia="Arial" w:cs="Arial"/>
                <w:b/>
                <w:bCs/>
                <w:sz w:val="16"/>
                <w:szCs w:val="16"/>
              </w:rPr>
            </w:pPr>
            <w:r>
              <w:rPr>
                <w:rFonts w:ascii="Arial" w:hAnsi="Arial" w:eastAsia="Arial" w:cs="Arial"/>
                <w:b/>
                <w:noProof/>
                <w:sz w:val="16"/>
                <w:szCs w:val="16"/>
                <w:lang w:val="en-US" w:eastAsia="en-US"/>
              </w:rPr>
              <w:drawing>
                <wp:inline distT="0" distB="0" distL="0" distR="0" wp14:anchorId="7B12235F" wp14:editId="01E3E5EE">
                  <wp:extent cx="1298187" cy="368734"/>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15642" t="33518" r="14937" b="34287"/>
                          <a:stretch>
                            <a:fillRect/>
                          </a:stretch>
                        </pic:blipFill>
                        <pic:spPr>
                          <a:xfrm>
                            <a:off x="0" y="0"/>
                            <a:ext cx="1298187" cy="368734"/>
                          </a:xfrm>
                          <a:prstGeom prst="rect">
                            <a:avLst/>
                          </a:prstGeom>
                          <a:ln/>
                        </pic:spPr>
                      </pic:pic>
                    </a:graphicData>
                  </a:graphic>
                </wp:inline>
              </w:drawing>
            </w:r>
          </w:p>
        </w:tc>
      </w:tr>
      <w:tr w:rsidR="0061589F" w:rsidTr="6024663B" w14:paraId="51BAA6F2" w14:textId="77777777">
        <w:tc>
          <w:tcPr>
            <w:tcW w:w="2573" w:type="dxa"/>
            <w:gridSpan w:val="8"/>
            <w:tcMar/>
            <w:vAlign w:val="center"/>
          </w:tcPr>
          <w:p w:rsidR="0061589F" w:rsidP="00E94C05" w:rsidRDefault="175E3CFD" w14:paraId="0CF3529C" w14:textId="77777777">
            <w:pPr>
              <w:rPr>
                <w:rFonts w:ascii="Arial" w:hAnsi="Arial" w:eastAsia="Arial" w:cs="Arial"/>
                <w:sz w:val="16"/>
                <w:szCs w:val="16"/>
              </w:rPr>
            </w:pPr>
            <w:r w:rsidRPr="6E01640C">
              <w:rPr>
                <w:rFonts w:ascii="Arial" w:hAnsi="Arial" w:eastAsia="Arial" w:cs="Arial"/>
                <w:sz w:val="16"/>
                <w:szCs w:val="16"/>
              </w:rPr>
              <w:t xml:space="preserve">Entidad coordinadora de Política Pública </w:t>
            </w:r>
          </w:p>
        </w:tc>
        <w:tc>
          <w:tcPr>
            <w:tcW w:w="7440" w:type="dxa"/>
            <w:gridSpan w:val="15"/>
            <w:tcMar/>
            <w:vAlign w:val="center"/>
          </w:tcPr>
          <w:p w:rsidR="0061589F" w:rsidP="6E01640C" w:rsidRDefault="175E3CFD" w14:paraId="6DB4F227" w14:textId="77777777">
            <w:pPr>
              <w:rPr>
                <w:rFonts w:ascii="Arial" w:hAnsi="Arial" w:eastAsia="Arial" w:cs="Arial"/>
                <w:i/>
                <w:iCs/>
                <w:sz w:val="16"/>
                <w:szCs w:val="16"/>
              </w:rPr>
            </w:pPr>
            <w:r w:rsidRPr="6E01640C">
              <w:rPr>
                <w:rFonts w:ascii="Arial" w:hAnsi="Arial" w:eastAsia="Arial" w:cs="Arial"/>
                <w:i/>
                <w:iCs/>
                <w:sz w:val="16"/>
                <w:szCs w:val="16"/>
              </w:rPr>
              <w:t>Secretaría de Participación y Desarrollo Social</w:t>
            </w:r>
          </w:p>
        </w:tc>
      </w:tr>
      <w:tr w:rsidR="0061589F" w:rsidTr="6024663B" w14:paraId="6FB816AD" w14:textId="77777777">
        <w:tc>
          <w:tcPr>
            <w:tcW w:w="988" w:type="dxa"/>
            <w:gridSpan w:val="2"/>
            <w:tcMar/>
            <w:vAlign w:val="center"/>
          </w:tcPr>
          <w:p w:rsidR="0061589F" w:rsidP="00E94C05" w:rsidRDefault="175E3CFD" w14:paraId="00A37799" w14:textId="77777777">
            <w:pPr>
              <w:rPr>
                <w:rFonts w:ascii="Arial" w:hAnsi="Arial" w:eastAsia="Arial" w:cs="Arial"/>
                <w:sz w:val="16"/>
                <w:szCs w:val="16"/>
              </w:rPr>
            </w:pPr>
            <w:r w:rsidRPr="6E01640C">
              <w:rPr>
                <w:rFonts w:ascii="Arial" w:hAnsi="Arial" w:eastAsia="Arial" w:cs="Arial"/>
                <w:sz w:val="16"/>
                <w:szCs w:val="16"/>
              </w:rPr>
              <w:t>Política Pública</w:t>
            </w:r>
          </w:p>
        </w:tc>
        <w:tc>
          <w:tcPr>
            <w:tcW w:w="3073" w:type="dxa"/>
            <w:gridSpan w:val="9"/>
            <w:tcMar/>
            <w:vAlign w:val="center"/>
          </w:tcPr>
          <w:p w:rsidR="0061589F" w:rsidP="6E01640C" w:rsidRDefault="006B3A68" w14:paraId="1A2FC85B" w14:textId="78A1904F">
            <w:pPr>
              <w:rPr>
                <w:rFonts w:ascii="Arial" w:hAnsi="Arial" w:eastAsia="Arial" w:cs="Arial"/>
                <w:sz w:val="16"/>
                <w:szCs w:val="16"/>
              </w:rPr>
            </w:pPr>
            <w:r w:rsidRPr="006B3A68">
              <w:rPr>
                <w:rFonts w:ascii="Arial" w:hAnsi="Arial" w:eastAsia="Arial" w:cs="Arial"/>
                <w:i/>
                <w:iCs/>
                <w:sz w:val="16"/>
                <w:szCs w:val="16"/>
              </w:rPr>
              <w:t>Política Pública de las mujeres y equidad de género</w:t>
            </w:r>
            <w:r w:rsidRPr="006B3A68">
              <w:rPr>
                <w:rFonts w:ascii="Arial" w:hAnsi="Arial" w:eastAsia="Arial" w:cs="Arial"/>
                <w:sz w:val="16"/>
                <w:szCs w:val="16"/>
              </w:rPr>
              <w:t> </w:t>
            </w:r>
          </w:p>
        </w:tc>
        <w:tc>
          <w:tcPr>
            <w:tcW w:w="1984" w:type="dxa"/>
            <w:gridSpan w:val="4"/>
            <w:tcMar/>
            <w:vAlign w:val="center"/>
          </w:tcPr>
          <w:p w:rsidR="0061589F" w:rsidP="00E94C05" w:rsidRDefault="175E3CFD" w14:paraId="3625FF23" w14:textId="77777777">
            <w:pPr>
              <w:rPr>
                <w:rFonts w:ascii="Arial" w:hAnsi="Arial" w:eastAsia="Arial" w:cs="Arial"/>
                <w:sz w:val="16"/>
                <w:szCs w:val="16"/>
              </w:rPr>
            </w:pPr>
            <w:r w:rsidRPr="6E01640C">
              <w:rPr>
                <w:rFonts w:ascii="Arial" w:hAnsi="Arial" w:eastAsia="Arial" w:cs="Arial"/>
                <w:sz w:val="16"/>
                <w:szCs w:val="16"/>
              </w:rPr>
              <w:t>Número de Documento CONPES</w:t>
            </w:r>
          </w:p>
        </w:tc>
        <w:tc>
          <w:tcPr>
            <w:tcW w:w="3968" w:type="dxa"/>
            <w:gridSpan w:val="8"/>
            <w:tcMar/>
            <w:vAlign w:val="center"/>
          </w:tcPr>
          <w:p w:rsidR="0061589F" w:rsidP="6E01640C" w:rsidRDefault="175E3CFD" w14:paraId="6AB9A9E8" w14:textId="77777777">
            <w:pPr>
              <w:rPr>
                <w:rFonts w:ascii="Arial" w:hAnsi="Arial" w:eastAsia="Arial" w:cs="Arial"/>
                <w:sz w:val="16"/>
                <w:szCs w:val="16"/>
              </w:rPr>
            </w:pPr>
            <w:r w:rsidRPr="6E01640C">
              <w:rPr>
                <w:rFonts w:ascii="Arial" w:hAnsi="Arial" w:eastAsia="Arial" w:cs="Arial"/>
                <w:sz w:val="16"/>
                <w:szCs w:val="16"/>
              </w:rPr>
              <w:t xml:space="preserve"> </w:t>
            </w:r>
          </w:p>
        </w:tc>
      </w:tr>
      <w:tr w:rsidR="0061589F" w:rsidTr="6024663B" w14:paraId="4487D8C0" w14:textId="77777777">
        <w:tc>
          <w:tcPr>
            <w:tcW w:w="10013" w:type="dxa"/>
            <w:gridSpan w:val="23"/>
            <w:tcMar/>
            <w:vAlign w:val="center"/>
          </w:tcPr>
          <w:p w:rsidR="0061589F" w:rsidP="6E01640C" w:rsidRDefault="175E3CFD" w14:paraId="044ACC2F" w14:textId="77777777">
            <w:pPr>
              <w:jc w:val="center"/>
              <w:rPr>
                <w:rFonts w:ascii="Arial" w:hAnsi="Arial" w:eastAsia="Arial" w:cs="Arial"/>
                <w:b/>
                <w:bCs/>
                <w:sz w:val="16"/>
                <w:szCs w:val="16"/>
              </w:rPr>
            </w:pPr>
            <w:r w:rsidRPr="6E01640C">
              <w:rPr>
                <w:rFonts w:ascii="Arial" w:hAnsi="Arial" w:eastAsia="Arial" w:cs="Arial"/>
                <w:b/>
                <w:bCs/>
                <w:sz w:val="16"/>
                <w:szCs w:val="16"/>
              </w:rPr>
              <w:t>HOJA DE VIDA: PRODUCTO DE POLÍTICA PÚBLICA</w:t>
            </w:r>
          </w:p>
        </w:tc>
      </w:tr>
      <w:tr w:rsidR="0061589F" w:rsidTr="6024663B" w14:paraId="6A725134" w14:textId="77777777">
        <w:tc>
          <w:tcPr>
            <w:tcW w:w="10013" w:type="dxa"/>
            <w:gridSpan w:val="23"/>
            <w:tcMar/>
            <w:vAlign w:val="center"/>
          </w:tcPr>
          <w:p w:rsidR="0061589F" w:rsidP="6E01640C" w:rsidRDefault="175E3CFD" w14:paraId="2A932800" w14:textId="77777777">
            <w:pPr>
              <w:jc w:val="center"/>
              <w:rPr>
                <w:rFonts w:ascii="Arial" w:hAnsi="Arial" w:eastAsia="Arial" w:cs="Arial"/>
                <w:b/>
                <w:bCs/>
                <w:sz w:val="16"/>
                <w:szCs w:val="16"/>
              </w:rPr>
            </w:pPr>
            <w:r w:rsidRPr="6E01640C">
              <w:rPr>
                <w:rFonts w:ascii="Arial" w:hAnsi="Arial" w:eastAsia="Arial" w:cs="Arial"/>
                <w:b/>
                <w:bCs/>
                <w:sz w:val="16"/>
                <w:szCs w:val="16"/>
              </w:rPr>
              <w:t xml:space="preserve">DATOS GENERALES </w:t>
            </w:r>
          </w:p>
        </w:tc>
      </w:tr>
      <w:tr w:rsidR="0061589F" w:rsidTr="6024663B" w14:paraId="3794278F" w14:textId="77777777">
        <w:trPr>
          <w:trHeight w:val="182"/>
        </w:trPr>
        <w:tc>
          <w:tcPr>
            <w:tcW w:w="1035" w:type="dxa"/>
            <w:gridSpan w:val="3"/>
            <w:tcMar/>
            <w:vAlign w:val="center"/>
          </w:tcPr>
          <w:p w:rsidR="0061589F" w:rsidP="00E94C05" w:rsidRDefault="175E3CFD" w14:paraId="3EA2237D" w14:textId="77777777">
            <w:pPr>
              <w:jc w:val="center"/>
              <w:rPr>
                <w:rFonts w:ascii="Arial" w:hAnsi="Arial" w:eastAsia="Arial" w:cs="Arial"/>
                <w:sz w:val="16"/>
                <w:szCs w:val="16"/>
              </w:rPr>
            </w:pPr>
            <w:r w:rsidRPr="6E01640C">
              <w:rPr>
                <w:rFonts w:ascii="Arial" w:hAnsi="Arial" w:eastAsia="Arial" w:cs="Arial"/>
                <w:sz w:val="16"/>
                <w:szCs w:val="16"/>
              </w:rPr>
              <w:t>Entidad encargada de implementación</w:t>
            </w:r>
          </w:p>
        </w:tc>
        <w:tc>
          <w:tcPr>
            <w:tcW w:w="6994" w:type="dxa"/>
            <w:gridSpan w:val="16"/>
            <w:tcMar/>
            <w:vAlign w:val="center"/>
          </w:tcPr>
          <w:p w:rsidR="0061589F" w:rsidP="6024663B" w:rsidRDefault="0051669F" w14:paraId="6109E58B" w14:textId="4475FC58">
            <w:pPr>
              <w:jc w:val="center"/>
              <w:rPr>
                <w:rFonts w:ascii="Arial" w:hAnsi="Arial" w:eastAsia="Arial" w:cs="Arial"/>
                <w:b w:val="1"/>
                <w:bCs w:val="1"/>
                <w:sz w:val="16"/>
                <w:szCs w:val="16"/>
              </w:rPr>
            </w:pPr>
            <w:r w:rsidRPr="6024663B" w:rsidR="0051669F">
              <w:rPr>
                <w:rFonts w:ascii="Arial" w:hAnsi="Arial" w:eastAsia="Arial" w:cs="Arial"/>
                <w:b w:val="1"/>
                <w:bCs w:val="1"/>
                <w:sz w:val="16"/>
                <w:szCs w:val="16"/>
              </w:rPr>
              <w:t>PES</w:t>
            </w:r>
          </w:p>
          <w:p w:rsidR="0061589F" w:rsidP="6E01640C" w:rsidRDefault="0051669F" w14:paraId="6D3845F4" w14:textId="74A7CD13">
            <w:pPr>
              <w:jc w:val="center"/>
              <w:rPr>
                <w:rFonts w:ascii="Arial" w:hAnsi="Arial" w:eastAsia="Arial" w:cs="Arial"/>
                <w:b w:val="1"/>
                <w:bCs w:val="1"/>
                <w:sz w:val="16"/>
                <w:szCs w:val="16"/>
              </w:rPr>
            </w:pPr>
            <w:r w:rsidRPr="6024663B" w:rsidR="07295395">
              <w:rPr>
                <w:rFonts w:ascii="Arial" w:hAnsi="Arial" w:eastAsia="Arial" w:cs="Arial"/>
                <w:b w:val="1"/>
                <w:bCs w:val="1"/>
                <w:sz w:val="16"/>
                <w:szCs w:val="16"/>
              </w:rPr>
              <w:t>Corresponsable: Gerencia de Espacio Público</w:t>
            </w:r>
            <w:r w:rsidRPr="6024663B" w:rsidR="6D52D670">
              <w:rPr>
                <w:rFonts w:ascii="Arial" w:hAnsi="Arial" w:eastAsia="Arial" w:cs="Arial"/>
                <w:b w:val="1"/>
                <w:bCs w:val="1"/>
                <w:sz w:val="16"/>
                <w:szCs w:val="16"/>
              </w:rPr>
              <w:t xml:space="preserve"> y Movilidad</w:t>
            </w:r>
          </w:p>
        </w:tc>
        <w:tc>
          <w:tcPr>
            <w:tcW w:w="1488" w:type="dxa"/>
            <w:gridSpan w:val="3"/>
            <w:tcMar/>
            <w:vAlign w:val="center"/>
          </w:tcPr>
          <w:p w:rsidR="0061589F" w:rsidP="00E94C05" w:rsidRDefault="175E3CFD" w14:paraId="22E08FCA" w14:textId="77777777">
            <w:pPr>
              <w:jc w:val="center"/>
              <w:rPr>
                <w:rFonts w:ascii="Arial" w:hAnsi="Arial" w:eastAsia="Arial" w:cs="Arial"/>
                <w:sz w:val="16"/>
                <w:szCs w:val="16"/>
              </w:rPr>
            </w:pPr>
            <w:r w:rsidRPr="6E01640C">
              <w:rPr>
                <w:rFonts w:ascii="Arial" w:hAnsi="Arial" w:eastAsia="Arial" w:cs="Arial"/>
                <w:sz w:val="16"/>
                <w:szCs w:val="16"/>
              </w:rPr>
              <w:t>Código de entidad</w:t>
            </w:r>
          </w:p>
        </w:tc>
        <w:tc>
          <w:tcPr>
            <w:tcW w:w="496" w:type="dxa"/>
            <w:tcMar/>
            <w:vAlign w:val="center"/>
          </w:tcPr>
          <w:p w:rsidR="0061589F" w:rsidP="6E01640C" w:rsidRDefault="00B74545" w14:paraId="1BF8EC76" w14:textId="55BADFD6">
            <w:pPr>
              <w:jc w:val="center"/>
              <w:rPr>
                <w:rFonts w:ascii="Arial" w:hAnsi="Arial" w:eastAsia="Arial" w:cs="Arial"/>
                <w:b/>
                <w:bCs/>
                <w:sz w:val="16"/>
                <w:szCs w:val="16"/>
              </w:rPr>
            </w:pPr>
            <w:r>
              <w:rPr>
                <w:rFonts w:ascii="Arial" w:hAnsi="Arial" w:eastAsia="Arial" w:cs="Arial"/>
                <w:b/>
                <w:bCs/>
                <w:sz w:val="16"/>
                <w:szCs w:val="16"/>
              </w:rPr>
              <w:t>09</w:t>
            </w:r>
          </w:p>
        </w:tc>
      </w:tr>
      <w:tr w:rsidR="0061589F" w:rsidTr="6024663B" w14:paraId="78A1D1E9" w14:textId="77777777">
        <w:trPr>
          <w:trHeight w:val="182"/>
        </w:trPr>
        <w:tc>
          <w:tcPr>
            <w:tcW w:w="1035" w:type="dxa"/>
            <w:gridSpan w:val="3"/>
            <w:tcMar/>
            <w:vAlign w:val="center"/>
          </w:tcPr>
          <w:p w:rsidR="0061589F" w:rsidP="00E94C05" w:rsidRDefault="175E3CFD" w14:paraId="49BE77BC" w14:textId="77777777">
            <w:pPr>
              <w:jc w:val="center"/>
              <w:rPr>
                <w:rFonts w:ascii="Arial" w:hAnsi="Arial" w:eastAsia="Arial" w:cs="Arial"/>
                <w:sz w:val="16"/>
                <w:szCs w:val="16"/>
              </w:rPr>
            </w:pPr>
            <w:r w:rsidRPr="6E01640C">
              <w:rPr>
                <w:rFonts w:ascii="Arial" w:hAnsi="Arial" w:eastAsia="Arial" w:cs="Arial"/>
                <w:sz w:val="16"/>
                <w:szCs w:val="16"/>
              </w:rPr>
              <w:t>Objetivo específico asociado</w:t>
            </w:r>
          </w:p>
        </w:tc>
        <w:tc>
          <w:tcPr>
            <w:tcW w:w="6994" w:type="dxa"/>
            <w:gridSpan w:val="16"/>
            <w:tcMar/>
            <w:vAlign w:val="center"/>
          </w:tcPr>
          <w:p w:rsidR="0061589F" w:rsidP="6E01640C" w:rsidRDefault="17B853AC" w14:paraId="5BF91C42" w14:textId="63312A6A">
            <w:pPr>
              <w:jc w:val="center"/>
              <w:rPr>
                <w:rFonts w:ascii="Arial" w:hAnsi="Arial" w:eastAsia="Arial" w:cs="Arial"/>
                <w:i/>
                <w:iCs/>
                <w:sz w:val="16"/>
                <w:szCs w:val="16"/>
              </w:rPr>
            </w:pPr>
            <w:r w:rsidRPr="6E01640C">
              <w:rPr>
                <w:rFonts w:ascii="Arial" w:hAnsi="Arial" w:eastAsia="Arial" w:cs="Arial"/>
                <w:i/>
                <w:iCs/>
                <w:sz w:val="16"/>
                <w:szCs w:val="16"/>
              </w:rPr>
              <w:t>Promover el derecho al empleo digno para las mujeres, generando condiciones que permitan la formación y cualificación, la vinculación a empresas privadas y públicas, así como la generación de ingresos, a través de emprendimientos sostenibles y posibilidades de comercialización de productos.</w:t>
            </w:r>
          </w:p>
        </w:tc>
        <w:tc>
          <w:tcPr>
            <w:tcW w:w="1488" w:type="dxa"/>
            <w:gridSpan w:val="3"/>
            <w:tcMar/>
            <w:vAlign w:val="center"/>
          </w:tcPr>
          <w:p w:rsidR="0061589F" w:rsidP="00E94C05" w:rsidRDefault="175E3CFD" w14:paraId="7EBDF6ED" w14:textId="77777777">
            <w:pPr>
              <w:jc w:val="center"/>
              <w:rPr>
                <w:rFonts w:ascii="Arial" w:hAnsi="Arial" w:eastAsia="Arial" w:cs="Arial"/>
                <w:sz w:val="16"/>
                <w:szCs w:val="16"/>
              </w:rPr>
            </w:pPr>
            <w:r w:rsidRPr="6E01640C">
              <w:rPr>
                <w:rFonts w:ascii="Arial" w:hAnsi="Arial" w:eastAsia="Arial" w:cs="Arial"/>
                <w:sz w:val="16"/>
                <w:szCs w:val="16"/>
              </w:rPr>
              <w:t>Número de objetivo</w:t>
            </w:r>
          </w:p>
        </w:tc>
        <w:tc>
          <w:tcPr>
            <w:tcW w:w="496" w:type="dxa"/>
            <w:tcMar/>
            <w:vAlign w:val="center"/>
          </w:tcPr>
          <w:p w:rsidR="0061589F" w:rsidP="6E01640C" w:rsidRDefault="17B853AC" w14:paraId="58B6D1F7" w14:textId="3BCD8338">
            <w:pPr>
              <w:jc w:val="center"/>
              <w:rPr>
                <w:rFonts w:ascii="Arial" w:hAnsi="Arial" w:eastAsia="Arial" w:cs="Arial"/>
                <w:i/>
                <w:iCs/>
                <w:sz w:val="16"/>
                <w:szCs w:val="16"/>
              </w:rPr>
            </w:pPr>
            <w:r w:rsidRPr="6E01640C">
              <w:rPr>
                <w:rFonts w:ascii="Arial" w:hAnsi="Arial" w:eastAsia="Arial" w:cs="Arial"/>
                <w:i/>
                <w:iCs/>
                <w:sz w:val="16"/>
                <w:szCs w:val="16"/>
              </w:rPr>
              <w:t>7</w:t>
            </w:r>
          </w:p>
        </w:tc>
      </w:tr>
      <w:tr w:rsidR="0061589F" w:rsidTr="6024663B" w14:paraId="428FBCE4" w14:textId="77777777">
        <w:trPr>
          <w:trHeight w:val="1393"/>
        </w:trPr>
        <w:tc>
          <w:tcPr>
            <w:tcW w:w="1035" w:type="dxa"/>
            <w:gridSpan w:val="3"/>
            <w:tcMar/>
            <w:vAlign w:val="center"/>
          </w:tcPr>
          <w:p w:rsidR="0061589F" w:rsidP="00E94C05" w:rsidRDefault="175E3CFD" w14:paraId="72FEC809" w14:textId="77777777">
            <w:pPr>
              <w:jc w:val="center"/>
              <w:rPr>
                <w:rFonts w:ascii="Arial" w:hAnsi="Arial" w:eastAsia="Arial" w:cs="Arial"/>
                <w:sz w:val="16"/>
                <w:szCs w:val="16"/>
              </w:rPr>
            </w:pPr>
            <w:r w:rsidRPr="6E01640C">
              <w:rPr>
                <w:rFonts w:ascii="Arial" w:hAnsi="Arial" w:eastAsia="Arial" w:cs="Arial"/>
                <w:sz w:val="16"/>
                <w:szCs w:val="16"/>
              </w:rPr>
              <w:t>Meta(s) de resultado a la (s) que el producto aporta mediante su implementación.</w:t>
            </w:r>
          </w:p>
        </w:tc>
        <w:tc>
          <w:tcPr>
            <w:tcW w:w="8978" w:type="dxa"/>
            <w:gridSpan w:val="20"/>
            <w:tcMar/>
            <w:vAlign w:val="center"/>
          </w:tcPr>
          <w:p w:rsidR="0061589F" w:rsidP="6E01640C" w:rsidRDefault="006B3A68" w14:paraId="09C0BFEE" w14:textId="0AFC1E1C">
            <w:pPr>
              <w:jc w:val="center"/>
              <w:rPr>
                <w:rFonts w:ascii="Arial" w:hAnsi="Arial" w:eastAsia="Arial" w:cs="Arial"/>
                <w:i/>
                <w:iCs/>
                <w:sz w:val="16"/>
                <w:szCs w:val="16"/>
              </w:rPr>
            </w:pPr>
            <w:r w:rsidRPr="006B3A68">
              <w:rPr>
                <w:rFonts w:ascii="Arial" w:hAnsi="Arial" w:eastAsia="Arial" w:cs="Arial"/>
                <w:i/>
                <w:iCs/>
                <w:sz w:val="16"/>
                <w:szCs w:val="16"/>
                <w:lang w:val="es-ES"/>
              </w:rPr>
              <w:t>3.5% de brecha de género laboral en el Distrito  </w:t>
            </w:r>
            <w:r w:rsidRPr="006B3A68">
              <w:rPr>
                <w:rFonts w:ascii="Arial" w:hAnsi="Arial" w:eastAsia="Arial" w:cs="Arial"/>
                <w:i/>
                <w:iCs/>
                <w:sz w:val="16"/>
                <w:szCs w:val="16"/>
              </w:rPr>
              <w:t> </w:t>
            </w:r>
          </w:p>
        </w:tc>
      </w:tr>
      <w:tr w:rsidR="0061589F" w:rsidTr="6024663B" w14:paraId="5BAFB63E" w14:textId="77777777">
        <w:tc>
          <w:tcPr>
            <w:tcW w:w="1035" w:type="dxa"/>
            <w:gridSpan w:val="3"/>
            <w:tcMar/>
            <w:vAlign w:val="center"/>
          </w:tcPr>
          <w:p w:rsidR="0061589F" w:rsidP="00E94C05" w:rsidRDefault="175E3CFD" w14:paraId="1F4E4FD8" w14:textId="77777777">
            <w:pPr>
              <w:jc w:val="center"/>
              <w:rPr>
                <w:rFonts w:ascii="Arial" w:hAnsi="Arial" w:eastAsia="Arial" w:cs="Arial"/>
                <w:sz w:val="16"/>
                <w:szCs w:val="16"/>
              </w:rPr>
            </w:pPr>
            <w:r w:rsidRPr="6E01640C">
              <w:rPr>
                <w:rFonts w:ascii="Arial" w:hAnsi="Arial" w:eastAsia="Arial" w:cs="Arial"/>
                <w:sz w:val="16"/>
                <w:szCs w:val="16"/>
              </w:rPr>
              <w:t>Componente - Eje</w:t>
            </w:r>
          </w:p>
        </w:tc>
        <w:tc>
          <w:tcPr>
            <w:tcW w:w="2034" w:type="dxa"/>
            <w:gridSpan w:val="6"/>
            <w:tcMar/>
            <w:vAlign w:val="center"/>
          </w:tcPr>
          <w:p w:rsidR="0061589F" w:rsidP="00E94C05" w:rsidRDefault="175E3CFD" w14:paraId="1A59E338" w14:textId="296BF4E4">
            <w:pPr>
              <w:rPr>
                <w:rFonts w:ascii="Arial" w:hAnsi="Arial" w:eastAsia="Arial" w:cs="Arial"/>
                <w:sz w:val="16"/>
                <w:szCs w:val="16"/>
              </w:rPr>
            </w:pPr>
            <w:r w:rsidRPr="6E01640C">
              <w:rPr>
                <w:rFonts w:ascii="Arial" w:hAnsi="Arial" w:eastAsia="Arial" w:cs="Arial"/>
                <w:sz w:val="16"/>
                <w:szCs w:val="16"/>
              </w:rPr>
              <w:t>Acceso a empleo y emprendimiento</w:t>
            </w:r>
            <w:r w:rsidRPr="6E01640C" w:rsidR="17B853AC">
              <w:rPr>
                <w:rFonts w:ascii="Arial" w:hAnsi="Arial" w:eastAsia="Arial" w:cs="Arial"/>
                <w:sz w:val="16"/>
                <w:szCs w:val="16"/>
              </w:rPr>
              <w:t xml:space="preserve"> en Condiciones de Equidad</w:t>
            </w:r>
          </w:p>
        </w:tc>
        <w:tc>
          <w:tcPr>
            <w:tcW w:w="1488" w:type="dxa"/>
            <w:gridSpan w:val="3"/>
            <w:tcMar/>
            <w:vAlign w:val="center"/>
          </w:tcPr>
          <w:p w:rsidR="0061589F" w:rsidP="00E94C05" w:rsidRDefault="175E3CFD" w14:paraId="056E9558" w14:textId="77777777">
            <w:pPr>
              <w:rPr>
                <w:rFonts w:ascii="Arial" w:hAnsi="Arial" w:eastAsia="Arial" w:cs="Arial"/>
                <w:sz w:val="16"/>
                <w:szCs w:val="16"/>
              </w:rPr>
            </w:pPr>
            <w:r w:rsidRPr="6E01640C">
              <w:rPr>
                <w:rFonts w:ascii="Arial" w:hAnsi="Arial" w:eastAsia="Arial" w:cs="Arial"/>
                <w:sz w:val="16"/>
                <w:szCs w:val="16"/>
              </w:rPr>
              <w:t>Línea de acción</w:t>
            </w:r>
          </w:p>
        </w:tc>
        <w:tc>
          <w:tcPr>
            <w:tcW w:w="5456" w:type="dxa"/>
            <w:gridSpan w:val="11"/>
            <w:tcMar/>
            <w:vAlign w:val="center"/>
          </w:tcPr>
          <w:p w:rsidR="0061589F" w:rsidP="00E94C05" w:rsidRDefault="175E3CFD" w14:paraId="7E63F4B5" w14:textId="77777777">
            <w:pPr>
              <w:rPr>
                <w:rFonts w:ascii="Arial" w:hAnsi="Arial" w:eastAsia="Arial" w:cs="Arial"/>
                <w:sz w:val="16"/>
                <w:szCs w:val="16"/>
              </w:rPr>
            </w:pPr>
            <w:r w:rsidRPr="6E01640C">
              <w:rPr>
                <w:rFonts w:ascii="Arial" w:hAnsi="Arial" w:eastAsia="Arial" w:cs="Arial"/>
                <w:sz w:val="16"/>
                <w:szCs w:val="16"/>
              </w:rPr>
              <w:t xml:space="preserve">Acceso a un mercado laboral equitativo y emprendimiento </w:t>
            </w:r>
          </w:p>
        </w:tc>
      </w:tr>
      <w:tr w:rsidR="0061589F" w:rsidTr="6024663B" w14:paraId="53F54AB9" w14:textId="77777777">
        <w:tc>
          <w:tcPr>
            <w:tcW w:w="1035" w:type="dxa"/>
            <w:gridSpan w:val="3"/>
            <w:tcMar/>
            <w:vAlign w:val="center"/>
          </w:tcPr>
          <w:p w:rsidR="0061589F" w:rsidP="00E94C05" w:rsidRDefault="175E3CFD" w14:paraId="7EEF5757" w14:textId="77777777">
            <w:pPr>
              <w:jc w:val="center"/>
              <w:rPr>
                <w:rFonts w:ascii="Arial" w:hAnsi="Arial" w:eastAsia="Arial" w:cs="Arial"/>
                <w:sz w:val="16"/>
                <w:szCs w:val="16"/>
              </w:rPr>
            </w:pPr>
            <w:r w:rsidRPr="6E01640C">
              <w:rPr>
                <w:rFonts w:ascii="Arial" w:hAnsi="Arial" w:eastAsia="Arial" w:cs="Arial"/>
                <w:sz w:val="16"/>
                <w:szCs w:val="16"/>
              </w:rPr>
              <w:t>Código de producto</w:t>
            </w:r>
          </w:p>
        </w:tc>
        <w:tc>
          <w:tcPr>
            <w:tcW w:w="2034" w:type="dxa"/>
            <w:gridSpan w:val="6"/>
            <w:tcMar/>
            <w:vAlign w:val="center"/>
          </w:tcPr>
          <w:p w:rsidR="0061589F" w:rsidP="6E01640C" w:rsidRDefault="69D86EEB" w14:paraId="3EF6973F" w14:textId="045053D5">
            <w:pPr>
              <w:rPr>
                <w:rFonts w:ascii="Arial" w:hAnsi="Arial" w:eastAsia="Arial" w:cs="Arial"/>
                <w:i/>
                <w:iCs/>
                <w:sz w:val="16"/>
                <w:szCs w:val="16"/>
              </w:rPr>
            </w:pPr>
            <w:r w:rsidRPr="6E01640C">
              <w:rPr>
                <w:rFonts w:ascii="Arial" w:hAnsi="Arial" w:eastAsia="Arial" w:cs="Arial"/>
                <w:i/>
                <w:iCs/>
                <w:sz w:val="16"/>
                <w:szCs w:val="16"/>
              </w:rPr>
              <w:t>8.1</w:t>
            </w:r>
          </w:p>
        </w:tc>
        <w:tc>
          <w:tcPr>
            <w:tcW w:w="1488" w:type="dxa"/>
            <w:gridSpan w:val="3"/>
            <w:tcMar/>
            <w:vAlign w:val="center"/>
          </w:tcPr>
          <w:p w:rsidR="0061589F" w:rsidP="00E94C05" w:rsidRDefault="175E3CFD" w14:paraId="1515226F" w14:textId="77777777">
            <w:pPr>
              <w:rPr>
                <w:rFonts w:ascii="Arial" w:hAnsi="Arial" w:eastAsia="Arial" w:cs="Arial"/>
                <w:sz w:val="16"/>
                <w:szCs w:val="16"/>
              </w:rPr>
            </w:pPr>
            <w:r w:rsidRPr="6E01640C">
              <w:rPr>
                <w:rFonts w:ascii="Arial" w:hAnsi="Arial" w:eastAsia="Arial" w:cs="Arial"/>
                <w:sz w:val="16"/>
                <w:szCs w:val="16"/>
              </w:rPr>
              <w:t>Nombre del producto</w:t>
            </w:r>
          </w:p>
        </w:tc>
        <w:tc>
          <w:tcPr>
            <w:tcW w:w="5456" w:type="dxa"/>
            <w:gridSpan w:val="11"/>
            <w:tcMar/>
            <w:vAlign w:val="center"/>
          </w:tcPr>
          <w:p w:rsidR="0061589F" w:rsidP="6E01640C" w:rsidRDefault="69D86EEB" w14:paraId="66D6A7EE" w14:textId="7CCF3CBF">
            <w:pPr>
              <w:jc w:val="both"/>
              <w:rPr>
                <w:rFonts w:ascii="Arial" w:hAnsi="Arial" w:eastAsia="Arial" w:cs="Arial"/>
                <w:i/>
                <w:iCs/>
                <w:sz w:val="16"/>
                <w:szCs w:val="16"/>
              </w:rPr>
            </w:pPr>
            <w:r w:rsidRPr="6E01640C">
              <w:rPr>
                <w:rFonts w:ascii="Arial" w:hAnsi="Arial" w:eastAsia="Arial" w:cs="Arial"/>
                <w:i/>
                <w:iCs/>
                <w:sz w:val="16"/>
                <w:szCs w:val="16"/>
              </w:rPr>
              <w:t>Creación de un Centro de inserción laboral para las mujeres con un enfoque interseccional.</w:t>
            </w:r>
          </w:p>
        </w:tc>
      </w:tr>
      <w:tr w:rsidR="0061589F" w:rsidTr="6024663B" w14:paraId="567CFA51" w14:textId="77777777">
        <w:tc>
          <w:tcPr>
            <w:tcW w:w="1035" w:type="dxa"/>
            <w:gridSpan w:val="3"/>
            <w:tcMar/>
            <w:vAlign w:val="center"/>
          </w:tcPr>
          <w:p w:rsidR="0061589F" w:rsidP="00E94C05" w:rsidRDefault="175E3CFD" w14:paraId="04407F51" w14:textId="77777777">
            <w:pPr>
              <w:jc w:val="center"/>
              <w:rPr>
                <w:rFonts w:ascii="Arial" w:hAnsi="Arial" w:eastAsia="Arial" w:cs="Arial"/>
                <w:sz w:val="16"/>
                <w:szCs w:val="16"/>
              </w:rPr>
            </w:pPr>
            <w:r w:rsidRPr="6E01640C">
              <w:rPr>
                <w:rFonts w:ascii="Arial" w:hAnsi="Arial" w:eastAsia="Arial" w:cs="Arial"/>
                <w:sz w:val="16"/>
                <w:szCs w:val="16"/>
              </w:rPr>
              <w:t>Población objetivo del producto</w:t>
            </w:r>
          </w:p>
        </w:tc>
        <w:tc>
          <w:tcPr>
            <w:tcW w:w="8978" w:type="dxa"/>
            <w:gridSpan w:val="20"/>
            <w:tcMar/>
            <w:vAlign w:val="center"/>
          </w:tcPr>
          <w:p w:rsidR="0061589F" w:rsidP="6E01640C" w:rsidRDefault="17B853AC" w14:paraId="3960ED50" w14:textId="5D68CBE2">
            <w:pPr>
              <w:rPr>
                <w:rFonts w:ascii="Arial" w:hAnsi="Arial" w:eastAsia="Arial" w:cs="Arial"/>
                <w:i/>
                <w:iCs/>
                <w:sz w:val="16"/>
                <w:szCs w:val="16"/>
              </w:rPr>
            </w:pPr>
            <w:r w:rsidRPr="6E01640C">
              <w:rPr>
                <w:rFonts w:ascii="Arial" w:hAnsi="Arial" w:eastAsia="Arial" w:cs="Arial"/>
                <w:i/>
                <w:iCs/>
                <w:sz w:val="16"/>
                <w:szCs w:val="16"/>
              </w:rPr>
              <w:t>Mujeres</w:t>
            </w:r>
          </w:p>
        </w:tc>
      </w:tr>
      <w:tr w:rsidR="0061589F" w:rsidTr="6024663B" w14:paraId="5E60F301" w14:textId="77777777">
        <w:tc>
          <w:tcPr>
            <w:tcW w:w="1035" w:type="dxa"/>
            <w:gridSpan w:val="3"/>
            <w:tcMar/>
            <w:vAlign w:val="center"/>
          </w:tcPr>
          <w:p w:rsidR="0061589F" w:rsidP="00E94C05" w:rsidRDefault="175E3CFD" w14:paraId="139BD09E" w14:textId="77777777">
            <w:pPr>
              <w:jc w:val="center"/>
              <w:rPr>
                <w:rFonts w:ascii="Arial" w:hAnsi="Arial" w:eastAsia="Arial" w:cs="Arial"/>
                <w:sz w:val="16"/>
                <w:szCs w:val="16"/>
              </w:rPr>
            </w:pPr>
            <w:r w:rsidRPr="6E01640C">
              <w:rPr>
                <w:rFonts w:ascii="Arial" w:hAnsi="Arial" w:eastAsia="Arial" w:cs="Arial"/>
                <w:sz w:val="16"/>
                <w:szCs w:val="16"/>
              </w:rPr>
              <w:t>Relación con el Plan de Desarrollo Distrital -PDD</w:t>
            </w:r>
          </w:p>
        </w:tc>
        <w:tc>
          <w:tcPr>
            <w:tcW w:w="1042" w:type="dxa"/>
            <w:gridSpan w:val="4"/>
            <w:tcMar/>
            <w:vAlign w:val="center"/>
          </w:tcPr>
          <w:p w:rsidR="0061589F" w:rsidP="6E01640C" w:rsidRDefault="17B853AC" w14:paraId="7BDEEF4B" w14:textId="70B23F65">
            <w:pPr>
              <w:rPr>
                <w:rFonts w:ascii="Arial" w:hAnsi="Arial" w:eastAsia="Arial" w:cs="Arial"/>
                <w:i/>
                <w:iCs/>
                <w:sz w:val="16"/>
                <w:szCs w:val="16"/>
              </w:rPr>
            </w:pPr>
            <w:r w:rsidRPr="6E01640C">
              <w:rPr>
                <w:rFonts w:ascii="Arial" w:hAnsi="Arial" w:eastAsia="Arial" w:cs="Arial"/>
                <w:i/>
                <w:iCs/>
                <w:sz w:val="16"/>
                <w:szCs w:val="16"/>
              </w:rPr>
              <w:t>SI</w:t>
            </w:r>
          </w:p>
        </w:tc>
        <w:tc>
          <w:tcPr>
            <w:tcW w:w="992" w:type="dxa"/>
            <w:gridSpan w:val="2"/>
            <w:tcMar/>
            <w:vAlign w:val="center"/>
          </w:tcPr>
          <w:p w:rsidR="0061589F" w:rsidP="00E94C05" w:rsidRDefault="175E3CFD" w14:paraId="328F0B94" w14:textId="77777777">
            <w:pPr>
              <w:rPr>
                <w:rFonts w:ascii="Arial" w:hAnsi="Arial" w:eastAsia="Arial" w:cs="Arial"/>
                <w:sz w:val="16"/>
                <w:szCs w:val="16"/>
              </w:rPr>
            </w:pPr>
            <w:r w:rsidRPr="6E01640C">
              <w:rPr>
                <w:rFonts w:ascii="Arial" w:hAnsi="Arial" w:eastAsia="Arial" w:cs="Arial"/>
                <w:sz w:val="16"/>
                <w:szCs w:val="16"/>
              </w:rPr>
              <w:t>Pilar, Objetivo o Eje del PDD</w:t>
            </w:r>
          </w:p>
        </w:tc>
        <w:tc>
          <w:tcPr>
            <w:tcW w:w="2976" w:type="dxa"/>
            <w:gridSpan w:val="6"/>
            <w:tcMar/>
            <w:vAlign w:val="center"/>
          </w:tcPr>
          <w:p w:rsidR="0061589F" w:rsidP="6E01640C" w:rsidRDefault="17B853AC" w14:paraId="34BC0602" w14:textId="1CE27403">
            <w:pPr>
              <w:rPr>
                <w:rFonts w:ascii="Arial" w:hAnsi="Arial" w:eastAsia="Arial" w:cs="Arial"/>
                <w:i/>
                <w:iCs/>
                <w:sz w:val="16"/>
                <w:szCs w:val="16"/>
              </w:rPr>
            </w:pPr>
            <w:r w:rsidRPr="6E01640C">
              <w:rPr>
                <w:rFonts w:ascii="Arial" w:hAnsi="Arial" w:eastAsia="Arial" w:cs="Arial"/>
                <w:i/>
                <w:iCs/>
                <w:sz w:val="16"/>
                <w:szCs w:val="16"/>
              </w:rPr>
              <w:t>Seguridad Humana</w:t>
            </w:r>
          </w:p>
        </w:tc>
        <w:tc>
          <w:tcPr>
            <w:tcW w:w="2480" w:type="dxa"/>
            <w:gridSpan w:val="5"/>
            <w:tcMar/>
            <w:vAlign w:val="center"/>
          </w:tcPr>
          <w:p w:rsidR="0061589F" w:rsidP="00E94C05" w:rsidRDefault="175E3CFD" w14:paraId="2C3F3B04" w14:textId="77777777">
            <w:pPr>
              <w:rPr>
                <w:rFonts w:ascii="Arial" w:hAnsi="Arial" w:eastAsia="Arial" w:cs="Arial"/>
                <w:sz w:val="16"/>
                <w:szCs w:val="16"/>
              </w:rPr>
            </w:pPr>
            <w:r w:rsidRPr="6E01640C">
              <w:rPr>
                <w:rFonts w:ascii="Arial" w:hAnsi="Arial" w:eastAsia="Arial" w:cs="Arial"/>
                <w:sz w:val="16"/>
                <w:szCs w:val="16"/>
              </w:rPr>
              <w:t>Programa del PDD</w:t>
            </w:r>
          </w:p>
        </w:tc>
        <w:tc>
          <w:tcPr>
            <w:tcW w:w="1488" w:type="dxa"/>
            <w:gridSpan w:val="3"/>
            <w:tcMar/>
            <w:vAlign w:val="center"/>
          </w:tcPr>
          <w:p w:rsidR="0061589F" w:rsidP="6E01640C" w:rsidRDefault="17B853AC" w14:paraId="10C7DC73" w14:textId="6D6B4D8D">
            <w:pPr>
              <w:rPr>
                <w:rFonts w:ascii="Arial" w:hAnsi="Arial" w:eastAsia="Arial" w:cs="Arial"/>
                <w:i/>
                <w:iCs/>
                <w:sz w:val="16"/>
                <w:szCs w:val="16"/>
              </w:rPr>
            </w:pPr>
            <w:r w:rsidRPr="6E01640C">
              <w:rPr>
                <w:rFonts w:ascii="Arial" w:hAnsi="Arial" w:eastAsia="Arial" w:cs="Arial"/>
                <w:i/>
                <w:iCs/>
                <w:sz w:val="16"/>
                <w:szCs w:val="16"/>
                <w:lang w:val="es-ES"/>
              </w:rPr>
              <w:t>Ingreso y trabajo para la superación de la pobreza extrema</w:t>
            </w:r>
          </w:p>
        </w:tc>
      </w:tr>
      <w:tr w:rsidR="0061589F" w:rsidTr="6024663B" w14:paraId="596FCF3F" w14:textId="77777777">
        <w:trPr>
          <w:trHeight w:val="150"/>
        </w:trPr>
        <w:tc>
          <w:tcPr>
            <w:tcW w:w="10013" w:type="dxa"/>
            <w:gridSpan w:val="23"/>
            <w:tcMar/>
            <w:vAlign w:val="center"/>
          </w:tcPr>
          <w:p w:rsidR="0061589F" w:rsidP="6E01640C" w:rsidRDefault="0061589F" w14:paraId="4857554A" w14:textId="77777777">
            <w:pPr>
              <w:rPr>
                <w:rFonts w:ascii="Arial" w:hAnsi="Arial" w:eastAsia="Arial" w:cs="Arial"/>
                <w:b/>
                <w:bCs/>
                <w:sz w:val="16"/>
                <w:szCs w:val="16"/>
              </w:rPr>
            </w:pPr>
          </w:p>
        </w:tc>
      </w:tr>
      <w:tr w:rsidR="0061589F" w:rsidTr="6024663B" w14:paraId="7B6925BC" w14:textId="77777777">
        <w:trPr>
          <w:trHeight w:val="150"/>
        </w:trPr>
        <w:tc>
          <w:tcPr>
            <w:tcW w:w="10013" w:type="dxa"/>
            <w:gridSpan w:val="23"/>
            <w:tcMar/>
            <w:vAlign w:val="center"/>
          </w:tcPr>
          <w:p w:rsidR="0061589F" w:rsidP="6E01640C" w:rsidRDefault="175E3CFD" w14:paraId="316E9C26" w14:textId="77777777">
            <w:pPr>
              <w:jc w:val="center"/>
              <w:rPr>
                <w:rFonts w:ascii="Arial" w:hAnsi="Arial" w:eastAsia="Arial" w:cs="Arial"/>
                <w:b/>
                <w:bCs/>
                <w:sz w:val="16"/>
                <w:szCs w:val="16"/>
              </w:rPr>
            </w:pPr>
            <w:r w:rsidRPr="6E01640C">
              <w:rPr>
                <w:rFonts w:ascii="Arial" w:hAnsi="Arial" w:eastAsia="Arial" w:cs="Arial"/>
                <w:b/>
                <w:bCs/>
                <w:sz w:val="16"/>
                <w:szCs w:val="16"/>
              </w:rPr>
              <w:t>INFORMACIÓN DEL PRODUCTO</w:t>
            </w:r>
          </w:p>
        </w:tc>
      </w:tr>
      <w:tr w:rsidR="0061589F" w:rsidTr="6024663B" w14:paraId="72DB5AB6" w14:textId="77777777">
        <w:trPr>
          <w:trHeight w:val="73"/>
        </w:trPr>
        <w:tc>
          <w:tcPr>
            <w:tcW w:w="1380" w:type="dxa"/>
            <w:gridSpan w:val="4"/>
            <w:tcMar/>
            <w:vAlign w:val="center"/>
          </w:tcPr>
          <w:p w:rsidR="0061589F" w:rsidP="00E94C05" w:rsidRDefault="175E3CFD" w14:paraId="0BD98587" w14:textId="77777777">
            <w:pPr>
              <w:jc w:val="center"/>
              <w:rPr>
                <w:rFonts w:ascii="Arial" w:hAnsi="Arial" w:eastAsia="Arial" w:cs="Arial"/>
                <w:sz w:val="16"/>
                <w:szCs w:val="16"/>
              </w:rPr>
            </w:pPr>
            <w:r w:rsidRPr="6E01640C">
              <w:rPr>
                <w:rFonts w:ascii="Arial" w:hAnsi="Arial" w:eastAsia="Arial" w:cs="Arial"/>
                <w:sz w:val="16"/>
                <w:szCs w:val="16"/>
              </w:rPr>
              <w:t>Descripción</w:t>
            </w:r>
          </w:p>
        </w:tc>
        <w:tc>
          <w:tcPr>
            <w:tcW w:w="8633" w:type="dxa"/>
            <w:gridSpan w:val="19"/>
            <w:tcMar/>
            <w:vAlign w:val="center"/>
          </w:tcPr>
          <w:p w:rsidR="0061589F" w:rsidP="00E94C05" w:rsidRDefault="0061589F" w14:paraId="32E432A2" w14:textId="77777777">
            <w:pPr>
              <w:jc w:val="both"/>
              <w:rPr>
                <w:rFonts w:ascii="Arial" w:hAnsi="Arial" w:eastAsia="Arial" w:cs="Arial"/>
                <w:sz w:val="16"/>
                <w:szCs w:val="16"/>
              </w:rPr>
            </w:pPr>
          </w:p>
          <w:p w:rsidR="0061589F" w:rsidP="6E01640C" w:rsidRDefault="175E3CFD" w14:paraId="7777393B" w14:textId="77777777">
            <w:pPr>
              <w:jc w:val="both"/>
              <w:rPr>
                <w:rFonts w:ascii="Arial" w:hAnsi="Arial" w:eastAsia="Arial" w:cs="Arial"/>
                <w:b/>
                <w:bCs/>
                <w:sz w:val="16"/>
                <w:szCs w:val="16"/>
              </w:rPr>
            </w:pPr>
            <w:r w:rsidRPr="6E01640C">
              <w:rPr>
                <w:rFonts w:ascii="Arial" w:hAnsi="Arial" w:eastAsia="Arial" w:cs="Arial"/>
                <w:b/>
                <w:bCs/>
                <w:sz w:val="16"/>
                <w:szCs w:val="16"/>
              </w:rPr>
              <w:t>Descripción del Producto:</w:t>
            </w:r>
          </w:p>
          <w:p w:rsidRPr="0099042F" w:rsidR="0099042F" w:rsidP="0099042F" w:rsidRDefault="1DD9E854" w14:paraId="59BB9499" w14:textId="48D6A1B9">
            <w:pPr>
              <w:jc w:val="both"/>
              <w:rPr>
                <w:rFonts w:ascii="Arial" w:hAnsi="Arial" w:eastAsia="Arial" w:cs="Arial"/>
                <w:sz w:val="16"/>
                <w:szCs w:val="16"/>
              </w:rPr>
            </w:pPr>
            <w:r w:rsidRPr="6E01640C">
              <w:rPr>
                <w:rFonts w:ascii="Arial" w:hAnsi="Arial" w:eastAsia="Arial" w:cs="Arial"/>
                <w:sz w:val="16"/>
                <w:szCs w:val="16"/>
              </w:rPr>
              <w:t xml:space="preserve">La creación de un Centro de Inserción Laboral para mujeres con un enfoque interseccional busca promover la equidad laboral ayudando a la superación de barreras para empleos formales. El </w:t>
            </w:r>
            <w:r w:rsidRPr="6E01640C" w:rsidR="67A48FF6">
              <w:rPr>
                <w:rFonts w:ascii="Arial" w:hAnsi="Arial" w:eastAsia="Arial" w:cs="Arial"/>
                <w:sz w:val="16"/>
                <w:szCs w:val="16"/>
              </w:rPr>
              <w:t>C</w:t>
            </w:r>
            <w:r w:rsidRPr="6E01640C">
              <w:rPr>
                <w:rFonts w:ascii="Arial" w:hAnsi="Arial" w:eastAsia="Arial" w:cs="Arial"/>
                <w:sz w:val="16"/>
                <w:szCs w:val="16"/>
              </w:rPr>
              <w:t xml:space="preserve">entro ofrecerá capacitación profesional adaptada a las diversas necesidades de las mujeres, incluyendo aquellas que enfrentan múltiples formas de discriminación. Además de fomentar la equidad </w:t>
            </w:r>
            <w:r w:rsidRPr="6E01640C" w:rsidR="67A48FF6">
              <w:rPr>
                <w:rFonts w:ascii="Arial" w:hAnsi="Arial" w:eastAsia="Arial" w:cs="Arial"/>
                <w:sz w:val="16"/>
                <w:szCs w:val="16"/>
              </w:rPr>
              <w:t>en el mercado laboral</w:t>
            </w:r>
            <w:r w:rsidRPr="6E01640C">
              <w:rPr>
                <w:rFonts w:ascii="Arial" w:hAnsi="Arial" w:eastAsia="Arial" w:cs="Arial"/>
                <w:sz w:val="16"/>
                <w:szCs w:val="16"/>
              </w:rPr>
              <w:t>, el centro se enfocará en reducir las disparidades de género en el empleo y mejorar las condiciones laborales de las mujeres. Implementará políticas y programas que atiendan las desigualdades de género y promoverá ambientes de trabajo inclusivos y justos. Con estas iniciativas, el centro contribuirá significativamente a crear un entorno laboral más equitativo y respetuoso para las mujeres</w:t>
            </w:r>
            <w:r w:rsidRPr="6E01640C" w:rsidR="67A48FF6">
              <w:rPr>
                <w:rFonts w:ascii="Arial" w:hAnsi="Arial" w:eastAsia="Arial" w:cs="Arial"/>
                <w:sz w:val="16"/>
                <w:szCs w:val="16"/>
              </w:rPr>
              <w:t xml:space="preserve"> en la ciudad</w:t>
            </w:r>
            <w:r w:rsidRPr="6E01640C">
              <w:rPr>
                <w:rFonts w:ascii="Arial" w:hAnsi="Arial" w:eastAsia="Arial" w:cs="Arial"/>
                <w:sz w:val="16"/>
                <w:szCs w:val="16"/>
              </w:rPr>
              <w:t>.</w:t>
            </w:r>
          </w:p>
          <w:p w:rsidR="0099042F" w:rsidP="00E94C05" w:rsidRDefault="0099042F" w14:paraId="6E2380A3" w14:textId="77777777">
            <w:pPr>
              <w:jc w:val="both"/>
              <w:rPr>
                <w:rFonts w:ascii="Arial" w:hAnsi="Arial" w:eastAsia="Arial" w:cs="Arial"/>
                <w:sz w:val="16"/>
                <w:szCs w:val="16"/>
              </w:rPr>
            </w:pPr>
          </w:p>
          <w:p w:rsidR="0061589F" w:rsidP="00E94C05" w:rsidRDefault="0061589F" w14:paraId="059B7E67" w14:textId="77777777">
            <w:pPr>
              <w:jc w:val="both"/>
              <w:rPr>
                <w:rFonts w:ascii="Arial" w:hAnsi="Arial" w:eastAsia="Arial" w:cs="Arial"/>
                <w:sz w:val="16"/>
                <w:szCs w:val="16"/>
              </w:rPr>
            </w:pPr>
          </w:p>
          <w:p w:rsidR="0061589F" w:rsidP="6024663B" w:rsidRDefault="78D2821F" w14:paraId="394CD9AF" w14:textId="0081D072">
            <w:pPr>
              <w:pStyle w:val="Normal"/>
              <w:jc w:val="both"/>
              <w:rPr>
                <w:rFonts w:ascii="Arial" w:hAnsi="Arial" w:eastAsia="Arial" w:cs="Arial"/>
                <w:b w:val="1"/>
                <w:bCs w:val="1"/>
                <w:sz w:val="16"/>
                <w:szCs w:val="16"/>
              </w:rPr>
            </w:pPr>
            <w:r w:rsidRPr="6024663B" w:rsidR="78D2821F">
              <w:rPr>
                <w:rFonts w:ascii="Arial" w:hAnsi="Arial" w:eastAsia="Arial" w:cs="Arial"/>
                <w:b w:val="1"/>
                <w:bCs w:val="1"/>
                <w:sz w:val="16"/>
                <w:szCs w:val="16"/>
              </w:rPr>
              <w:t>Competencia y motivos de escogencia de la entidad responsable</w:t>
            </w:r>
            <w:r w:rsidRPr="6024663B" w:rsidR="78D2821F">
              <w:rPr>
                <w:rFonts w:ascii="Arial" w:hAnsi="Arial" w:eastAsia="Arial" w:cs="Arial"/>
                <w:sz w:val="16"/>
                <w:szCs w:val="16"/>
              </w:rPr>
              <w:t>:</w:t>
            </w:r>
            <w:r w:rsidRPr="6024663B" w:rsidR="737C1739">
              <w:rPr>
                <w:rFonts w:ascii="Arial" w:hAnsi="Arial" w:eastAsia="Arial" w:cs="Arial"/>
                <w:sz w:val="16"/>
                <w:szCs w:val="16"/>
              </w:rPr>
              <w:t xml:space="preserve">  De acuerdo al decreto </w:t>
            </w:r>
            <w:r w:rsidRPr="6024663B" w:rsidR="7AB5336D">
              <w:rPr>
                <w:rFonts w:ascii="Arial" w:hAnsi="Arial" w:eastAsia="Arial" w:cs="Arial"/>
                <w:sz w:val="16"/>
                <w:szCs w:val="16"/>
              </w:rPr>
              <w:t xml:space="preserve">014 del 12 de </w:t>
            </w:r>
            <w:r w:rsidRPr="6024663B" w:rsidR="5A721BFF">
              <w:rPr>
                <w:rFonts w:ascii="Arial" w:hAnsi="Arial" w:eastAsia="Arial" w:cs="Arial"/>
                <w:sz w:val="16"/>
                <w:szCs w:val="16"/>
              </w:rPr>
              <w:t>diciembre</w:t>
            </w:r>
            <w:r w:rsidRPr="6024663B" w:rsidR="006B3A68">
              <w:rPr>
                <w:rFonts w:ascii="Arial" w:hAnsi="Arial" w:eastAsia="Arial" w:cs="Arial"/>
                <w:sz w:val="16"/>
                <w:szCs w:val="16"/>
              </w:rPr>
              <w:t xml:space="preserve"> del 2011</w:t>
            </w:r>
            <w:commentRangeStart w:id="0"/>
            <w:r w:rsidRPr="6024663B" w:rsidR="7AB5336D">
              <w:rPr>
                <w:rFonts w:ascii="Arial" w:hAnsi="Arial" w:eastAsia="Arial" w:cs="Arial"/>
                <w:sz w:val="16"/>
                <w:szCs w:val="16"/>
              </w:rPr>
              <w:t xml:space="preserve"> </w:t>
            </w:r>
            <w:commentRangeEnd w:id="0"/>
            <w:r>
              <w:rPr>
                <w:rStyle w:val="CommentReference"/>
              </w:rPr>
              <w:commentReference w:id="0"/>
            </w:r>
            <w:r w:rsidRPr="6024663B" w:rsidR="7AB5336D">
              <w:rPr>
                <w:rFonts w:ascii="Arial" w:hAnsi="Arial" w:eastAsia="Arial" w:cs="Arial"/>
                <w:sz w:val="16"/>
                <w:szCs w:val="16"/>
              </w:rPr>
              <w:t>establece que el plan de emergencia social es el encargado de</w:t>
            </w:r>
            <w:r w:rsidRPr="6024663B" w:rsidR="737C1739">
              <w:rPr>
                <w:rFonts w:ascii="Arial" w:hAnsi="Arial" w:eastAsia="Arial" w:cs="Arial"/>
                <w:sz w:val="16"/>
                <w:szCs w:val="16"/>
              </w:rPr>
              <w:t xml:space="preserve"> implementa</w:t>
            </w:r>
            <w:r w:rsidRPr="6024663B" w:rsidR="0F9AB4D4">
              <w:rPr>
                <w:rFonts w:ascii="Arial" w:hAnsi="Arial" w:eastAsia="Arial" w:cs="Arial"/>
                <w:sz w:val="16"/>
                <w:szCs w:val="16"/>
              </w:rPr>
              <w:t>r</w:t>
            </w:r>
            <w:r w:rsidRPr="6024663B" w:rsidR="737C1739">
              <w:rPr>
                <w:rFonts w:ascii="Arial" w:hAnsi="Arial" w:eastAsia="Arial" w:cs="Arial"/>
                <w:sz w:val="16"/>
                <w:szCs w:val="16"/>
              </w:rPr>
              <w:t xml:space="preserve"> los </w:t>
            </w:r>
            <w:r w:rsidRPr="6024663B" w:rsidR="61DEC4B8">
              <w:rPr>
                <w:rFonts w:ascii="Arial" w:hAnsi="Arial" w:eastAsia="Arial" w:cs="Arial"/>
                <w:sz w:val="16"/>
                <w:szCs w:val="16"/>
              </w:rPr>
              <w:t>centros</w:t>
            </w:r>
            <w:r w:rsidRPr="6024663B" w:rsidR="737C1739">
              <w:rPr>
                <w:rFonts w:ascii="Arial" w:hAnsi="Arial" w:eastAsia="Arial" w:cs="Arial"/>
                <w:sz w:val="16"/>
                <w:szCs w:val="16"/>
              </w:rPr>
              <w:t xml:space="preserve"> de Desarrollo Empresarial, </w:t>
            </w:r>
            <w:r w:rsidRPr="6024663B" w:rsidR="006B3A68">
              <w:rPr>
                <w:rFonts w:ascii="Arial" w:hAnsi="Arial" w:eastAsia="Arial" w:cs="Arial"/>
                <w:sz w:val="16"/>
                <w:szCs w:val="16"/>
              </w:rPr>
              <w:t>l</w:t>
            </w:r>
            <w:r w:rsidRPr="6024663B" w:rsidR="737C1739">
              <w:rPr>
                <w:rFonts w:ascii="Arial" w:hAnsi="Arial" w:eastAsia="Arial" w:cs="Arial"/>
                <w:sz w:val="16"/>
                <w:szCs w:val="16"/>
              </w:rPr>
              <w:t xml:space="preserve">os cuales operaran teniendo en cuenta la necesidad de realizar y garantizar que las </w:t>
            </w:r>
            <w:r w:rsidRPr="6024663B" w:rsidR="64EB8A31">
              <w:rPr>
                <w:rFonts w:ascii="Arial" w:hAnsi="Arial" w:eastAsia="Arial" w:cs="Arial"/>
                <w:sz w:val="16"/>
                <w:szCs w:val="16"/>
              </w:rPr>
              <w:t>actividades</w:t>
            </w:r>
            <w:r w:rsidRPr="6024663B" w:rsidR="737C1739">
              <w:rPr>
                <w:rFonts w:ascii="Arial" w:hAnsi="Arial" w:eastAsia="Arial" w:cs="Arial"/>
                <w:sz w:val="16"/>
                <w:szCs w:val="16"/>
              </w:rPr>
              <w:t xml:space="preserve"> empresariales y productivas propuestas por la poblaci</w:t>
            </w:r>
            <w:r w:rsidRPr="6024663B" w:rsidR="006B3A68">
              <w:rPr>
                <w:rFonts w:ascii="Arial" w:hAnsi="Arial" w:eastAsia="Arial" w:cs="Arial"/>
                <w:sz w:val="16"/>
                <w:szCs w:val="16"/>
              </w:rPr>
              <w:t>ó</w:t>
            </w:r>
            <w:r w:rsidRPr="6024663B" w:rsidR="737C1739">
              <w:rPr>
                <w:rFonts w:ascii="Arial" w:hAnsi="Arial" w:eastAsia="Arial" w:cs="Arial"/>
                <w:sz w:val="16"/>
                <w:szCs w:val="16"/>
              </w:rPr>
              <w:t xml:space="preserve">n beneficiada, ayuden a mejorar su productividad y competitividad para la consolidaci6n de las empresas nacientes o en desarrollo y el crecimiento de las </w:t>
            </w:r>
            <w:r w:rsidRPr="6024663B" w:rsidR="6EEE4CDE">
              <w:rPr>
                <w:rFonts w:ascii="Arial" w:hAnsi="Arial" w:eastAsia="Arial" w:cs="Arial"/>
                <w:sz w:val="16"/>
                <w:szCs w:val="16"/>
              </w:rPr>
              <w:t>empresas</w:t>
            </w:r>
            <w:r w:rsidRPr="6024663B" w:rsidR="737C1739">
              <w:rPr>
                <w:rFonts w:ascii="Arial" w:hAnsi="Arial" w:eastAsia="Arial" w:cs="Arial"/>
                <w:sz w:val="16"/>
                <w:szCs w:val="16"/>
              </w:rPr>
              <w:t xml:space="preserve"> formalmente constituidas a </w:t>
            </w:r>
            <w:r w:rsidRPr="6024663B" w:rsidR="45079B7D">
              <w:rPr>
                <w:rFonts w:ascii="Arial" w:hAnsi="Arial" w:eastAsia="Arial" w:cs="Arial"/>
                <w:sz w:val="16"/>
                <w:szCs w:val="16"/>
              </w:rPr>
              <w:t>través</w:t>
            </w:r>
            <w:r w:rsidRPr="6024663B" w:rsidR="737C1739">
              <w:rPr>
                <w:rFonts w:ascii="Arial" w:hAnsi="Arial" w:eastAsia="Arial" w:cs="Arial"/>
                <w:sz w:val="16"/>
                <w:szCs w:val="16"/>
              </w:rPr>
              <w:t xml:space="preserve"> de la </w:t>
            </w:r>
            <w:r w:rsidRPr="6024663B" w:rsidR="613655EA">
              <w:rPr>
                <w:rFonts w:ascii="Arial" w:hAnsi="Arial" w:eastAsia="Arial" w:cs="Arial"/>
                <w:sz w:val="16"/>
                <w:szCs w:val="16"/>
              </w:rPr>
              <w:t>metodología</w:t>
            </w:r>
            <w:r w:rsidRPr="6024663B" w:rsidR="737C1739">
              <w:rPr>
                <w:rFonts w:ascii="Arial" w:hAnsi="Arial" w:eastAsia="Arial" w:cs="Arial"/>
                <w:sz w:val="16"/>
                <w:szCs w:val="16"/>
              </w:rPr>
              <w:t xml:space="preserve"> del EMPRENDE, DESARROLIA , TRANSFORMA E INNOVA, que </w:t>
            </w:r>
            <w:r w:rsidRPr="6024663B" w:rsidR="6A9A4516">
              <w:rPr>
                <w:rFonts w:ascii="Arial" w:hAnsi="Arial" w:eastAsia="Arial" w:cs="Arial"/>
                <w:sz w:val="16"/>
                <w:szCs w:val="16"/>
              </w:rPr>
              <w:t>será</w:t>
            </w:r>
            <w:r w:rsidRPr="6024663B" w:rsidR="737C1739">
              <w:rPr>
                <w:rFonts w:ascii="Arial" w:hAnsi="Arial" w:eastAsia="Arial" w:cs="Arial"/>
                <w:sz w:val="16"/>
                <w:szCs w:val="16"/>
              </w:rPr>
              <w:t xml:space="preserve"> implementada por el Plan de Emergencia </w:t>
            </w:r>
            <w:r w:rsidRPr="6024663B" w:rsidR="3FEF2C8A">
              <w:rPr>
                <w:rFonts w:ascii="Arial" w:hAnsi="Arial" w:eastAsia="Arial" w:cs="Arial"/>
                <w:sz w:val="16"/>
                <w:szCs w:val="16"/>
              </w:rPr>
              <w:t>acorde</w:t>
            </w:r>
            <w:r w:rsidRPr="6024663B" w:rsidR="737C1739">
              <w:rPr>
                <w:rFonts w:ascii="Arial" w:hAnsi="Arial" w:eastAsia="Arial" w:cs="Arial"/>
                <w:sz w:val="16"/>
                <w:szCs w:val="16"/>
              </w:rPr>
              <w:t xml:space="preserve"> con la poblaci6n beneficiaria en extrema pobreza y en condici6n de desplazamiento de Cartagena.</w:t>
            </w:r>
            <w:r w:rsidRPr="6024663B" w:rsidR="6F63BBDF">
              <w:rPr>
                <w:rFonts w:ascii="Arial" w:hAnsi="Arial" w:eastAsia="Arial" w:cs="Arial"/>
                <w:sz w:val="16"/>
                <w:szCs w:val="16"/>
              </w:rPr>
              <w:t xml:space="preserve"> Como corresponsable la </w:t>
            </w:r>
            <w:r w:rsidRPr="6024663B" w:rsidR="6F63BBDF">
              <w:rPr>
                <w:rFonts w:ascii="Arial" w:hAnsi="Arial" w:eastAsia="Arial" w:cs="Arial"/>
                <w:b w:val="1"/>
                <w:bCs w:val="1"/>
                <w:sz w:val="16"/>
                <w:szCs w:val="16"/>
              </w:rPr>
              <w:t xml:space="preserve">Gerencia de Espacio Público y Movilidad </w:t>
            </w:r>
            <w:r w:rsidRPr="6024663B" w:rsidR="5C865833">
              <w:rPr>
                <w:rFonts w:ascii="Arial" w:hAnsi="Arial" w:eastAsia="Arial" w:cs="Arial"/>
                <w:b w:val="1"/>
                <w:bCs w:val="1"/>
                <w:sz w:val="16"/>
                <w:szCs w:val="16"/>
              </w:rPr>
              <w:t>de acuerdo con el</w:t>
            </w:r>
            <w:r w:rsidRPr="6024663B" w:rsidR="6F63BBDF">
              <w:rPr>
                <w:rFonts w:ascii="Arial" w:hAnsi="Arial" w:eastAsia="Arial" w:cs="Arial"/>
                <w:b w:val="1"/>
                <w:bCs w:val="1"/>
                <w:sz w:val="16"/>
                <w:szCs w:val="16"/>
              </w:rPr>
              <w:t xml:space="preserve"> decret</w:t>
            </w:r>
            <w:r w:rsidRPr="6024663B" w:rsidR="4E035B3A">
              <w:rPr>
                <w:rFonts w:ascii="Arial" w:hAnsi="Arial" w:eastAsia="Arial" w:cs="Arial"/>
                <w:b w:val="1"/>
                <w:bCs w:val="1"/>
                <w:sz w:val="16"/>
                <w:szCs w:val="16"/>
              </w:rPr>
              <w:t xml:space="preserve">o 0304 del 2003 por su </w:t>
            </w:r>
            <w:r w:rsidRPr="6024663B" w:rsidR="692E588C">
              <w:rPr>
                <w:rFonts w:ascii="Arial" w:hAnsi="Arial" w:eastAsia="Arial" w:cs="Arial"/>
                <w:b w:val="1"/>
                <w:bCs w:val="1"/>
                <w:sz w:val="16"/>
                <w:szCs w:val="16"/>
              </w:rPr>
              <w:t>injerencia</w:t>
            </w:r>
            <w:r w:rsidRPr="6024663B" w:rsidR="4E035B3A">
              <w:rPr>
                <w:rFonts w:ascii="Arial" w:hAnsi="Arial" w:eastAsia="Arial" w:cs="Arial"/>
                <w:b w:val="1"/>
                <w:bCs w:val="1"/>
                <w:sz w:val="16"/>
                <w:szCs w:val="16"/>
              </w:rPr>
              <w:t xml:space="preserve"> en la caracterización de emprendimientos en espacio público. </w:t>
            </w:r>
          </w:p>
          <w:p w:rsidR="6E01640C" w:rsidP="6E01640C" w:rsidRDefault="6E01640C" w14:paraId="7909988F" w14:textId="22674269">
            <w:pPr>
              <w:jc w:val="both"/>
              <w:rPr>
                <w:rFonts w:ascii="Arial" w:hAnsi="Arial" w:eastAsia="Arial" w:cs="Arial"/>
                <w:sz w:val="16"/>
                <w:szCs w:val="16"/>
              </w:rPr>
            </w:pPr>
          </w:p>
          <w:p w:rsidR="0061589F" w:rsidP="00E94C05" w:rsidRDefault="0061589F" w14:paraId="6C26AF00" w14:textId="5038FFDC">
            <w:pPr>
              <w:jc w:val="both"/>
              <w:rPr>
                <w:rFonts w:ascii="Arial" w:hAnsi="Arial" w:eastAsia="Arial" w:cs="Arial"/>
                <w:sz w:val="16"/>
                <w:szCs w:val="16"/>
              </w:rPr>
            </w:pPr>
          </w:p>
          <w:p w:rsidR="0061589F" w:rsidP="6E01640C" w:rsidRDefault="175E3CFD" w14:paraId="23147742" w14:textId="77777777">
            <w:pPr>
              <w:jc w:val="both"/>
              <w:rPr>
                <w:rFonts w:ascii="Arial" w:hAnsi="Arial" w:eastAsia="Arial" w:cs="Arial"/>
                <w:b/>
                <w:bCs/>
                <w:sz w:val="16"/>
                <w:szCs w:val="16"/>
              </w:rPr>
            </w:pPr>
            <w:r w:rsidRPr="6E01640C">
              <w:rPr>
                <w:rFonts w:ascii="Arial" w:hAnsi="Arial" w:eastAsia="Arial" w:cs="Arial"/>
                <w:b/>
                <w:bCs/>
                <w:sz w:val="16"/>
                <w:szCs w:val="16"/>
              </w:rPr>
              <w:t>Relación causal del problema/desafío social que derivó en la formulación del indicador:</w:t>
            </w:r>
          </w:p>
          <w:p w:rsidR="0061589F" w:rsidP="00E94C05" w:rsidRDefault="0051669F" w14:paraId="3CE2FB3A" w14:textId="120B056D">
            <w:pPr>
              <w:jc w:val="both"/>
              <w:rPr>
                <w:rFonts w:ascii="Arial" w:hAnsi="Arial" w:eastAsia="Arial" w:cs="Arial"/>
                <w:sz w:val="16"/>
                <w:szCs w:val="16"/>
              </w:rPr>
            </w:pPr>
            <w:r>
              <w:rPr>
                <w:rFonts w:ascii="Arial" w:hAnsi="Arial" w:eastAsia="Arial" w:cs="Arial"/>
                <w:sz w:val="16"/>
                <w:szCs w:val="16"/>
              </w:rPr>
              <w:t>La situación de las m</w:t>
            </w:r>
            <w:r w:rsidRPr="0051669F">
              <w:rPr>
                <w:rFonts w:ascii="Arial" w:hAnsi="Arial" w:eastAsia="Arial" w:cs="Arial"/>
                <w:sz w:val="16"/>
                <w:szCs w:val="16"/>
              </w:rPr>
              <w:t xml:space="preserve">ujeres trabajadoras informales </w:t>
            </w:r>
            <w:r w:rsidR="00B65051">
              <w:rPr>
                <w:rFonts w:ascii="Arial" w:hAnsi="Arial" w:eastAsia="Arial" w:cs="Arial"/>
                <w:sz w:val="16"/>
                <w:szCs w:val="16"/>
              </w:rPr>
              <w:t xml:space="preserve">para acceder al </w:t>
            </w:r>
            <w:r w:rsidRPr="0051669F">
              <w:rPr>
                <w:rFonts w:ascii="Arial" w:hAnsi="Arial" w:eastAsia="Arial" w:cs="Arial"/>
                <w:sz w:val="16"/>
                <w:szCs w:val="16"/>
              </w:rPr>
              <w:t>fortalecimiento y sostenibilidad de sus iniciativas productivas</w:t>
            </w:r>
            <w:r w:rsidR="00B65051">
              <w:rPr>
                <w:rFonts w:ascii="Arial" w:hAnsi="Arial" w:eastAsia="Arial" w:cs="Arial"/>
                <w:sz w:val="16"/>
                <w:szCs w:val="16"/>
              </w:rPr>
              <w:t xml:space="preserve"> ha generado una p</w:t>
            </w:r>
            <w:r w:rsidRPr="00B65051" w:rsidR="00B65051">
              <w:rPr>
                <w:rFonts w:ascii="Arial" w:hAnsi="Arial" w:eastAsia="Arial" w:cs="Arial"/>
                <w:sz w:val="16"/>
                <w:szCs w:val="16"/>
              </w:rPr>
              <w:t>ersistencia de informalidad laboral en las mujeres y</w:t>
            </w:r>
            <w:r w:rsidR="00B65051">
              <w:rPr>
                <w:rFonts w:ascii="Arial" w:hAnsi="Arial" w:eastAsia="Arial" w:cs="Arial"/>
                <w:sz w:val="16"/>
                <w:szCs w:val="16"/>
              </w:rPr>
              <w:t xml:space="preserve"> un</w:t>
            </w:r>
            <w:r w:rsidRPr="00B65051" w:rsidR="00B65051">
              <w:rPr>
                <w:rFonts w:ascii="Arial" w:hAnsi="Arial" w:eastAsia="Arial" w:cs="Arial"/>
                <w:sz w:val="16"/>
                <w:szCs w:val="16"/>
              </w:rPr>
              <w:t xml:space="preserve"> aumento de la pobreza monetaria en la población femenina</w:t>
            </w:r>
            <w:r w:rsidR="00B65051">
              <w:rPr>
                <w:rFonts w:ascii="Arial" w:hAnsi="Arial" w:eastAsia="Arial" w:cs="Arial"/>
                <w:sz w:val="16"/>
                <w:szCs w:val="16"/>
              </w:rPr>
              <w:t xml:space="preserve">, asimismo, la desigualdad de la brecha salarial femenina ocasionada por la poca participación de las mujeres en el mercado laboral ha derivado en </w:t>
            </w:r>
            <w:r w:rsidRPr="6E01640C" w:rsidR="00B65051">
              <w:rPr>
                <w:rFonts w:ascii="Arial" w:hAnsi="Arial" w:eastAsia="Arial" w:cs="Arial"/>
                <w:sz w:val="16"/>
                <w:szCs w:val="16"/>
              </w:rPr>
              <w:t xml:space="preserve"> </w:t>
            </w:r>
            <w:r w:rsidR="00B65051">
              <w:rPr>
                <w:rFonts w:ascii="Arial" w:hAnsi="Arial" w:eastAsia="Arial" w:cs="Arial"/>
                <w:sz w:val="16"/>
                <w:szCs w:val="16"/>
              </w:rPr>
              <w:t>l</w:t>
            </w:r>
            <w:r w:rsidRPr="6E01640C" w:rsidR="00B65051">
              <w:rPr>
                <w:rFonts w:ascii="Arial" w:hAnsi="Arial" w:eastAsia="Arial" w:cs="Arial"/>
                <w:sz w:val="16"/>
                <w:szCs w:val="16"/>
              </w:rPr>
              <w:t>a creación de un Centro de Inserción Laboral para mujeres con un enfoque interseccional</w:t>
            </w:r>
            <w:r w:rsidR="00B65051">
              <w:rPr>
                <w:rFonts w:ascii="Arial" w:hAnsi="Arial" w:eastAsia="Arial" w:cs="Arial"/>
                <w:sz w:val="16"/>
                <w:szCs w:val="16"/>
              </w:rPr>
              <w:t xml:space="preserve">, el cual </w:t>
            </w:r>
            <w:r w:rsidRPr="6E01640C" w:rsidR="00B65051">
              <w:rPr>
                <w:rFonts w:ascii="Arial" w:hAnsi="Arial" w:eastAsia="Arial" w:cs="Arial"/>
                <w:sz w:val="16"/>
                <w:szCs w:val="16"/>
              </w:rPr>
              <w:t xml:space="preserve">busca </w:t>
            </w:r>
            <w:r w:rsidR="00B65051">
              <w:rPr>
                <w:rFonts w:ascii="Arial" w:hAnsi="Arial" w:eastAsia="Arial" w:cs="Arial"/>
                <w:sz w:val="16"/>
                <w:szCs w:val="16"/>
              </w:rPr>
              <w:t>superar</w:t>
            </w:r>
            <w:r w:rsidRPr="6E01640C" w:rsidR="00B65051">
              <w:rPr>
                <w:rFonts w:ascii="Arial" w:hAnsi="Arial" w:eastAsia="Arial" w:cs="Arial"/>
                <w:sz w:val="16"/>
                <w:szCs w:val="16"/>
              </w:rPr>
              <w:t xml:space="preserve"> </w:t>
            </w:r>
            <w:r w:rsidR="00B65051">
              <w:rPr>
                <w:rFonts w:ascii="Arial" w:hAnsi="Arial" w:eastAsia="Arial" w:cs="Arial"/>
                <w:sz w:val="16"/>
                <w:szCs w:val="16"/>
              </w:rPr>
              <w:t>las barreras previamente mencionados</w:t>
            </w:r>
          </w:p>
          <w:p w:rsidR="0061589F" w:rsidP="58CD026F" w:rsidRDefault="0061589F" w14:paraId="4A193BEC" w14:textId="3D415C34">
            <w:pPr>
              <w:jc w:val="both"/>
              <w:rPr>
                <w:rFonts w:ascii="Arial" w:hAnsi="Arial" w:eastAsia="Arial" w:cs="Arial"/>
                <w:sz w:val="16"/>
                <w:szCs w:val="16"/>
              </w:rPr>
            </w:pPr>
          </w:p>
          <w:p w:rsidR="0061589F" w:rsidP="6E01640C" w:rsidRDefault="175E3CFD" w14:paraId="451C9EC8" w14:textId="77777777">
            <w:pPr>
              <w:jc w:val="both"/>
              <w:rPr>
                <w:rFonts w:ascii="Arial" w:hAnsi="Arial" w:eastAsia="Arial" w:cs="Arial"/>
                <w:b/>
                <w:bCs/>
                <w:sz w:val="16"/>
                <w:szCs w:val="16"/>
              </w:rPr>
            </w:pPr>
            <w:r w:rsidRPr="6E01640C">
              <w:rPr>
                <w:rFonts w:ascii="Arial" w:hAnsi="Arial" w:eastAsia="Arial" w:cs="Arial"/>
                <w:b/>
                <w:bCs/>
                <w:sz w:val="16"/>
                <w:szCs w:val="16"/>
              </w:rPr>
              <w:t>Importancia comunitaria del punto crítico:</w:t>
            </w:r>
          </w:p>
          <w:p w:rsidR="00B65051" w:rsidP="6E01640C" w:rsidRDefault="00B65051" w14:paraId="4D32C91A" w14:textId="77777777">
            <w:pPr>
              <w:jc w:val="both"/>
              <w:rPr>
                <w:rFonts w:ascii="Arial" w:hAnsi="Arial" w:eastAsia="Arial" w:cs="Arial"/>
                <w:b/>
                <w:bCs/>
                <w:sz w:val="16"/>
                <w:szCs w:val="16"/>
              </w:rPr>
            </w:pPr>
          </w:p>
          <w:p w:rsidR="00B65051" w:rsidP="6E01640C" w:rsidRDefault="00B65051" w14:paraId="7F16B2D3" w14:textId="77777777">
            <w:pPr>
              <w:jc w:val="both"/>
              <w:rPr>
                <w:rFonts w:ascii="Arial" w:hAnsi="Arial" w:eastAsia="Arial" w:cs="Arial"/>
                <w:b/>
                <w:bCs/>
                <w:sz w:val="16"/>
                <w:szCs w:val="16"/>
              </w:rPr>
            </w:pPr>
          </w:p>
          <w:p w:rsidR="00504C1D" w:rsidP="6E01640C" w:rsidRDefault="00B65051" w14:paraId="6044B25B" w14:textId="3ACCF10A">
            <w:pPr>
              <w:jc w:val="both"/>
              <w:rPr>
                <w:rFonts w:ascii="Arial" w:hAnsi="Arial" w:eastAsia="Arial" w:cs="Arial"/>
                <w:sz w:val="16"/>
                <w:szCs w:val="16"/>
              </w:rPr>
            </w:pPr>
            <w:r>
              <w:rPr>
                <w:rFonts w:ascii="Arial" w:hAnsi="Arial" w:eastAsia="Arial" w:cs="Arial"/>
                <w:sz w:val="16"/>
                <w:szCs w:val="16"/>
              </w:rPr>
              <w:t>Este producto busca a</w:t>
            </w:r>
            <w:commentRangeStart w:id="1"/>
            <w:r w:rsidRPr="3E852E78" w:rsidR="4A5560C0">
              <w:rPr>
                <w:rFonts w:ascii="Arial" w:hAnsi="Arial" w:eastAsia="Arial" w:cs="Arial"/>
                <w:sz w:val="16"/>
                <w:szCs w:val="16"/>
              </w:rPr>
              <w:t>segura</w:t>
            </w:r>
            <w:r>
              <w:rPr>
                <w:rFonts w:ascii="Arial" w:hAnsi="Arial" w:eastAsia="Arial" w:cs="Arial"/>
                <w:sz w:val="16"/>
                <w:szCs w:val="16"/>
              </w:rPr>
              <w:t>r</w:t>
            </w:r>
            <w:r w:rsidRPr="3E852E78" w:rsidR="4A5560C0">
              <w:rPr>
                <w:rFonts w:ascii="Arial" w:hAnsi="Arial" w:eastAsia="Arial" w:cs="Arial"/>
                <w:sz w:val="16"/>
                <w:szCs w:val="16"/>
              </w:rPr>
              <w:t xml:space="preserve"> la equidad y justicia social, permitiendo que </w:t>
            </w:r>
            <w:r>
              <w:rPr>
                <w:rFonts w:ascii="Arial" w:hAnsi="Arial" w:eastAsia="Arial" w:cs="Arial"/>
                <w:sz w:val="16"/>
                <w:szCs w:val="16"/>
              </w:rPr>
              <w:t>las mujeres</w:t>
            </w:r>
            <w:r w:rsidRPr="3E852E78" w:rsidR="4A5560C0">
              <w:rPr>
                <w:rFonts w:ascii="Arial" w:hAnsi="Arial" w:eastAsia="Arial" w:cs="Arial"/>
                <w:sz w:val="16"/>
                <w:szCs w:val="16"/>
              </w:rPr>
              <w:t xml:space="preserve"> tengan acceso a las mismas oportunidades laborales y condiciones justas. Esto no solo promueve la igualdad, sino que también fortalece el tejido social al reducir las desigualdades que pueden conducir a tensiones y divisiones en la comunidad.</w:t>
            </w:r>
            <w:r w:rsidRPr="3E852E78" w:rsidR="4A5560C0">
              <w:rPr>
                <w:rFonts w:ascii="Arial" w:hAnsi="Arial" w:eastAsia="Arial" w:cs="Arial"/>
                <w:b/>
                <w:bCs/>
                <w:sz w:val="16"/>
                <w:szCs w:val="16"/>
              </w:rPr>
              <w:t xml:space="preserve"> </w:t>
            </w:r>
            <w:r>
              <w:rPr>
                <w:rFonts w:ascii="Arial" w:hAnsi="Arial" w:eastAsia="Arial" w:cs="Arial"/>
                <w:b/>
                <w:bCs/>
                <w:sz w:val="16"/>
                <w:szCs w:val="16"/>
              </w:rPr>
              <w:t>Además, a</w:t>
            </w:r>
            <w:r w:rsidRPr="3E852E78" w:rsidR="4A5560C0">
              <w:rPr>
                <w:rFonts w:ascii="Arial" w:hAnsi="Arial" w:eastAsia="Arial" w:cs="Arial"/>
                <w:sz w:val="16"/>
                <w:szCs w:val="16"/>
              </w:rPr>
              <w:t xml:space="preserve">l garantizar que las mujeres puedan participar plenamente y con igualdad de condiciones, se promueve un entorno de trabajo más dinámico y resiliente, lo cual contribuye a la estabilidad económica y el progreso comunitario. </w:t>
            </w:r>
            <w:commentRangeEnd w:id="1"/>
            <w:r w:rsidR="640A93EB">
              <w:commentReference w:id="1"/>
            </w:r>
          </w:p>
          <w:p w:rsidR="00B65051" w:rsidP="6E01640C" w:rsidRDefault="00B65051" w14:paraId="698FACC2" w14:textId="77777777">
            <w:pPr>
              <w:jc w:val="both"/>
              <w:rPr>
                <w:rFonts w:ascii="Arial" w:hAnsi="Arial" w:eastAsia="Arial" w:cs="Arial"/>
                <w:sz w:val="16"/>
                <w:szCs w:val="16"/>
              </w:rPr>
            </w:pPr>
          </w:p>
          <w:p w:rsidRPr="00B65051" w:rsidR="00B65051" w:rsidP="00B65051" w:rsidRDefault="00B65051" w14:paraId="44D8CA61" w14:textId="54A44CB2">
            <w:pPr>
              <w:jc w:val="both"/>
              <w:rPr>
                <w:rFonts w:ascii="Arial" w:hAnsi="Arial" w:eastAsia="Arial" w:cs="Arial"/>
                <w:b/>
                <w:bCs/>
                <w:sz w:val="16"/>
                <w:szCs w:val="16"/>
              </w:rPr>
            </w:pPr>
            <w:r w:rsidRPr="00B65051">
              <w:rPr>
                <w:rFonts w:ascii="Arial" w:hAnsi="Arial" w:eastAsia="Arial" w:cs="Arial"/>
                <w:sz w:val="16"/>
                <w:szCs w:val="16"/>
              </w:rPr>
              <w:t xml:space="preserve">Para el levantamiento y validación del factor estratégico se realizó un ejercicio dividido en tres momentos, un primer momento de presentación del ejercicio, de las participantes y de los resultados de la agenda pública en relación con la consolidación de los puntos críticos. Un segundo momento, surgió de la construcción en subgrupos de la matriz de priorización de los desafíos sociales y puntos críticos, a partir de una escala de valorización del 1 al 3, siendo 1 Urgente, 2 Muy urgente y 3 Atención inmediata. La matriz se presentó consolidando toda la información de cada desafío social y punto crítico. Una vez definido el nivel de prioridad del punto crítico, el grupo diligenció la segunda matriz, que orientó la identificación de situaciones ideales/esperadas frente a los puntos críticos priorizados.  </w:t>
            </w:r>
          </w:p>
          <w:p w:rsidRPr="00B65051" w:rsidR="00B65051" w:rsidP="00B65051" w:rsidRDefault="00B65051" w14:paraId="4BD8D1A1" w14:textId="77777777">
            <w:pPr>
              <w:jc w:val="both"/>
              <w:rPr>
                <w:rFonts w:ascii="Arial" w:hAnsi="Arial" w:eastAsia="Arial" w:cs="Arial"/>
                <w:sz w:val="16"/>
                <w:szCs w:val="16"/>
              </w:rPr>
            </w:pPr>
          </w:p>
          <w:p w:rsidRPr="00B65051" w:rsidR="00B65051" w:rsidP="00B65051" w:rsidRDefault="00B65051" w14:paraId="7D6D1755" w14:textId="3E1F194A">
            <w:pPr>
              <w:jc w:val="both"/>
              <w:rPr>
                <w:rFonts w:ascii="Arial" w:hAnsi="Arial" w:eastAsia="Arial" w:cs="Arial"/>
                <w:sz w:val="16"/>
                <w:szCs w:val="16"/>
              </w:rPr>
            </w:pPr>
            <w:r w:rsidRPr="00B65051">
              <w:rPr>
                <w:rFonts w:ascii="Arial" w:hAnsi="Arial" w:eastAsia="Arial" w:cs="Arial"/>
                <w:sz w:val="16"/>
                <w:szCs w:val="16"/>
              </w:rPr>
              <w:t xml:space="preserve"> Finalmente, en plenaria se abrió un espacio de presentación del trabajo por subgrupos y la retroalimentación grupal sobre los puntos críticos y las situaciones esperadas identificadas, lo que permitió llegar a consensos colectivos, validar los puntos críticos y priorizarlos en este sentido en los factores estratégicos. Es decir, estos se priorizaron a partir del análisis de puntos críticos y la validación de éstos en las mesas de participación con la ciudadanía de acuerdo con las deliberaciones realizadas en cada mesa.  </w:t>
            </w:r>
          </w:p>
          <w:p w:rsidR="0061589F" w:rsidP="00E94C05" w:rsidRDefault="0061589F" w14:paraId="1A5FD8AA" w14:textId="77777777">
            <w:pPr>
              <w:jc w:val="both"/>
              <w:rPr>
                <w:rFonts w:ascii="Arial" w:hAnsi="Arial" w:eastAsia="Arial" w:cs="Arial"/>
                <w:sz w:val="16"/>
                <w:szCs w:val="16"/>
              </w:rPr>
            </w:pPr>
          </w:p>
          <w:p w:rsidR="0061589F" w:rsidP="6E01640C" w:rsidRDefault="175E3CFD" w14:paraId="6A07BF75" w14:textId="77777777">
            <w:pPr>
              <w:jc w:val="both"/>
              <w:rPr>
                <w:rFonts w:ascii="Arial" w:hAnsi="Arial" w:eastAsia="Arial" w:cs="Arial"/>
                <w:b/>
                <w:bCs/>
                <w:sz w:val="16"/>
                <w:szCs w:val="16"/>
              </w:rPr>
            </w:pPr>
            <w:r w:rsidRPr="6E01640C">
              <w:rPr>
                <w:rFonts w:ascii="Arial" w:hAnsi="Arial" w:eastAsia="Arial" w:cs="Arial"/>
                <w:b/>
                <w:bCs/>
                <w:sz w:val="16"/>
                <w:szCs w:val="16"/>
              </w:rPr>
              <w:lastRenderedPageBreak/>
              <w:t>Justificación de vigencias proyectadas:</w:t>
            </w:r>
          </w:p>
          <w:p w:rsidR="0061589F" w:rsidP="00E94C05" w:rsidRDefault="175E3CFD" w14:paraId="4648D334" w14:textId="61151760">
            <w:pPr>
              <w:jc w:val="both"/>
              <w:rPr>
                <w:rFonts w:ascii="Arial" w:hAnsi="Arial" w:eastAsia="Arial" w:cs="Arial"/>
                <w:sz w:val="16"/>
                <w:szCs w:val="16"/>
              </w:rPr>
            </w:pPr>
            <w:r w:rsidRPr="6E01640C">
              <w:rPr>
                <w:rFonts w:ascii="Arial" w:hAnsi="Arial" w:eastAsia="Arial" w:cs="Arial"/>
                <w:sz w:val="16"/>
                <w:szCs w:val="16"/>
              </w:rPr>
              <w:t xml:space="preserve">El diseño y la implementación de un </w:t>
            </w:r>
            <w:r w:rsidRPr="6E01640C" w:rsidR="640A93EB">
              <w:rPr>
                <w:rFonts w:ascii="Arial" w:hAnsi="Arial" w:eastAsia="Arial" w:cs="Arial"/>
                <w:sz w:val="16"/>
                <w:szCs w:val="16"/>
              </w:rPr>
              <w:t xml:space="preserve">Centro de Inserción laboral para mujeres requiere de un tiempo prudente para </w:t>
            </w:r>
            <w:r w:rsidRPr="6E01640C">
              <w:rPr>
                <w:rFonts w:ascii="Arial" w:hAnsi="Arial" w:eastAsia="Arial" w:cs="Arial"/>
                <w:sz w:val="16"/>
                <w:szCs w:val="16"/>
              </w:rPr>
              <w:t xml:space="preserve">generar cambios significativos en el mercado laboral y en las condiciones de vida de las mujeres. La vigencia de 10 años se justifica para asegurar un impacto sostenido y significativo en la inclusión laboral de mujeres </w:t>
            </w:r>
            <w:r w:rsidRPr="6E01640C" w:rsidR="640A93EB">
              <w:rPr>
                <w:rFonts w:ascii="Arial" w:hAnsi="Arial" w:eastAsia="Arial" w:cs="Arial"/>
                <w:sz w:val="16"/>
                <w:szCs w:val="16"/>
              </w:rPr>
              <w:t>en condiciones inequitativas y desfavorables</w:t>
            </w:r>
            <w:r w:rsidRPr="6E01640C">
              <w:rPr>
                <w:rFonts w:ascii="Arial" w:hAnsi="Arial" w:eastAsia="Arial" w:cs="Arial"/>
                <w:sz w:val="16"/>
                <w:szCs w:val="16"/>
              </w:rPr>
              <w:t xml:space="preserve"> en Cartagena. Durante este periodo, se establecerá un objetivo anual de vinculación laboral, permitiendo un enfoque gradual y continuo. Esto asegurará un seguimiento efectivo y la consolidación de prácticas inclusivas y equitativas en el mercado laboral a largo plazo</w:t>
            </w:r>
            <w:r w:rsidRPr="6E01640C" w:rsidR="640A93EB">
              <w:rPr>
                <w:rFonts w:ascii="Arial" w:hAnsi="Arial" w:eastAsia="Arial" w:cs="Arial"/>
                <w:sz w:val="16"/>
                <w:szCs w:val="16"/>
              </w:rPr>
              <w:t>.</w:t>
            </w:r>
          </w:p>
        </w:tc>
      </w:tr>
      <w:tr w:rsidR="0061589F" w:rsidTr="6024663B" w14:paraId="2A65368C" w14:textId="77777777">
        <w:trPr>
          <w:trHeight w:val="73"/>
        </w:trPr>
        <w:tc>
          <w:tcPr>
            <w:tcW w:w="1581" w:type="dxa"/>
            <w:gridSpan w:val="6"/>
            <w:tcMar/>
            <w:vAlign w:val="center"/>
          </w:tcPr>
          <w:p w:rsidR="0061589F" w:rsidP="00E94C05" w:rsidRDefault="175E3CFD" w14:paraId="6433FCBD" w14:textId="77777777">
            <w:pPr>
              <w:jc w:val="center"/>
              <w:rPr>
                <w:rFonts w:ascii="Arial" w:hAnsi="Arial" w:eastAsia="Arial" w:cs="Arial"/>
                <w:sz w:val="16"/>
                <w:szCs w:val="16"/>
              </w:rPr>
            </w:pPr>
            <w:r w:rsidRPr="6E01640C">
              <w:rPr>
                <w:rFonts w:ascii="Arial" w:hAnsi="Arial" w:eastAsia="Arial" w:cs="Arial"/>
                <w:sz w:val="16"/>
                <w:szCs w:val="16"/>
              </w:rPr>
              <w:lastRenderedPageBreak/>
              <w:t>Indicador del producto</w:t>
            </w:r>
          </w:p>
        </w:tc>
        <w:tc>
          <w:tcPr>
            <w:tcW w:w="8432" w:type="dxa"/>
            <w:gridSpan w:val="17"/>
            <w:tcMar/>
            <w:vAlign w:val="center"/>
          </w:tcPr>
          <w:p w:rsidR="0061589F" w:rsidP="6E01640C" w:rsidRDefault="17B853AC" w14:paraId="3973CBFB" w14:textId="5ACA6403">
            <w:pPr>
              <w:rPr>
                <w:rFonts w:ascii="Arial" w:hAnsi="Arial" w:eastAsia="Arial" w:cs="Arial"/>
                <w:sz w:val="16"/>
                <w:szCs w:val="16"/>
              </w:rPr>
            </w:pPr>
            <w:r w:rsidRPr="6E01640C">
              <w:rPr>
                <w:rFonts w:ascii="Arial" w:hAnsi="Arial" w:eastAsia="Arial" w:cs="Arial"/>
                <w:sz w:val="16"/>
                <w:szCs w:val="16"/>
              </w:rPr>
              <w:t>Número de mujeres atendidas en el centro de inserción laboral</w:t>
            </w:r>
          </w:p>
        </w:tc>
      </w:tr>
      <w:tr w:rsidR="0061589F" w:rsidTr="6024663B" w14:paraId="22642B24" w14:textId="77777777">
        <w:trPr>
          <w:trHeight w:val="73"/>
        </w:trPr>
        <w:tc>
          <w:tcPr>
            <w:tcW w:w="1581" w:type="dxa"/>
            <w:gridSpan w:val="6"/>
            <w:tcMar/>
            <w:vAlign w:val="center"/>
          </w:tcPr>
          <w:p w:rsidR="0061589F" w:rsidP="00E94C05" w:rsidRDefault="175E3CFD" w14:paraId="07EA74F3" w14:textId="77777777">
            <w:pPr>
              <w:rPr>
                <w:rFonts w:ascii="Arial" w:hAnsi="Arial" w:eastAsia="Arial" w:cs="Arial"/>
                <w:sz w:val="16"/>
                <w:szCs w:val="16"/>
              </w:rPr>
            </w:pPr>
            <w:r w:rsidRPr="6E01640C">
              <w:rPr>
                <w:rFonts w:ascii="Arial" w:hAnsi="Arial" w:eastAsia="Arial" w:cs="Arial"/>
                <w:sz w:val="16"/>
                <w:szCs w:val="16"/>
              </w:rPr>
              <w:t>Fórmula de cálculo de los indicadores del producto</w:t>
            </w:r>
          </w:p>
        </w:tc>
        <w:tc>
          <w:tcPr>
            <w:tcW w:w="8432" w:type="dxa"/>
            <w:gridSpan w:val="17"/>
            <w:tcMar/>
            <w:vAlign w:val="center"/>
          </w:tcPr>
          <w:p w:rsidR="0061589F" w:rsidP="6E01640C" w:rsidRDefault="175E3CFD" w14:paraId="48954AD2" w14:textId="46232C6A">
            <w:pPr>
              <w:rPr>
                <w:rFonts w:ascii="Arial" w:hAnsi="Arial" w:eastAsia="Arial" w:cs="Arial"/>
                <w:b/>
                <w:bCs/>
                <w:sz w:val="16"/>
                <w:szCs w:val="16"/>
              </w:rPr>
            </w:pPr>
            <w:r w:rsidRPr="6E01640C">
              <w:rPr>
                <w:rFonts w:ascii="Arial" w:hAnsi="Arial" w:eastAsia="Arial" w:cs="Arial"/>
                <w:b/>
                <w:bCs/>
                <w:sz w:val="16"/>
                <w:szCs w:val="16"/>
              </w:rPr>
              <w:t>Sumatoria del</w:t>
            </w:r>
            <w:r w:rsidRPr="6E01640C" w:rsidR="17B853AC">
              <w:rPr>
                <w:rFonts w:ascii="Arial" w:hAnsi="Arial" w:eastAsia="Arial" w:cs="Arial"/>
                <w:sz w:val="16"/>
                <w:szCs w:val="16"/>
              </w:rPr>
              <w:t xml:space="preserve"> </w:t>
            </w:r>
            <w:r w:rsidRPr="6E01640C" w:rsidR="17B853AC">
              <w:rPr>
                <w:rFonts w:ascii="Arial" w:hAnsi="Arial" w:eastAsia="Arial" w:cs="Arial"/>
                <w:b/>
                <w:bCs/>
                <w:sz w:val="16"/>
                <w:szCs w:val="16"/>
              </w:rPr>
              <w:t>Número de mujeres atendidas en el centro de inserción laboral</w:t>
            </w:r>
          </w:p>
        </w:tc>
      </w:tr>
      <w:tr w:rsidR="0061589F" w:rsidTr="6024663B" w14:paraId="49066BB6" w14:textId="77777777">
        <w:trPr>
          <w:trHeight w:val="73"/>
        </w:trPr>
        <w:tc>
          <w:tcPr>
            <w:tcW w:w="1581" w:type="dxa"/>
            <w:gridSpan w:val="6"/>
            <w:tcMar/>
            <w:vAlign w:val="center"/>
          </w:tcPr>
          <w:p w:rsidR="0061589F" w:rsidP="00E94C05" w:rsidRDefault="175E3CFD" w14:paraId="77D7B72D" w14:textId="77777777">
            <w:pPr>
              <w:jc w:val="center"/>
              <w:rPr>
                <w:rFonts w:ascii="Arial" w:hAnsi="Arial" w:eastAsia="Arial" w:cs="Arial"/>
                <w:sz w:val="16"/>
                <w:szCs w:val="16"/>
              </w:rPr>
            </w:pPr>
            <w:r w:rsidRPr="6E01640C">
              <w:rPr>
                <w:rFonts w:ascii="Arial" w:hAnsi="Arial" w:eastAsia="Arial" w:cs="Arial"/>
                <w:sz w:val="16"/>
                <w:szCs w:val="16"/>
              </w:rPr>
              <w:t>Línea base del producto</w:t>
            </w:r>
          </w:p>
        </w:tc>
        <w:tc>
          <w:tcPr>
            <w:tcW w:w="3472" w:type="dxa"/>
            <w:gridSpan w:val="7"/>
            <w:tcMar/>
            <w:vAlign w:val="center"/>
          </w:tcPr>
          <w:p w:rsidR="0061589F" w:rsidP="6E01640C" w:rsidRDefault="175E3CFD" w14:paraId="299B34E8" w14:textId="77777777">
            <w:pPr>
              <w:jc w:val="center"/>
              <w:rPr>
                <w:rFonts w:ascii="Arial" w:hAnsi="Arial" w:eastAsia="Arial" w:cs="Arial"/>
                <w:b/>
                <w:bCs/>
                <w:sz w:val="16"/>
                <w:szCs w:val="16"/>
              </w:rPr>
            </w:pPr>
            <w:r w:rsidRPr="6E01640C">
              <w:rPr>
                <w:rFonts w:ascii="Arial" w:hAnsi="Arial" w:eastAsia="Arial" w:cs="Arial"/>
                <w:b/>
                <w:bCs/>
                <w:sz w:val="16"/>
                <w:szCs w:val="16"/>
              </w:rPr>
              <w:t>0</w:t>
            </w:r>
          </w:p>
        </w:tc>
        <w:tc>
          <w:tcPr>
            <w:tcW w:w="1984" w:type="dxa"/>
            <w:gridSpan w:val="4"/>
            <w:tcMar/>
            <w:vAlign w:val="center"/>
          </w:tcPr>
          <w:p w:rsidR="0061589F" w:rsidP="00E94C05" w:rsidRDefault="175E3CFD" w14:paraId="42496FFD" w14:textId="77777777">
            <w:pPr>
              <w:jc w:val="center"/>
              <w:rPr>
                <w:rFonts w:ascii="Arial" w:hAnsi="Arial" w:eastAsia="Arial" w:cs="Arial"/>
                <w:sz w:val="16"/>
                <w:szCs w:val="16"/>
              </w:rPr>
            </w:pPr>
            <w:r w:rsidRPr="6E01640C">
              <w:rPr>
                <w:rFonts w:ascii="Arial" w:hAnsi="Arial" w:eastAsia="Arial" w:cs="Arial"/>
                <w:sz w:val="16"/>
                <w:szCs w:val="16"/>
              </w:rPr>
              <w:t>Fecha de la LB</w:t>
            </w:r>
          </w:p>
        </w:tc>
        <w:tc>
          <w:tcPr>
            <w:tcW w:w="1488" w:type="dxa"/>
            <w:gridSpan w:val="3"/>
            <w:tcMar/>
            <w:vAlign w:val="center"/>
          </w:tcPr>
          <w:p w:rsidR="0061589F" w:rsidP="6E01640C" w:rsidRDefault="175E3CFD" w14:paraId="165A103C" w14:textId="77777777">
            <w:pPr>
              <w:jc w:val="center"/>
              <w:rPr>
                <w:rFonts w:ascii="Arial" w:hAnsi="Arial" w:eastAsia="Arial" w:cs="Arial"/>
                <w:i/>
                <w:iCs/>
                <w:sz w:val="16"/>
                <w:szCs w:val="16"/>
              </w:rPr>
            </w:pPr>
            <w:r w:rsidRPr="6E01640C">
              <w:rPr>
                <w:rFonts w:ascii="Arial" w:hAnsi="Arial" w:eastAsia="Arial" w:cs="Arial"/>
                <w:i/>
                <w:iCs/>
                <w:sz w:val="16"/>
                <w:szCs w:val="16"/>
              </w:rPr>
              <w:t>2024</w:t>
            </w:r>
          </w:p>
        </w:tc>
        <w:tc>
          <w:tcPr>
            <w:tcW w:w="496" w:type="dxa"/>
            <w:tcMar/>
            <w:vAlign w:val="center"/>
          </w:tcPr>
          <w:p w:rsidR="0061589F" w:rsidP="00E94C05" w:rsidRDefault="175E3CFD" w14:paraId="182D80AD" w14:textId="77777777">
            <w:pPr>
              <w:jc w:val="center"/>
              <w:rPr>
                <w:rFonts w:ascii="Arial" w:hAnsi="Arial" w:eastAsia="Arial" w:cs="Arial"/>
                <w:sz w:val="16"/>
                <w:szCs w:val="16"/>
              </w:rPr>
            </w:pPr>
            <w:r w:rsidRPr="6E01640C">
              <w:rPr>
                <w:rFonts w:ascii="Arial" w:hAnsi="Arial" w:eastAsia="Arial" w:cs="Arial"/>
                <w:sz w:val="16"/>
                <w:szCs w:val="16"/>
              </w:rPr>
              <w:t xml:space="preserve">Fuente de la LB </w:t>
            </w:r>
          </w:p>
        </w:tc>
        <w:tc>
          <w:tcPr>
            <w:tcW w:w="992" w:type="dxa"/>
            <w:gridSpan w:val="2"/>
            <w:tcMar/>
            <w:vAlign w:val="center"/>
          </w:tcPr>
          <w:p w:rsidR="0061589F" w:rsidP="6E01640C" w:rsidRDefault="175E3CFD" w14:paraId="24AE2D23" w14:textId="77777777">
            <w:pPr>
              <w:jc w:val="center"/>
              <w:rPr>
                <w:rFonts w:ascii="Arial" w:hAnsi="Arial" w:eastAsia="Arial" w:cs="Arial"/>
                <w:b/>
                <w:bCs/>
                <w:i/>
                <w:iCs/>
                <w:sz w:val="16"/>
                <w:szCs w:val="16"/>
              </w:rPr>
            </w:pPr>
            <w:r w:rsidRPr="6E01640C">
              <w:rPr>
                <w:rFonts w:ascii="Arial" w:hAnsi="Arial" w:eastAsia="Arial" w:cs="Arial"/>
                <w:b/>
                <w:bCs/>
                <w:i/>
                <w:iCs/>
                <w:sz w:val="16"/>
                <w:szCs w:val="16"/>
              </w:rPr>
              <w:t>SPDS</w:t>
            </w:r>
          </w:p>
        </w:tc>
      </w:tr>
      <w:tr w:rsidR="0061589F" w:rsidTr="6024663B" w14:paraId="03132B1A" w14:textId="77777777">
        <w:trPr>
          <w:trHeight w:val="3124"/>
        </w:trPr>
        <w:tc>
          <w:tcPr>
            <w:tcW w:w="1581" w:type="dxa"/>
            <w:gridSpan w:val="6"/>
            <w:tcMar/>
            <w:vAlign w:val="center"/>
          </w:tcPr>
          <w:p w:rsidR="0061589F" w:rsidP="00E94C05" w:rsidRDefault="175E3CFD" w14:paraId="165EF059" w14:textId="77777777">
            <w:pPr>
              <w:jc w:val="center"/>
              <w:rPr>
                <w:rFonts w:ascii="Arial" w:hAnsi="Arial" w:eastAsia="Arial" w:cs="Arial"/>
                <w:sz w:val="16"/>
                <w:szCs w:val="16"/>
              </w:rPr>
            </w:pPr>
            <w:r w:rsidRPr="6E01640C">
              <w:rPr>
                <w:rFonts w:ascii="Arial" w:hAnsi="Arial" w:eastAsia="Arial" w:cs="Arial"/>
                <w:sz w:val="16"/>
                <w:szCs w:val="16"/>
              </w:rPr>
              <w:t>Producto esperado (meta total)</w:t>
            </w:r>
          </w:p>
        </w:tc>
        <w:tc>
          <w:tcPr>
            <w:tcW w:w="8432" w:type="dxa"/>
            <w:gridSpan w:val="17"/>
            <w:tcMar/>
            <w:vAlign w:val="center"/>
          </w:tcPr>
          <w:p w:rsidR="0061589F" w:rsidP="006B3A68" w:rsidRDefault="006B3A68" w14:paraId="533747E5" w14:textId="5810DA2B">
            <w:pPr>
              <w:pBdr>
                <w:top w:val="nil"/>
                <w:left w:val="nil"/>
                <w:bottom w:val="nil"/>
                <w:right w:val="nil"/>
                <w:between w:val="nil"/>
              </w:pBdr>
              <w:ind w:left="360"/>
              <w:jc w:val="both"/>
              <w:rPr>
                <w:rFonts w:ascii="Arial" w:hAnsi="Arial" w:eastAsia="Arial" w:cs="Arial"/>
                <w:i/>
                <w:iCs/>
                <w:color w:val="000000"/>
                <w:sz w:val="16"/>
                <w:szCs w:val="16"/>
              </w:rPr>
            </w:pPr>
            <w:r w:rsidRPr="006B3A68">
              <w:rPr>
                <w:rFonts w:ascii="Arial" w:hAnsi="Arial" w:eastAsia="Arial" w:cs="Arial"/>
                <w:i/>
                <w:iCs/>
                <w:color w:val="000000" w:themeColor="text1"/>
                <w:sz w:val="16"/>
                <w:szCs w:val="16"/>
              </w:rPr>
              <w:t xml:space="preserve">3490 </w:t>
            </w:r>
            <w:r w:rsidRPr="006B3A68">
              <w:rPr>
                <w:rFonts w:ascii="Arial" w:hAnsi="Arial" w:eastAsia="Arial" w:cs="Arial"/>
                <w:b/>
                <w:bCs/>
                <w:i/>
                <w:iCs/>
                <w:color w:val="000000" w:themeColor="text1"/>
                <w:sz w:val="16"/>
                <w:szCs w:val="16"/>
              </w:rPr>
              <w:t>mujeres atendidas en el centro de inserción laboral</w:t>
            </w:r>
            <w:commentRangeStart w:id="2"/>
            <w:r w:rsidRPr="3E852E78" w:rsidR="78D2821F">
              <w:rPr>
                <w:rFonts w:ascii="Arial" w:hAnsi="Arial" w:eastAsia="Arial" w:cs="Arial"/>
                <w:i/>
                <w:iCs/>
                <w:color w:val="000000" w:themeColor="text1"/>
                <w:sz w:val="16"/>
                <w:szCs w:val="16"/>
              </w:rPr>
              <w:t>, para el cual, se deben realizar las siguientes actividades:</w:t>
            </w:r>
            <w:commentRangeEnd w:id="2"/>
            <w:r w:rsidR="17B853AC">
              <w:commentReference w:id="2"/>
            </w:r>
          </w:p>
          <w:p w:rsidR="0061589F" w:rsidP="6E01640C" w:rsidRDefault="0061589F" w14:paraId="0ACDF390" w14:textId="77777777">
            <w:pPr>
              <w:jc w:val="both"/>
              <w:rPr>
                <w:rFonts w:ascii="Arial" w:hAnsi="Arial" w:eastAsia="Arial" w:cs="Arial"/>
                <w:i/>
                <w:iCs/>
                <w:sz w:val="16"/>
                <w:szCs w:val="16"/>
              </w:rPr>
            </w:pPr>
          </w:p>
          <w:p w:rsidR="0061589F" w:rsidP="6E01640C" w:rsidRDefault="175E3CFD" w14:paraId="1A0586D9" w14:textId="00785383">
            <w:pPr>
              <w:numPr>
                <w:ilvl w:val="1"/>
                <w:numId w:val="1"/>
              </w:numPr>
              <w:pBdr>
                <w:top w:val="nil"/>
                <w:left w:val="nil"/>
                <w:bottom w:val="nil"/>
                <w:right w:val="nil"/>
                <w:between w:val="nil"/>
              </w:pBdr>
              <w:ind w:left="793"/>
              <w:jc w:val="both"/>
              <w:rPr>
                <w:rFonts w:ascii="Arial" w:hAnsi="Arial" w:eastAsia="Arial" w:cs="Arial"/>
                <w:i/>
                <w:iCs/>
                <w:color w:val="000000"/>
                <w:sz w:val="16"/>
                <w:szCs w:val="16"/>
              </w:rPr>
            </w:pPr>
            <w:r w:rsidRPr="6E01640C">
              <w:rPr>
                <w:rFonts w:ascii="Arial" w:hAnsi="Arial" w:eastAsia="Arial" w:cs="Arial"/>
                <w:b/>
                <w:bCs/>
                <w:i/>
                <w:iCs/>
                <w:color w:val="000000" w:themeColor="text1"/>
                <w:sz w:val="16"/>
                <w:szCs w:val="16"/>
              </w:rPr>
              <w:t>Crea</w:t>
            </w:r>
            <w:r w:rsidRPr="6E01640C" w:rsidR="17B853AC">
              <w:rPr>
                <w:rFonts w:ascii="Arial" w:hAnsi="Arial" w:eastAsia="Arial" w:cs="Arial"/>
                <w:b/>
                <w:bCs/>
                <w:i/>
                <w:iCs/>
                <w:color w:val="000000" w:themeColor="text1"/>
                <w:sz w:val="16"/>
                <w:szCs w:val="16"/>
              </w:rPr>
              <w:t>r</w:t>
            </w:r>
            <w:r w:rsidRPr="6E01640C">
              <w:rPr>
                <w:rFonts w:ascii="Arial" w:hAnsi="Arial" w:eastAsia="Arial" w:cs="Arial"/>
                <w:b/>
                <w:bCs/>
                <w:i/>
                <w:iCs/>
                <w:color w:val="000000" w:themeColor="text1"/>
                <w:sz w:val="16"/>
                <w:szCs w:val="16"/>
              </w:rPr>
              <w:t xml:space="preserve"> un banco de hojas de vida</w:t>
            </w:r>
            <w:r w:rsidRPr="6E01640C">
              <w:rPr>
                <w:rFonts w:ascii="Arial" w:hAnsi="Arial" w:eastAsia="Arial" w:cs="Arial"/>
                <w:i/>
                <w:iCs/>
                <w:color w:val="000000" w:themeColor="text1"/>
                <w:sz w:val="16"/>
                <w:szCs w:val="16"/>
              </w:rPr>
              <w:t xml:space="preserve"> </w:t>
            </w:r>
            <w:r w:rsidRPr="6E01640C">
              <w:rPr>
                <w:rFonts w:ascii="Arial" w:hAnsi="Arial" w:eastAsia="Arial" w:cs="Arial"/>
                <w:b/>
                <w:bCs/>
                <w:i/>
                <w:iCs/>
                <w:color w:val="000000" w:themeColor="text1"/>
                <w:sz w:val="16"/>
                <w:szCs w:val="16"/>
              </w:rPr>
              <w:t>de mujeres pertenecientes a los grupos vulnerables</w:t>
            </w:r>
          </w:p>
          <w:p w:rsidRPr="0076572D" w:rsidR="0061589F" w:rsidP="6E01640C" w:rsidRDefault="17B853AC" w14:paraId="302AF311" w14:textId="50CDD0E3">
            <w:pPr>
              <w:numPr>
                <w:ilvl w:val="1"/>
                <w:numId w:val="1"/>
              </w:numPr>
              <w:pBdr>
                <w:top w:val="nil"/>
                <w:left w:val="nil"/>
                <w:bottom w:val="nil"/>
                <w:right w:val="nil"/>
                <w:between w:val="nil"/>
              </w:pBdr>
              <w:ind w:left="793"/>
              <w:jc w:val="both"/>
              <w:rPr>
                <w:rFonts w:ascii="Arial" w:hAnsi="Arial" w:eastAsia="Arial" w:cs="Arial"/>
                <w:i/>
                <w:iCs/>
                <w:color w:val="000000"/>
                <w:sz w:val="16"/>
                <w:szCs w:val="16"/>
              </w:rPr>
            </w:pPr>
            <w:r w:rsidRPr="6E01640C">
              <w:rPr>
                <w:rFonts w:ascii="Arial" w:hAnsi="Arial" w:eastAsia="Arial" w:cs="Arial"/>
                <w:b/>
                <w:bCs/>
                <w:i/>
                <w:iCs/>
                <w:color w:val="000000" w:themeColor="text1"/>
                <w:sz w:val="16"/>
                <w:szCs w:val="16"/>
              </w:rPr>
              <w:t xml:space="preserve">Diseñar programas de asesoría </w:t>
            </w:r>
            <w:r w:rsidRPr="6E01640C" w:rsidR="175E3CFD">
              <w:rPr>
                <w:rFonts w:ascii="Arial" w:hAnsi="Arial" w:eastAsia="Arial" w:cs="Arial"/>
                <w:b/>
                <w:bCs/>
                <w:i/>
                <w:iCs/>
                <w:color w:val="000000" w:themeColor="text1"/>
                <w:sz w:val="16"/>
                <w:szCs w:val="16"/>
              </w:rPr>
              <w:t>laboral</w:t>
            </w:r>
            <w:r w:rsidRPr="6E01640C">
              <w:rPr>
                <w:rFonts w:ascii="Arial" w:hAnsi="Arial" w:eastAsia="Arial" w:cs="Arial"/>
                <w:b/>
                <w:bCs/>
                <w:i/>
                <w:iCs/>
                <w:color w:val="000000" w:themeColor="text1"/>
                <w:sz w:val="16"/>
                <w:szCs w:val="16"/>
              </w:rPr>
              <w:t xml:space="preserve"> personalizadas para el mejoramiento de los perfiles </w:t>
            </w:r>
            <w:r w:rsidRPr="6E01640C" w:rsidR="175E3CFD">
              <w:rPr>
                <w:rFonts w:ascii="Arial" w:hAnsi="Arial" w:eastAsia="Arial" w:cs="Arial"/>
                <w:b/>
                <w:bCs/>
                <w:i/>
                <w:iCs/>
                <w:color w:val="000000" w:themeColor="text1"/>
                <w:sz w:val="16"/>
                <w:szCs w:val="16"/>
              </w:rPr>
              <w:t xml:space="preserve"> </w:t>
            </w:r>
          </w:p>
          <w:p w:rsidR="0061589F" w:rsidP="6E01640C" w:rsidRDefault="175E3CFD" w14:paraId="7ABBA00D" w14:textId="30EF44F0">
            <w:pPr>
              <w:numPr>
                <w:ilvl w:val="1"/>
                <w:numId w:val="1"/>
              </w:numPr>
              <w:pBdr>
                <w:top w:val="nil"/>
                <w:left w:val="nil"/>
                <w:bottom w:val="nil"/>
                <w:right w:val="nil"/>
                <w:between w:val="nil"/>
              </w:pBdr>
              <w:ind w:left="793"/>
              <w:jc w:val="both"/>
              <w:rPr>
                <w:rFonts w:ascii="Arial" w:hAnsi="Arial" w:eastAsia="Arial" w:cs="Arial"/>
                <w:i/>
                <w:iCs/>
                <w:color w:val="000000"/>
                <w:sz w:val="16"/>
                <w:szCs w:val="16"/>
              </w:rPr>
            </w:pPr>
            <w:r w:rsidRPr="6E01640C">
              <w:rPr>
                <w:rFonts w:ascii="Arial" w:hAnsi="Arial" w:eastAsia="Arial" w:cs="Arial"/>
                <w:b/>
                <w:bCs/>
                <w:i/>
                <w:iCs/>
                <w:color w:val="000000" w:themeColor="text1"/>
                <w:sz w:val="16"/>
                <w:szCs w:val="16"/>
              </w:rPr>
              <w:t>Capacita</w:t>
            </w:r>
            <w:r w:rsidRPr="6E01640C" w:rsidR="17B853AC">
              <w:rPr>
                <w:rFonts w:ascii="Arial" w:hAnsi="Arial" w:eastAsia="Arial" w:cs="Arial"/>
                <w:b/>
                <w:bCs/>
                <w:i/>
                <w:iCs/>
                <w:color w:val="000000" w:themeColor="text1"/>
                <w:sz w:val="16"/>
                <w:szCs w:val="16"/>
              </w:rPr>
              <w:t xml:space="preserve">r </w:t>
            </w:r>
            <w:r w:rsidRPr="6E01640C">
              <w:rPr>
                <w:rFonts w:ascii="Arial" w:hAnsi="Arial" w:eastAsia="Arial" w:cs="Arial"/>
                <w:b/>
                <w:bCs/>
                <w:i/>
                <w:iCs/>
                <w:color w:val="000000" w:themeColor="text1"/>
                <w:sz w:val="16"/>
                <w:szCs w:val="16"/>
              </w:rPr>
              <w:t>y forma</w:t>
            </w:r>
            <w:r w:rsidRPr="6E01640C" w:rsidR="17B853AC">
              <w:rPr>
                <w:rFonts w:ascii="Arial" w:hAnsi="Arial" w:eastAsia="Arial" w:cs="Arial"/>
                <w:b/>
                <w:bCs/>
                <w:i/>
                <w:iCs/>
                <w:color w:val="000000" w:themeColor="text1"/>
                <w:sz w:val="16"/>
                <w:szCs w:val="16"/>
              </w:rPr>
              <w:t xml:space="preserve">r a las mujeres en habilidades y técnicas blandas adaptadas al mercado laboral </w:t>
            </w:r>
          </w:p>
          <w:p w:rsidRPr="00F85F35" w:rsidR="0061589F" w:rsidP="6E01640C" w:rsidRDefault="17B853AC" w14:paraId="0AF7FA80" w14:textId="099F72BD">
            <w:pPr>
              <w:numPr>
                <w:ilvl w:val="1"/>
                <w:numId w:val="1"/>
              </w:numPr>
              <w:pBdr>
                <w:top w:val="nil"/>
                <w:left w:val="nil"/>
                <w:bottom w:val="nil"/>
                <w:right w:val="nil"/>
                <w:between w:val="nil"/>
              </w:pBdr>
              <w:ind w:left="793"/>
              <w:jc w:val="both"/>
              <w:rPr>
                <w:rFonts w:ascii="Arial" w:hAnsi="Arial" w:eastAsia="Arial" w:cs="Arial"/>
                <w:i/>
                <w:iCs/>
                <w:color w:val="000000"/>
                <w:sz w:val="16"/>
                <w:szCs w:val="16"/>
              </w:rPr>
            </w:pPr>
            <w:r w:rsidRPr="6E01640C">
              <w:rPr>
                <w:rFonts w:ascii="Arial" w:hAnsi="Arial" w:eastAsia="Arial" w:cs="Arial"/>
                <w:b/>
                <w:bCs/>
                <w:i/>
                <w:iCs/>
                <w:color w:val="000000" w:themeColor="text1"/>
                <w:sz w:val="16"/>
                <w:szCs w:val="16"/>
              </w:rPr>
              <w:t>Establecer alianzas empresariales para el a</w:t>
            </w:r>
            <w:r w:rsidRPr="6E01640C" w:rsidR="175E3CFD">
              <w:rPr>
                <w:rFonts w:ascii="Arial" w:hAnsi="Arial" w:eastAsia="Arial" w:cs="Arial"/>
                <w:b/>
                <w:bCs/>
                <w:i/>
                <w:iCs/>
                <w:color w:val="000000" w:themeColor="text1"/>
                <w:sz w:val="16"/>
                <w:szCs w:val="16"/>
              </w:rPr>
              <w:t>cceso a oportunidades laborales</w:t>
            </w:r>
          </w:p>
          <w:p w:rsidR="0061589F" w:rsidP="6E01640C" w:rsidRDefault="17B853AC" w14:paraId="6651CA01" w14:textId="639AF51A">
            <w:pPr>
              <w:numPr>
                <w:ilvl w:val="1"/>
                <w:numId w:val="1"/>
              </w:numPr>
              <w:pBdr>
                <w:top w:val="nil"/>
                <w:left w:val="nil"/>
                <w:bottom w:val="nil"/>
                <w:right w:val="nil"/>
                <w:between w:val="nil"/>
              </w:pBdr>
              <w:ind w:left="793"/>
              <w:jc w:val="both"/>
              <w:rPr>
                <w:rFonts w:ascii="Arial" w:hAnsi="Arial" w:eastAsia="Arial" w:cs="Arial"/>
                <w:i/>
                <w:iCs/>
                <w:color w:val="000000"/>
                <w:sz w:val="16"/>
                <w:szCs w:val="16"/>
              </w:rPr>
            </w:pPr>
            <w:r w:rsidRPr="6E01640C">
              <w:rPr>
                <w:rFonts w:ascii="Arial" w:hAnsi="Arial" w:eastAsia="Arial" w:cs="Arial"/>
                <w:b/>
                <w:bCs/>
                <w:i/>
                <w:iCs/>
                <w:color w:val="000000" w:themeColor="text1"/>
                <w:sz w:val="16"/>
                <w:szCs w:val="16"/>
              </w:rPr>
              <w:t>Realizar a</w:t>
            </w:r>
            <w:r w:rsidRPr="6E01640C" w:rsidR="175E3CFD">
              <w:rPr>
                <w:rFonts w:ascii="Arial" w:hAnsi="Arial" w:eastAsia="Arial" w:cs="Arial"/>
                <w:b/>
                <w:bCs/>
                <w:i/>
                <w:iCs/>
                <w:color w:val="000000" w:themeColor="text1"/>
                <w:sz w:val="16"/>
                <w:szCs w:val="16"/>
              </w:rPr>
              <w:t>poyo continuo y seguimiento</w:t>
            </w:r>
            <w:r w:rsidRPr="6E01640C">
              <w:rPr>
                <w:rFonts w:ascii="Arial" w:hAnsi="Arial" w:eastAsia="Arial" w:cs="Arial"/>
                <w:b/>
                <w:bCs/>
                <w:i/>
                <w:iCs/>
                <w:color w:val="000000" w:themeColor="text1"/>
                <w:sz w:val="16"/>
                <w:szCs w:val="16"/>
              </w:rPr>
              <w:t xml:space="preserve"> en la adaptación a las vinculaciones laborales </w:t>
            </w:r>
          </w:p>
          <w:p w:rsidR="0061589F" w:rsidP="6E01640C" w:rsidRDefault="17B853AC" w14:paraId="6ABF6978" w14:textId="0EB6BBB2">
            <w:pPr>
              <w:numPr>
                <w:ilvl w:val="1"/>
                <w:numId w:val="1"/>
              </w:numPr>
              <w:pBdr>
                <w:top w:val="nil"/>
                <w:left w:val="nil"/>
                <w:bottom w:val="nil"/>
                <w:right w:val="nil"/>
                <w:between w:val="nil"/>
              </w:pBdr>
              <w:ind w:left="793"/>
              <w:jc w:val="both"/>
              <w:rPr>
                <w:rFonts w:ascii="Arial" w:hAnsi="Arial" w:eastAsia="Arial" w:cs="Arial"/>
                <w:i/>
                <w:iCs/>
                <w:color w:val="000000"/>
                <w:sz w:val="16"/>
                <w:szCs w:val="16"/>
              </w:rPr>
            </w:pPr>
            <w:r w:rsidRPr="6E01640C">
              <w:rPr>
                <w:rFonts w:ascii="Arial" w:hAnsi="Arial" w:eastAsia="Arial" w:cs="Arial"/>
                <w:b/>
                <w:bCs/>
                <w:i/>
                <w:iCs/>
                <w:color w:val="000000" w:themeColor="text1"/>
                <w:sz w:val="16"/>
                <w:szCs w:val="16"/>
              </w:rPr>
              <w:t>Realizar campañas de p</w:t>
            </w:r>
            <w:r w:rsidRPr="6E01640C" w:rsidR="175E3CFD">
              <w:rPr>
                <w:rFonts w:ascii="Arial" w:hAnsi="Arial" w:eastAsia="Arial" w:cs="Arial"/>
                <w:b/>
                <w:bCs/>
                <w:i/>
                <w:iCs/>
                <w:color w:val="000000" w:themeColor="text1"/>
                <w:sz w:val="16"/>
                <w:szCs w:val="16"/>
              </w:rPr>
              <w:t>romoción y sensibilización</w:t>
            </w:r>
            <w:r w:rsidRPr="6E01640C">
              <w:rPr>
                <w:rFonts w:ascii="Arial" w:hAnsi="Arial" w:eastAsia="Arial" w:cs="Arial"/>
                <w:b/>
                <w:bCs/>
                <w:i/>
                <w:iCs/>
                <w:color w:val="000000" w:themeColor="text1"/>
                <w:sz w:val="16"/>
                <w:szCs w:val="16"/>
              </w:rPr>
              <w:t xml:space="preserve"> para la inclusión laboral de mujeres</w:t>
            </w:r>
          </w:p>
          <w:p w:rsidRPr="000C458A" w:rsidR="0061589F" w:rsidP="6E01640C" w:rsidRDefault="17B853AC" w14:paraId="4C3E0A04" w14:textId="38CDCA55">
            <w:pPr>
              <w:numPr>
                <w:ilvl w:val="1"/>
                <w:numId w:val="1"/>
              </w:numPr>
              <w:pBdr>
                <w:top w:val="nil"/>
                <w:left w:val="nil"/>
                <w:bottom w:val="nil"/>
                <w:right w:val="nil"/>
                <w:between w:val="nil"/>
              </w:pBdr>
              <w:ind w:left="793"/>
              <w:jc w:val="both"/>
              <w:rPr>
                <w:rFonts w:ascii="Arial" w:hAnsi="Arial" w:eastAsia="Arial" w:cs="Arial"/>
                <w:i/>
                <w:iCs/>
                <w:color w:val="000000"/>
                <w:sz w:val="16"/>
                <w:szCs w:val="16"/>
              </w:rPr>
            </w:pPr>
            <w:r w:rsidRPr="6E01640C">
              <w:rPr>
                <w:rFonts w:ascii="Arial" w:hAnsi="Arial" w:eastAsia="Arial" w:cs="Arial"/>
                <w:b/>
                <w:bCs/>
                <w:i/>
                <w:iCs/>
                <w:color w:val="000000" w:themeColor="text1"/>
                <w:sz w:val="16"/>
                <w:szCs w:val="16"/>
              </w:rPr>
              <w:t>Crear r</w:t>
            </w:r>
            <w:r w:rsidRPr="6E01640C" w:rsidR="175E3CFD">
              <w:rPr>
                <w:rFonts w:ascii="Arial" w:hAnsi="Arial" w:eastAsia="Arial" w:cs="Arial"/>
                <w:b/>
                <w:bCs/>
                <w:i/>
                <w:iCs/>
                <w:color w:val="000000" w:themeColor="text1"/>
                <w:sz w:val="16"/>
                <w:szCs w:val="16"/>
              </w:rPr>
              <w:t>ed</w:t>
            </w:r>
            <w:r w:rsidRPr="6E01640C">
              <w:rPr>
                <w:rFonts w:ascii="Arial" w:hAnsi="Arial" w:eastAsia="Arial" w:cs="Arial"/>
                <w:b/>
                <w:bCs/>
                <w:i/>
                <w:iCs/>
                <w:color w:val="000000" w:themeColor="text1"/>
                <w:sz w:val="16"/>
                <w:szCs w:val="16"/>
              </w:rPr>
              <w:t>es</w:t>
            </w:r>
            <w:r w:rsidRPr="6E01640C" w:rsidR="175E3CFD">
              <w:rPr>
                <w:rFonts w:ascii="Arial" w:hAnsi="Arial" w:eastAsia="Arial" w:cs="Arial"/>
                <w:b/>
                <w:bCs/>
                <w:i/>
                <w:iCs/>
                <w:color w:val="000000" w:themeColor="text1"/>
                <w:sz w:val="16"/>
                <w:szCs w:val="16"/>
              </w:rPr>
              <w:t xml:space="preserve"> de apoyo</w:t>
            </w:r>
            <w:r w:rsidRPr="6E01640C">
              <w:rPr>
                <w:rFonts w:ascii="Arial" w:hAnsi="Arial" w:eastAsia="Arial" w:cs="Arial"/>
                <w:b/>
                <w:bCs/>
                <w:i/>
                <w:iCs/>
                <w:color w:val="000000" w:themeColor="text1"/>
                <w:sz w:val="16"/>
                <w:szCs w:val="16"/>
              </w:rPr>
              <w:t xml:space="preserve"> para el intercambio de experiencias </w:t>
            </w:r>
          </w:p>
        </w:tc>
      </w:tr>
      <w:tr w:rsidR="0061589F" w:rsidTr="6024663B" w14:paraId="4852C9A5" w14:textId="77777777">
        <w:trPr>
          <w:trHeight w:val="73"/>
        </w:trPr>
        <w:tc>
          <w:tcPr>
            <w:tcW w:w="1581" w:type="dxa"/>
            <w:gridSpan w:val="6"/>
            <w:tcMar/>
            <w:vAlign w:val="center"/>
          </w:tcPr>
          <w:p w:rsidR="0061589F" w:rsidP="6E01640C" w:rsidRDefault="175E3CFD" w14:paraId="11692A4A" w14:textId="77777777">
            <w:pPr>
              <w:jc w:val="center"/>
              <w:rPr>
                <w:rFonts w:ascii="Arial" w:hAnsi="Arial" w:eastAsia="Arial" w:cs="Arial"/>
                <w:b/>
                <w:bCs/>
                <w:sz w:val="16"/>
                <w:szCs w:val="16"/>
              </w:rPr>
            </w:pPr>
            <w:r w:rsidRPr="6E01640C">
              <w:rPr>
                <w:rFonts w:ascii="Arial" w:hAnsi="Arial" w:eastAsia="Arial" w:cs="Arial"/>
                <w:sz w:val="16"/>
                <w:szCs w:val="16"/>
              </w:rPr>
              <w:t>Vigencias de implementación proyectadas</w:t>
            </w:r>
          </w:p>
        </w:tc>
        <w:tc>
          <w:tcPr>
            <w:tcW w:w="2480" w:type="dxa"/>
            <w:gridSpan w:val="5"/>
            <w:tcMar/>
            <w:vAlign w:val="center"/>
          </w:tcPr>
          <w:p w:rsidR="0061589F" w:rsidP="6E01640C" w:rsidRDefault="175E3CFD" w14:paraId="0A8801F3" w14:textId="77777777">
            <w:pPr>
              <w:jc w:val="center"/>
              <w:rPr>
                <w:rFonts w:ascii="Arial" w:hAnsi="Arial" w:eastAsia="Arial" w:cs="Arial"/>
                <w:b/>
                <w:bCs/>
                <w:sz w:val="16"/>
                <w:szCs w:val="16"/>
              </w:rPr>
            </w:pPr>
            <w:r w:rsidRPr="6E01640C">
              <w:rPr>
                <w:rFonts w:ascii="Arial" w:hAnsi="Arial" w:eastAsia="Arial" w:cs="Arial"/>
                <w:b/>
                <w:bCs/>
                <w:sz w:val="16"/>
                <w:szCs w:val="16"/>
              </w:rPr>
              <w:t>10</w:t>
            </w:r>
          </w:p>
        </w:tc>
        <w:tc>
          <w:tcPr>
            <w:tcW w:w="496" w:type="dxa"/>
            <w:tcMar/>
            <w:vAlign w:val="center"/>
          </w:tcPr>
          <w:p w:rsidR="0061589F" w:rsidP="00E94C05" w:rsidRDefault="175E3CFD" w14:paraId="1EBF8013" w14:textId="77777777">
            <w:pPr>
              <w:jc w:val="center"/>
              <w:rPr>
                <w:rFonts w:ascii="Arial" w:hAnsi="Arial" w:eastAsia="Arial" w:cs="Arial"/>
                <w:sz w:val="16"/>
                <w:szCs w:val="16"/>
              </w:rPr>
            </w:pPr>
            <w:r w:rsidRPr="6E01640C">
              <w:rPr>
                <w:rFonts w:ascii="Arial" w:hAnsi="Arial" w:eastAsia="Arial" w:cs="Arial"/>
                <w:sz w:val="16"/>
                <w:szCs w:val="16"/>
              </w:rPr>
              <w:t>Códigos de vigencias</w:t>
            </w:r>
          </w:p>
        </w:tc>
        <w:tc>
          <w:tcPr>
            <w:tcW w:w="5456" w:type="dxa"/>
            <w:gridSpan w:val="11"/>
            <w:tcMar/>
            <w:vAlign w:val="center"/>
          </w:tcPr>
          <w:p w:rsidR="0061589F" w:rsidP="6E01640C" w:rsidRDefault="175E3CFD" w14:paraId="33A1269B" w14:textId="77777777">
            <w:pPr>
              <w:jc w:val="center"/>
              <w:rPr>
                <w:rFonts w:ascii="Arial" w:hAnsi="Arial" w:eastAsia="Arial" w:cs="Arial"/>
                <w:b/>
                <w:bCs/>
                <w:sz w:val="16"/>
                <w:szCs w:val="16"/>
              </w:rPr>
            </w:pPr>
            <w:r w:rsidRPr="6E01640C">
              <w:rPr>
                <w:rFonts w:ascii="Arial" w:hAnsi="Arial" w:eastAsia="Arial" w:cs="Arial"/>
                <w:b/>
                <w:bCs/>
                <w:sz w:val="16"/>
                <w:szCs w:val="16"/>
              </w:rPr>
              <w:t>01, 02, 03, 04, 05, 06, 07, 08, 09, 10</w:t>
            </w:r>
          </w:p>
        </w:tc>
      </w:tr>
      <w:tr w:rsidR="0061589F" w:rsidTr="6024663B" w14:paraId="4CC79EC7" w14:textId="77777777">
        <w:trPr>
          <w:trHeight w:val="73"/>
        </w:trPr>
        <w:tc>
          <w:tcPr>
            <w:tcW w:w="1581" w:type="dxa"/>
            <w:gridSpan w:val="6"/>
            <w:tcMar/>
            <w:vAlign w:val="center"/>
          </w:tcPr>
          <w:p w:rsidR="0061589F" w:rsidP="00E94C05" w:rsidRDefault="175E3CFD" w14:paraId="2B0EA7C5" w14:textId="77777777">
            <w:pPr>
              <w:jc w:val="center"/>
              <w:rPr>
                <w:rFonts w:ascii="Arial" w:hAnsi="Arial" w:eastAsia="Arial" w:cs="Arial"/>
                <w:sz w:val="16"/>
                <w:szCs w:val="16"/>
              </w:rPr>
            </w:pPr>
            <w:r w:rsidRPr="6E01640C">
              <w:rPr>
                <w:rFonts w:ascii="Arial" w:hAnsi="Arial" w:eastAsia="Arial" w:cs="Arial"/>
                <w:sz w:val="16"/>
                <w:szCs w:val="16"/>
              </w:rPr>
              <w:t xml:space="preserve">Metas por vigencia </w:t>
            </w:r>
          </w:p>
        </w:tc>
        <w:tc>
          <w:tcPr>
            <w:tcW w:w="8432" w:type="dxa"/>
            <w:gridSpan w:val="17"/>
            <w:tcMar/>
            <w:vAlign w:val="center"/>
          </w:tcPr>
          <w:p w:rsidR="0061589F" w:rsidP="6E01640C" w:rsidRDefault="0061589F" w14:paraId="6C46E876" w14:textId="77777777">
            <w:pPr>
              <w:widowControl w:val="0"/>
              <w:pBdr>
                <w:top w:val="nil"/>
                <w:left w:val="nil"/>
                <w:bottom w:val="nil"/>
                <w:right w:val="nil"/>
                <w:between w:val="nil"/>
              </w:pBdr>
              <w:spacing w:line="276" w:lineRule="auto"/>
              <w:rPr>
                <w:rFonts w:ascii="Arial" w:hAnsi="Arial" w:eastAsia="Arial" w:cs="Arial"/>
                <w:sz w:val="16"/>
                <w:szCs w:val="16"/>
              </w:rPr>
            </w:pPr>
          </w:p>
          <w:tbl>
            <w:tblPr>
              <w:tblW w:w="8232" w:type="dxa"/>
              <w:tblLayout w:type="fixed"/>
              <w:tblLook w:val="0400" w:firstRow="0" w:lastRow="0" w:firstColumn="0" w:lastColumn="0" w:noHBand="0" w:noVBand="1"/>
            </w:tblPr>
            <w:tblGrid>
              <w:gridCol w:w="749"/>
              <w:gridCol w:w="750"/>
              <w:gridCol w:w="780"/>
              <w:gridCol w:w="749"/>
              <w:gridCol w:w="749"/>
              <w:gridCol w:w="749"/>
              <w:gridCol w:w="749"/>
              <w:gridCol w:w="749"/>
              <w:gridCol w:w="749"/>
              <w:gridCol w:w="749"/>
              <w:gridCol w:w="710"/>
            </w:tblGrid>
            <w:tr w:rsidR="0061589F" w:rsidTr="6E01640C" w14:paraId="746F4A61" w14:textId="77777777">
              <w:trPr>
                <w:trHeight w:val="315"/>
              </w:trPr>
              <w:tc>
                <w:tcPr>
                  <w:tcW w:w="750" w:type="dxa"/>
                  <w:tcBorders>
                    <w:top w:val="nil"/>
                    <w:left w:val="nil"/>
                    <w:bottom w:val="nil"/>
                    <w:right w:val="nil"/>
                  </w:tcBorders>
                  <w:shd w:val="clear" w:color="auto" w:fill="FFFFFF" w:themeFill="background1"/>
                  <w:vAlign w:val="center"/>
                </w:tcPr>
                <w:p w:rsidR="0061589F" w:rsidP="006B3A68" w:rsidRDefault="175E3CFD" w14:paraId="7750E409" w14:textId="77777777">
                  <w:pPr>
                    <w:framePr w:hSpace="141" w:wrap="around" w:hAnchor="margin" w:vAnchor="page" w:y="1038"/>
                    <w:rPr>
                      <w:rFonts w:ascii="Arial" w:hAnsi="Arial" w:eastAsia="Arial" w:cs="Arial"/>
                      <w:sz w:val="16"/>
                      <w:szCs w:val="16"/>
                    </w:rPr>
                  </w:pPr>
                  <w:r w:rsidRPr="6E01640C">
                    <w:rPr>
                      <w:rFonts w:ascii="Arial" w:hAnsi="Arial" w:eastAsia="Arial" w:cs="Arial"/>
                      <w:sz w:val="16"/>
                      <w:szCs w:val="16"/>
                    </w:rPr>
                    <w:t> </w:t>
                  </w:r>
                </w:p>
              </w:tc>
              <w:tc>
                <w:tcPr>
                  <w:tcW w:w="750" w:type="dxa"/>
                  <w:tcBorders>
                    <w:top w:val="nil"/>
                    <w:left w:val="nil"/>
                    <w:bottom w:val="nil"/>
                    <w:right w:val="nil"/>
                  </w:tcBorders>
                  <w:shd w:val="clear" w:color="auto" w:fill="FFFFFF" w:themeFill="background1"/>
                  <w:vAlign w:val="center"/>
                </w:tcPr>
                <w:p w:rsidR="0061589F" w:rsidP="006B3A68" w:rsidRDefault="175E3CFD" w14:paraId="75492022" w14:textId="77777777">
                  <w:pPr>
                    <w:framePr w:hSpace="141" w:wrap="around" w:hAnchor="margin" w:vAnchor="page" w:y="1038"/>
                    <w:rPr>
                      <w:rFonts w:ascii="Arial" w:hAnsi="Arial" w:eastAsia="Arial" w:cs="Arial"/>
                      <w:sz w:val="16"/>
                      <w:szCs w:val="16"/>
                    </w:rPr>
                  </w:pPr>
                  <w:r w:rsidRPr="6E01640C">
                    <w:rPr>
                      <w:rFonts w:ascii="Arial" w:hAnsi="Arial" w:eastAsia="Arial" w:cs="Arial"/>
                      <w:sz w:val="16"/>
                      <w:szCs w:val="16"/>
                    </w:rPr>
                    <w:t> </w:t>
                  </w:r>
                </w:p>
              </w:tc>
              <w:tc>
                <w:tcPr>
                  <w:tcW w:w="780" w:type="dxa"/>
                  <w:tcBorders>
                    <w:top w:val="nil"/>
                    <w:left w:val="nil"/>
                    <w:bottom w:val="nil"/>
                    <w:right w:val="nil"/>
                  </w:tcBorders>
                  <w:shd w:val="clear" w:color="auto" w:fill="FFFFFF" w:themeFill="background1"/>
                  <w:vAlign w:val="center"/>
                </w:tcPr>
                <w:p w:rsidR="0061589F" w:rsidP="006B3A68" w:rsidRDefault="175E3CFD" w14:paraId="1162A3BA" w14:textId="77777777">
                  <w:pPr>
                    <w:framePr w:hSpace="141" w:wrap="around" w:hAnchor="margin" w:vAnchor="page" w:y="1038"/>
                    <w:rPr>
                      <w:rFonts w:ascii="Arial" w:hAnsi="Arial" w:eastAsia="Arial" w:cs="Arial"/>
                      <w:sz w:val="16"/>
                      <w:szCs w:val="16"/>
                    </w:rPr>
                  </w:pPr>
                  <w:r w:rsidRPr="6E01640C">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61589F" w:rsidP="006B3A68" w:rsidRDefault="175E3CFD" w14:paraId="102FD54A" w14:textId="77777777">
                  <w:pPr>
                    <w:framePr w:hSpace="141" w:wrap="around" w:hAnchor="margin" w:vAnchor="page" w:y="1038"/>
                    <w:rPr>
                      <w:rFonts w:ascii="Arial" w:hAnsi="Arial" w:eastAsia="Arial" w:cs="Arial"/>
                      <w:sz w:val="16"/>
                      <w:szCs w:val="16"/>
                    </w:rPr>
                  </w:pPr>
                  <w:r w:rsidRPr="6E01640C">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61589F" w:rsidP="006B3A68" w:rsidRDefault="175E3CFD" w14:paraId="16162CA3" w14:textId="77777777">
                  <w:pPr>
                    <w:framePr w:hSpace="141" w:wrap="around" w:hAnchor="margin" w:vAnchor="page" w:y="1038"/>
                    <w:rPr>
                      <w:rFonts w:ascii="Arial" w:hAnsi="Arial" w:eastAsia="Arial" w:cs="Arial"/>
                      <w:sz w:val="16"/>
                      <w:szCs w:val="16"/>
                    </w:rPr>
                  </w:pPr>
                  <w:r w:rsidRPr="6E01640C">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61589F" w:rsidP="006B3A68" w:rsidRDefault="175E3CFD" w14:paraId="6BBB17E5" w14:textId="77777777">
                  <w:pPr>
                    <w:framePr w:hSpace="141" w:wrap="around" w:hAnchor="margin" w:vAnchor="page" w:y="1038"/>
                    <w:rPr>
                      <w:rFonts w:ascii="Arial" w:hAnsi="Arial" w:eastAsia="Arial" w:cs="Arial"/>
                      <w:sz w:val="16"/>
                      <w:szCs w:val="16"/>
                    </w:rPr>
                  </w:pPr>
                  <w:r w:rsidRPr="6E01640C">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61589F" w:rsidP="006B3A68" w:rsidRDefault="175E3CFD" w14:paraId="03908C41" w14:textId="77777777">
                  <w:pPr>
                    <w:framePr w:hSpace="141" w:wrap="around" w:hAnchor="margin" w:vAnchor="page" w:y="1038"/>
                    <w:rPr>
                      <w:rFonts w:ascii="Arial" w:hAnsi="Arial" w:eastAsia="Arial" w:cs="Arial"/>
                      <w:sz w:val="16"/>
                      <w:szCs w:val="16"/>
                    </w:rPr>
                  </w:pPr>
                  <w:r w:rsidRPr="6E01640C">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61589F" w:rsidP="006B3A68" w:rsidRDefault="175E3CFD" w14:paraId="5B6147FE" w14:textId="77777777">
                  <w:pPr>
                    <w:framePr w:hSpace="141" w:wrap="around" w:hAnchor="margin" w:vAnchor="page" w:y="1038"/>
                    <w:rPr>
                      <w:rFonts w:ascii="Arial" w:hAnsi="Arial" w:eastAsia="Arial" w:cs="Arial"/>
                      <w:sz w:val="16"/>
                      <w:szCs w:val="16"/>
                    </w:rPr>
                  </w:pPr>
                  <w:r w:rsidRPr="6E01640C">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61589F" w:rsidP="006B3A68" w:rsidRDefault="175E3CFD" w14:paraId="3E13C5D2" w14:textId="77777777">
                  <w:pPr>
                    <w:framePr w:hSpace="141" w:wrap="around" w:hAnchor="margin" w:vAnchor="page" w:y="1038"/>
                    <w:rPr>
                      <w:rFonts w:ascii="Arial" w:hAnsi="Arial" w:eastAsia="Arial" w:cs="Arial"/>
                      <w:sz w:val="16"/>
                      <w:szCs w:val="16"/>
                    </w:rPr>
                  </w:pPr>
                  <w:r w:rsidRPr="6E01640C">
                    <w:rPr>
                      <w:rFonts w:ascii="Arial" w:hAnsi="Arial" w:eastAsia="Arial" w:cs="Arial"/>
                      <w:sz w:val="16"/>
                      <w:szCs w:val="16"/>
                    </w:rPr>
                    <w:t> </w:t>
                  </w:r>
                </w:p>
              </w:tc>
              <w:tc>
                <w:tcPr>
                  <w:tcW w:w="749" w:type="dxa"/>
                  <w:tcBorders>
                    <w:top w:val="nil"/>
                    <w:left w:val="nil"/>
                    <w:bottom w:val="nil"/>
                    <w:right w:val="nil"/>
                  </w:tcBorders>
                  <w:shd w:val="clear" w:color="auto" w:fill="FFFFFF" w:themeFill="background1"/>
                  <w:vAlign w:val="center"/>
                </w:tcPr>
                <w:p w:rsidR="0061589F" w:rsidP="006B3A68" w:rsidRDefault="175E3CFD" w14:paraId="1798EE5F" w14:textId="77777777">
                  <w:pPr>
                    <w:framePr w:hSpace="141" w:wrap="around" w:hAnchor="margin" w:vAnchor="page" w:y="1038"/>
                    <w:rPr>
                      <w:rFonts w:ascii="Arial" w:hAnsi="Arial" w:eastAsia="Arial" w:cs="Arial"/>
                      <w:sz w:val="16"/>
                      <w:szCs w:val="16"/>
                    </w:rPr>
                  </w:pPr>
                  <w:r w:rsidRPr="6E01640C">
                    <w:rPr>
                      <w:rFonts w:ascii="Arial" w:hAnsi="Arial" w:eastAsia="Arial" w:cs="Arial"/>
                      <w:sz w:val="16"/>
                      <w:szCs w:val="16"/>
                    </w:rPr>
                    <w:t> </w:t>
                  </w:r>
                </w:p>
              </w:tc>
              <w:tc>
                <w:tcPr>
                  <w:tcW w:w="710" w:type="dxa"/>
                  <w:tcBorders>
                    <w:top w:val="nil"/>
                    <w:left w:val="nil"/>
                  </w:tcBorders>
                  <w:shd w:val="clear" w:color="auto" w:fill="FFFFFF" w:themeFill="background1"/>
                  <w:vAlign w:val="center"/>
                </w:tcPr>
                <w:p w:rsidR="0061589F" w:rsidP="006B3A68" w:rsidRDefault="175E3CFD" w14:paraId="60FD6742" w14:textId="77777777">
                  <w:pPr>
                    <w:framePr w:hSpace="141" w:wrap="around" w:hAnchor="margin" w:vAnchor="page" w:y="1038"/>
                    <w:rPr>
                      <w:rFonts w:ascii="Arial" w:hAnsi="Arial" w:eastAsia="Arial" w:cs="Arial"/>
                      <w:sz w:val="16"/>
                      <w:szCs w:val="16"/>
                    </w:rPr>
                  </w:pPr>
                  <w:r w:rsidRPr="6E01640C">
                    <w:rPr>
                      <w:rFonts w:ascii="Arial" w:hAnsi="Arial" w:eastAsia="Arial" w:cs="Arial"/>
                      <w:sz w:val="16"/>
                      <w:szCs w:val="16"/>
                    </w:rPr>
                    <w:t> </w:t>
                  </w:r>
                </w:p>
              </w:tc>
            </w:tr>
            <w:tr w:rsidR="0061589F" w:rsidTr="6E01640C" w14:paraId="02C509AA" w14:textId="77777777">
              <w:trPr>
                <w:trHeight w:val="315"/>
              </w:trPr>
              <w:tc>
                <w:tcPr>
                  <w:tcW w:w="750" w:type="dxa"/>
                  <w:tcBorders>
                    <w:top w:val="nil"/>
                    <w:left w:val="nil"/>
                    <w:bottom w:val="nil"/>
                    <w:right w:val="nil"/>
                  </w:tcBorders>
                  <w:shd w:val="clear" w:color="auto" w:fill="FFFFFF" w:themeFill="background1"/>
                  <w:vAlign w:val="center"/>
                </w:tcPr>
                <w:p w:rsidR="0061589F" w:rsidP="006B3A68" w:rsidRDefault="175E3CFD" w14:paraId="6C8571A8" w14:textId="77777777">
                  <w:pPr>
                    <w:framePr w:hSpace="141" w:wrap="around" w:hAnchor="margin" w:vAnchor="page" w:y="1038"/>
                    <w:jc w:val="right"/>
                    <w:rPr>
                      <w:rFonts w:ascii="Arial" w:hAnsi="Arial" w:eastAsia="Arial" w:cs="Arial"/>
                      <w:sz w:val="16"/>
                      <w:szCs w:val="16"/>
                    </w:rPr>
                  </w:pPr>
                  <w:r w:rsidRPr="6E01640C">
                    <w:rPr>
                      <w:rFonts w:ascii="Arial" w:hAnsi="Arial" w:eastAsia="Arial" w:cs="Arial"/>
                      <w:sz w:val="16"/>
                      <w:szCs w:val="16"/>
                    </w:rPr>
                    <w:t> </w:t>
                  </w:r>
                </w:p>
              </w:tc>
              <w:tc>
                <w:tcPr>
                  <w:tcW w:w="750" w:type="dxa"/>
                  <w:tcBorders>
                    <w:top w:val="nil"/>
                    <w:left w:val="nil"/>
                    <w:bottom w:val="nil"/>
                    <w:right w:val="nil"/>
                  </w:tcBorders>
                  <w:shd w:val="clear" w:color="auto" w:fill="FFFFFF" w:themeFill="background1"/>
                  <w:vAlign w:val="center"/>
                </w:tcPr>
                <w:p w:rsidR="0061589F" w:rsidP="006B3A68" w:rsidRDefault="175E3CFD" w14:paraId="56663523"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Año 1</w:t>
                  </w:r>
                </w:p>
              </w:tc>
              <w:tc>
                <w:tcPr>
                  <w:tcW w:w="780" w:type="dxa"/>
                  <w:tcBorders>
                    <w:top w:val="nil"/>
                    <w:left w:val="nil"/>
                    <w:bottom w:val="nil"/>
                    <w:right w:val="nil"/>
                  </w:tcBorders>
                  <w:shd w:val="clear" w:color="auto" w:fill="FFFFFF" w:themeFill="background1"/>
                  <w:vAlign w:val="center"/>
                </w:tcPr>
                <w:p w:rsidR="0061589F" w:rsidP="006B3A68" w:rsidRDefault="0061589F" w14:paraId="2A116A57"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61589F" w:rsidP="006B3A68" w:rsidRDefault="175E3CFD" w14:paraId="79295149"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Año 2</w:t>
                  </w:r>
                </w:p>
              </w:tc>
              <w:tc>
                <w:tcPr>
                  <w:tcW w:w="749" w:type="dxa"/>
                  <w:tcBorders>
                    <w:top w:val="nil"/>
                    <w:left w:val="nil"/>
                    <w:bottom w:val="nil"/>
                    <w:right w:val="nil"/>
                  </w:tcBorders>
                  <w:shd w:val="clear" w:color="auto" w:fill="FFFFFF" w:themeFill="background1"/>
                  <w:vAlign w:val="center"/>
                </w:tcPr>
                <w:p w:rsidR="0061589F" w:rsidP="006B3A68" w:rsidRDefault="0061589F" w14:paraId="41205AE0"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61589F" w:rsidP="006B3A68" w:rsidRDefault="175E3CFD" w14:paraId="114B18DF"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Año 3</w:t>
                  </w:r>
                </w:p>
              </w:tc>
              <w:tc>
                <w:tcPr>
                  <w:tcW w:w="749" w:type="dxa"/>
                  <w:tcBorders>
                    <w:top w:val="nil"/>
                    <w:left w:val="nil"/>
                    <w:bottom w:val="nil"/>
                    <w:right w:val="nil"/>
                  </w:tcBorders>
                  <w:shd w:val="clear" w:color="auto" w:fill="FFFFFF" w:themeFill="background1"/>
                  <w:vAlign w:val="center"/>
                </w:tcPr>
                <w:p w:rsidR="0061589F" w:rsidP="006B3A68" w:rsidRDefault="0061589F" w14:paraId="0905E028"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61589F" w:rsidP="006B3A68" w:rsidRDefault="175E3CFD" w14:paraId="41751A66"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Año 4</w:t>
                  </w:r>
                </w:p>
              </w:tc>
              <w:tc>
                <w:tcPr>
                  <w:tcW w:w="749" w:type="dxa"/>
                  <w:tcBorders>
                    <w:top w:val="nil"/>
                    <w:left w:val="nil"/>
                    <w:bottom w:val="nil"/>
                    <w:right w:val="nil"/>
                  </w:tcBorders>
                  <w:shd w:val="clear" w:color="auto" w:fill="FFFFFF" w:themeFill="background1"/>
                  <w:vAlign w:val="center"/>
                </w:tcPr>
                <w:p w:rsidR="0061589F" w:rsidP="006B3A68" w:rsidRDefault="0061589F" w14:paraId="448299EA"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61589F" w:rsidP="006B3A68" w:rsidRDefault="175E3CFD" w14:paraId="61577E32"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Año 5</w:t>
                  </w:r>
                </w:p>
              </w:tc>
              <w:tc>
                <w:tcPr>
                  <w:tcW w:w="710" w:type="dxa"/>
                  <w:tcBorders>
                    <w:top w:val="nil"/>
                    <w:left w:val="nil"/>
                    <w:bottom w:val="nil"/>
                  </w:tcBorders>
                  <w:shd w:val="clear" w:color="auto" w:fill="FFFFFF" w:themeFill="background1"/>
                  <w:vAlign w:val="center"/>
                </w:tcPr>
                <w:p w:rsidR="0061589F" w:rsidP="006B3A68" w:rsidRDefault="0061589F" w14:paraId="74913C59" w14:textId="77777777">
                  <w:pPr>
                    <w:framePr w:hSpace="141" w:wrap="around" w:hAnchor="margin" w:vAnchor="page" w:y="1038"/>
                    <w:jc w:val="center"/>
                    <w:rPr>
                      <w:rFonts w:ascii="Arial" w:hAnsi="Arial" w:eastAsia="Arial" w:cs="Arial"/>
                      <w:b/>
                      <w:bCs/>
                      <w:sz w:val="16"/>
                      <w:szCs w:val="16"/>
                    </w:rPr>
                  </w:pPr>
                </w:p>
              </w:tc>
            </w:tr>
            <w:tr w:rsidR="0061589F" w:rsidTr="6E01640C" w14:paraId="224E491C" w14:textId="77777777">
              <w:trPr>
                <w:trHeight w:val="315"/>
              </w:trPr>
              <w:tc>
                <w:tcPr>
                  <w:tcW w:w="750" w:type="dxa"/>
                  <w:tcBorders>
                    <w:top w:val="nil"/>
                    <w:left w:val="nil"/>
                    <w:bottom w:val="nil"/>
                    <w:right w:val="nil"/>
                  </w:tcBorders>
                  <w:shd w:val="clear" w:color="auto" w:fill="FFFFFF" w:themeFill="background1"/>
                  <w:vAlign w:val="center"/>
                </w:tcPr>
                <w:p w:rsidR="0061589F" w:rsidP="006B3A68" w:rsidRDefault="175E3CFD" w14:paraId="5C105E73" w14:textId="77777777">
                  <w:pPr>
                    <w:framePr w:hSpace="141" w:wrap="around" w:hAnchor="margin" w:vAnchor="page" w:y="1038"/>
                    <w:jc w:val="right"/>
                    <w:rPr>
                      <w:rFonts w:ascii="Arial" w:hAnsi="Arial" w:eastAsia="Arial" w:cs="Arial"/>
                      <w:sz w:val="16"/>
                      <w:szCs w:val="16"/>
                    </w:rPr>
                  </w:pPr>
                  <w:r w:rsidRPr="6E01640C">
                    <w:rPr>
                      <w:rFonts w:ascii="Arial" w:hAnsi="Arial" w:eastAsia="Arial" w:cs="Arial"/>
                      <w:sz w:val="16"/>
                      <w:szCs w:val="16"/>
                    </w:rPr>
                    <w:t> </w:t>
                  </w:r>
                </w:p>
              </w:tc>
              <w:tc>
                <w:tcPr>
                  <w:tcW w:w="15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61589F" w:rsidP="006B3A68" w:rsidRDefault="175E3CFD" w14:paraId="7B045B9C"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250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61589F" w:rsidP="006B3A68" w:rsidRDefault="175E3CFD" w14:paraId="713B6DD9"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280</w:t>
                  </w:r>
                </w:p>
                <w:p w:rsidR="0061589F" w:rsidP="006B3A68" w:rsidRDefault="0061589F" w14:paraId="0FF2198B" w14:textId="77777777">
                  <w:pPr>
                    <w:framePr w:hSpace="141" w:wrap="around" w:hAnchor="margin" w:vAnchor="page" w:y="1038"/>
                    <w:jc w:val="center"/>
                    <w:rPr>
                      <w:rFonts w:ascii="Arial" w:hAnsi="Arial" w:eastAsia="Arial" w:cs="Arial"/>
                      <w:b/>
                      <w:bCs/>
                      <w:sz w:val="16"/>
                      <w:szCs w:val="16"/>
                    </w:rPr>
                  </w:pP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61589F" w:rsidP="006B3A68" w:rsidRDefault="175E3CFD" w14:paraId="55CA98C6"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300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61589F" w:rsidP="006B3A68" w:rsidRDefault="175E3CFD" w14:paraId="5853D55F"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320</w:t>
                  </w:r>
                </w:p>
              </w:tc>
              <w:tc>
                <w:tcPr>
                  <w:tcW w:w="1459" w:type="dxa"/>
                  <w:gridSpan w:val="2"/>
                  <w:tcBorders>
                    <w:top w:val="single" w:color="000000" w:themeColor="text1" w:sz="4" w:space="0"/>
                    <w:left w:val="nil"/>
                    <w:bottom w:val="single" w:color="000000" w:themeColor="text1" w:sz="4" w:space="0"/>
                    <w:right w:val="single" w:color="000000" w:themeColor="text1" w:sz="8" w:space="0"/>
                  </w:tcBorders>
                  <w:shd w:val="clear" w:color="auto" w:fill="FFFFFF" w:themeFill="background1"/>
                  <w:vAlign w:val="center"/>
                </w:tcPr>
                <w:p w:rsidR="0061589F" w:rsidP="006B3A68" w:rsidRDefault="175E3CFD" w14:paraId="232D7781"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340</w:t>
                  </w:r>
                </w:p>
              </w:tc>
            </w:tr>
            <w:tr w:rsidR="0061589F" w:rsidTr="6E01640C" w14:paraId="7E73208D" w14:textId="77777777">
              <w:trPr>
                <w:trHeight w:val="315"/>
              </w:trPr>
              <w:tc>
                <w:tcPr>
                  <w:tcW w:w="750" w:type="dxa"/>
                  <w:tcBorders>
                    <w:top w:val="nil"/>
                    <w:left w:val="nil"/>
                    <w:bottom w:val="nil"/>
                    <w:right w:val="nil"/>
                  </w:tcBorders>
                  <w:shd w:val="clear" w:color="auto" w:fill="FFFFFF" w:themeFill="background1"/>
                  <w:vAlign w:val="center"/>
                </w:tcPr>
                <w:p w:rsidR="0061589F" w:rsidP="006B3A68" w:rsidRDefault="175E3CFD" w14:paraId="30578852" w14:textId="77777777">
                  <w:pPr>
                    <w:framePr w:hSpace="141" w:wrap="around" w:hAnchor="margin" w:vAnchor="page" w:y="1038"/>
                    <w:jc w:val="right"/>
                    <w:rPr>
                      <w:rFonts w:ascii="Arial" w:hAnsi="Arial" w:eastAsia="Arial" w:cs="Arial"/>
                      <w:sz w:val="16"/>
                      <w:szCs w:val="16"/>
                    </w:rPr>
                  </w:pPr>
                  <w:r w:rsidRPr="6E01640C">
                    <w:rPr>
                      <w:rFonts w:ascii="Arial" w:hAnsi="Arial" w:eastAsia="Arial" w:cs="Arial"/>
                      <w:sz w:val="16"/>
                      <w:szCs w:val="16"/>
                    </w:rPr>
                    <w:t> </w:t>
                  </w:r>
                </w:p>
              </w:tc>
              <w:tc>
                <w:tcPr>
                  <w:tcW w:w="750" w:type="dxa"/>
                  <w:tcBorders>
                    <w:top w:val="nil"/>
                    <w:left w:val="nil"/>
                    <w:bottom w:val="nil"/>
                    <w:right w:val="nil"/>
                  </w:tcBorders>
                  <w:shd w:val="clear" w:color="auto" w:fill="FFFFFF" w:themeFill="background1"/>
                  <w:vAlign w:val="center"/>
                </w:tcPr>
                <w:p w:rsidR="0061589F" w:rsidP="006B3A68" w:rsidRDefault="175E3CFD" w14:paraId="291580C4"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Año 6</w:t>
                  </w:r>
                </w:p>
              </w:tc>
              <w:tc>
                <w:tcPr>
                  <w:tcW w:w="780" w:type="dxa"/>
                  <w:tcBorders>
                    <w:top w:val="nil"/>
                    <w:left w:val="nil"/>
                    <w:bottom w:val="nil"/>
                    <w:right w:val="nil"/>
                  </w:tcBorders>
                  <w:shd w:val="clear" w:color="auto" w:fill="FFFFFF" w:themeFill="background1"/>
                  <w:vAlign w:val="center"/>
                </w:tcPr>
                <w:p w:rsidR="0061589F" w:rsidP="006B3A68" w:rsidRDefault="0061589F" w14:paraId="38F9A3EA"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61589F" w:rsidP="006B3A68" w:rsidRDefault="175E3CFD" w14:paraId="5C121123"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Año 7</w:t>
                  </w:r>
                </w:p>
              </w:tc>
              <w:tc>
                <w:tcPr>
                  <w:tcW w:w="749" w:type="dxa"/>
                  <w:tcBorders>
                    <w:top w:val="nil"/>
                    <w:left w:val="nil"/>
                    <w:bottom w:val="nil"/>
                    <w:right w:val="nil"/>
                  </w:tcBorders>
                  <w:shd w:val="clear" w:color="auto" w:fill="FFFFFF" w:themeFill="background1"/>
                  <w:vAlign w:val="center"/>
                </w:tcPr>
                <w:p w:rsidR="0061589F" w:rsidP="006B3A68" w:rsidRDefault="0061589F" w14:paraId="3C285058"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61589F" w:rsidP="006B3A68" w:rsidRDefault="175E3CFD" w14:paraId="719F17A2"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Año 8</w:t>
                  </w:r>
                </w:p>
              </w:tc>
              <w:tc>
                <w:tcPr>
                  <w:tcW w:w="749" w:type="dxa"/>
                  <w:tcBorders>
                    <w:top w:val="nil"/>
                    <w:left w:val="nil"/>
                    <w:bottom w:val="nil"/>
                    <w:right w:val="nil"/>
                  </w:tcBorders>
                  <w:shd w:val="clear" w:color="auto" w:fill="FFFFFF" w:themeFill="background1"/>
                  <w:vAlign w:val="center"/>
                </w:tcPr>
                <w:p w:rsidR="0061589F" w:rsidP="006B3A68" w:rsidRDefault="0061589F" w14:paraId="7F5A8F9E"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61589F" w:rsidP="006B3A68" w:rsidRDefault="175E3CFD" w14:paraId="5044A4A5"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Año 9</w:t>
                  </w:r>
                </w:p>
              </w:tc>
              <w:tc>
                <w:tcPr>
                  <w:tcW w:w="749" w:type="dxa"/>
                  <w:tcBorders>
                    <w:top w:val="nil"/>
                    <w:left w:val="nil"/>
                    <w:bottom w:val="nil"/>
                    <w:right w:val="nil"/>
                  </w:tcBorders>
                  <w:shd w:val="clear" w:color="auto" w:fill="FFFFFF" w:themeFill="background1"/>
                  <w:vAlign w:val="center"/>
                </w:tcPr>
                <w:p w:rsidR="0061589F" w:rsidP="006B3A68" w:rsidRDefault="0061589F" w14:paraId="746D3EB5"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bottom w:val="nil"/>
                    <w:right w:val="nil"/>
                  </w:tcBorders>
                  <w:shd w:val="clear" w:color="auto" w:fill="FFFFFF" w:themeFill="background1"/>
                  <w:vAlign w:val="center"/>
                </w:tcPr>
                <w:p w:rsidR="0061589F" w:rsidP="006B3A68" w:rsidRDefault="175E3CFD" w14:paraId="1E0B8DC2"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Año 10</w:t>
                  </w:r>
                </w:p>
              </w:tc>
              <w:tc>
                <w:tcPr>
                  <w:tcW w:w="710" w:type="dxa"/>
                  <w:tcBorders>
                    <w:top w:val="nil"/>
                    <w:left w:val="nil"/>
                    <w:bottom w:val="nil"/>
                    <w:right w:val="single" w:color="000000" w:themeColor="text1" w:sz="8" w:space="0"/>
                  </w:tcBorders>
                  <w:shd w:val="clear" w:color="auto" w:fill="FFFFFF" w:themeFill="background1"/>
                  <w:vAlign w:val="center"/>
                </w:tcPr>
                <w:p w:rsidR="0061589F" w:rsidP="006B3A68" w:rsidRDefault="0061589F" w14:paraId="3C4A0373" w14:textId="77777777">
                  <w:pPr>
                    <w:framePr w:hSpace="141" w:wrap="around" w:hAnchor="margin" w:vAnchor="page" w:y="1038"/>
                    <w:jc w:val="center"/>
                    <w:rPr>
                      <w:rFonts w:ascii="Arial" w:hAnsi="Arial" w:eastAsia="Arial" w:cs="Arial"/>
                      <w:b/>
                      <w:bCs/>
                      <w:sz w:val="16"/>
                      <w:szCs w:val="16"/>
                    </w:rPr>
                  </w:pPr>
                </w:p>
              </w:tc>
            </w:tr>
            <w:tr w:rsidR="0061589F" w:rsidTr="6E01640C" w14:paraId="5CA93FD2" w14:textId="77777777">
              <w:trPr>
                <w:trHeight w:val="315"/>
              </w:trPr>
              <w:tc>
                <w:tcPr>
                  <w:tcW w:w="750" w:type="dxa"/>
                  <w:tcBorders>
                    <w:top w:val="nil"/>
                    <w:left w:val="nil"/>
                    <w:bottom w:val="nil"/>
                    <w:right w:val="nil"/>
                  </w:tcBorders>
                  <w:shd w:val="clear" w:color="auto" w:fill="FFFFFF" w:themeFill="background1"/>
                  <w:vAlign w:val="center"/>
                </w:tcPr>
                <w:p w:rsidR="0061589F" w:rsidP="006B3A68" w:rsidRDefault="175E3CFD" w14:paraId="21B4AFE5" w14:textId="77777777">
                  <w:pPr>
                    <w:framePr w:hSpace="141" w:wrap="around" w:hAnchor="margin" w:vAnchor="page" w:y="1038"/>
                    <w:jc w:val="right"/>
                    <w:rPr>
                      <w:rFonts w:ascii="Arial" w:hAnsi="Arial" w:eastAsia="Arial" w:cs="Arial"/>
                      <w:sz w:val="16"/>
                      <w:szCs w:val="16"/>
                    </w:rPr>
                  </w:pPr>
                  <w:r w:rsidRPr="6E01640C">
                    <w:rPr>
                      <w:rFonts w:ascii="Arial" w:hAnsi="Arial" w:eastAsia="Arial" w:cs="Arial"/>
                      <w:sz w:val="16"/>
                      <w:szCs w:val="16"/>
                    </w:rPr>
                    <w:t> </w:t>
                  </w:r>
                </w:p>
              </w:tc>
              <w:tc>
                <w:tcPr>
                  <w:tcW w:w="15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61589F" w:rsidP="006B3A68" w:rsidRDefault="175E3CFD" w14:paraId="2BCCA29C"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360</w:t>
                  </w: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61589F" w:rsidP="006B3A68" w:rsidRDefault="175E3CFD" w14:paraId="6486F9E9"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380</w:t>
                  </w:r>
                </w:p>
                <w:p w:rsidR="0061589F" w:rsidP="006B3A68" w:rsidRDefault="0061589F" w14:paraId="292E452D" w14:textId="77777777">
                  <w:pPr>
                    <w:framePr w:hSpace="141" w:wrap="around" w:hAnchor="margin" w:vAnchor="page" w:y="1038"/>
                    <w:jc w:val="center"/>
                    <w:rPr>
                      <w:rFonts w:ascii="Arial" w:hAnsi="Arial" w:eastAsia="Arial" w:cs="Arial"/>
                      <w:b/>
                      <w:bCs/>
                      <w:sz w:val="16"/>
                      <w:szCs w:val="16"/>
                    </w:rPr>
                  </w:pP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61589F" w:rsidP="006B3A68" w:rsidRDefault="175E3CFD" w14:paraId="6F20878B"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400</w:t>
                  </w:r>
                </w:p>
                <w:p w:rsidR="0061589F" w:rsidP="006B3A68" w:rsidRDefault="0061589F" w14:paraId="4DFCC22D" w14:textId="77777777">
                  <w:pPr>
                    <w:framePr w:hSpace="141" w:wrap="around" w:hAnchor="margin" w:vAnchor="page" w:y="1038"/>
                    <w:jc w:val="center"/>
                    <w:rPr>
                      <w:rFonts w:ascii="Arial" w:hAnsi="Arial" w:eastAsia="Arial" w:cs="Arial"/>
                      <w:b/>
                      <w:bCs/>
                      <w:sz w:val="16"/>
                      <w:szCs w:val="16"/>
                    </w:rPr>
                  </w:pPr>
                </w:p>
              </w:tc>
              <w:tc>
                <w:tcPr>
                  <w:tcW w:w="1498" w:type="dxa"/>
                  <w:gridSpan w:val="2"/>
                  <w:tcBorders>
                    <w:top w:val="single" w:color="000000" w:themeColor="text1" w:sz="4" w:space="0"/>
                    <w:left w:val="nil"/>
                    <w:bottom w:val="single" w:color="000000" w:themeColor="text1" w:sz="4" w:space="0"/>
                    <w:right w:val="single" w:color="000000" w:themeColor="text1" w:sz="4" w:space="0"/>
                  </w:tcBorders>
                  <w:shd w:val="clear" w:color="auto" w:fill="FFFFFF" w:themeFill="background1"/>
                  <w:vAlign w:val="center"/>
                </w:tcPr>
                <w:p w:rsidR="0061589F" w:rsidP="006B3A68" w:rsidRDefault="175E3CFD" w14:paraId="74B21ABA"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420</w:t>
                  </w:r>
                </w:p>
                <w:p w:rsidR="0061589F" w:rsidP="006B3A68" w:rsidRDefault="0061589F" w14:paraId="6FB83E5D" w14:textId="77777777">
                  <w:pPr>
                    <w:framePr w:hSpace="141" w:wrap="around" w:hAnchor="margin" w:vAnchor="page" w:y="1038"/>
                    <w:jc w:val="center"/>
                    <w:rPr>
                      <w:rFonts w:ascii="Arial" w:hAnsi="Arial" w:eastAsia="Arial" w:cs="Arial"/>
                      <w:b/>
                      <w:bCs/>
                      <w:sz w:val="16"/>
                      <w:szCs w:val="16"/>
                    </w:rPr>
                  </w:pPr>
                </w:p>
              </w:tc>
              <w:tc>
                <w:tcPr>
                  <w:tcW w:w="1459" w:type="dxa"/>
                  <w:gridSpan w:val="2"/>
                  <w:tcBorders>
                    <w:top w:val="single" w:color="000000" w:themeColor="text1" w:sz="4" w:space="0"/>
                    <w:left w:val="nil"/>
                    <w:bottom w:val="single" w:color="000000" w:themeColor="text1" w:sz="4" w:space="0"/>
                    <w:right w:val="single" w:color="000000" w:themeColor="text1" w:sz="8" w:space="0"/>
                  </w:tcBorders>
                  <w:shd w:val="clear" w:color="auto" w:fill="FFFFFF" w:themeFill="background1"/>
                  <w:vAlign w:val="center"/>
                </w:tcPr>
                <w:p w:rsidR="0061589F" w:rsidP="006B3A68" w:rsidRDefault="175E3CFD" w14:paraId="0A3D6C1A"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440</w:t>
                  </w:r>
                </w:p>
                <w:p w:rsidR="0061589F" w:rsidP="006B3A68" w:rsidRDefault="0061589F" w14:paraId="7168CDBA" w14:textId="77777777">
                  <w:pPr>
                    <w:framePr w:hSpace="141" w:wrap="around" w:hAnchor="margin" w:vAnchor="page" w:y="1038"/>
                    <w:jc w:val="center"/>
                    <w:rPr>
                      <w:rFonts w:ascii="Arial" w:hAnsi="Arial" w:eastAsia="Arial" w:cs="Arial"/>
                      <w:b/>
                      <w:bCs/>
                      <w:sz w:val="16"/>
                      <w:szCs w:val="16"/>
                    </w:rPr>
                  </w:pPr>
                </w:p>
              </w:tc>
            </w:tr>
            <w:tr w:rsidR="0061589F" w:rsidTr="6E01640C" w14:paraId="21040F77" w14:textId="77777777">
              <w:trPr>
                <w:trHeight w:val="315"/>
              </w:trPr>
              <w:tc>
                <w:tcPr>
                  <w:tcW w:w="750" w:type="dxa"/>
                  <w:tcBorders>
                    <w:top w:val="nil"/>
                    <w:left w:val="nil"/>
                    <w:bottom w:val="nil"/>
                    <w:right w:val="nil"/>
                  </w:tcBorders>
                  <w:shd w:val="clear" w:color="auto" w:fill="FFFFFF" w:themeFill="background1"/>
                  <w:vAlign w:val="center"/>
                </w:tcPr>
                <w:p w:rsidR="0061589F" w:rsidP="006B3A68" w:rsidRDefault="175E3CFD" w14:paraId="640240D1" w14:textId="77777777">
                  <w:pPr>
                    <w:framePr w:hSpace="141" w:wrap="around" w:hAnchor="margin" w:vAnchor="page" w:y="1038"/>
                    <w:jc w:val="right"/>
                    <w:rPr>
                      <w:rFonts w:ascii="Arial" w:hAnsi="Arial" w:eastAsia="Arial" w:cs="Arial"/>
                      <w:sz w:val="16"/>
                      <w:szCs w:val="16"/>
                    </w:rPr>
                  </w:pPr>
                  <w:r w:rsidRPr="6E01640C">
                    <w:rPr>
                      <w:rFonts w:ascii="Arial" w:hAnsi="Arial" w:eastAsia="Arial" w:cs="Arial"/>
                      <w:sz w:val="16"/>
                      <w:szCs w:val="16"/>
                    </w:rPr>
                    <w:t> </w:t>
                  </w:r>
                </w:p>
              </w:tc>
              <w:tc>
                <w:tcPr>
                  <w:tcW w:w="750" w:type="dxa"/>
                  <w:tcBorders>
                    <w:top w:val="nil"/>
                    <w:left w:val="nil"/>
                    <w:bottom w:val="single" w:color="000000" w:themeColor="text1" w:sz="4" w:space="0"/>
                    <w:right w:val="nil"/>
                  </w:tcBorders>
                  <w:shd w:val="clear" w:color="auto" w:fill="FFFFFF" w:themeFill="background1"/>
                  <w:vAlign w:val="center"/>
                </w:tcPr>
                <w:p w:rsidR="0061589F" w:rsidP="006B3A68" w:rsidRDefault="175E3CFD" w14:paraId="457D707C"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Final</w:t>
                  </w:r>
                </w:p>
              </w:tc>
              <w:tc>
                <w:tcPr>
                  <w:tcW w:w="780" w:type="dxa"/>
                  <w:tcBorders>
                    <w:top w:val="nil"/>
                    <w:left w:val="nil"/>
                    <w:bottom w:val="single" w:color="000000" w:themeColor="text1" w:sz="4" w:space="0"/>
                    <w:right w:val="nil"/>
                  </w:tcBorders>
                  <w:shd w:val="clear" w:color="auto" w:fill="FFFFFF" w:themeFill="background1"/>
                  <w:vAlign w:val="center"/>
                </w:tcPr>
                <w:p w:rsidR="0061589F" w:rsidP="006B3A68" w:rsidRDefault="0061589F" w14:paraId="785127B9"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61589F" w:rsidP="006B3A68" w:rsidRDefault="0061589F" w14:paraId="5C6DECE0"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61589F" w:rsidP="006B3A68" w:rsidRDefault="0061589F" w14:paraId="00253335"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61589F" w:rsidP="006B3A68" w:rsidRDefault="0061589F" w14:paraId="2E2A25F6"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61589F" w:rsidP="006B3A68" w:rsidRDefault="0061589F" w14:paraId="21FF2091"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61589F" w:rsidP="006B3A68" w:rsidRDefault="0061589F" w14:paraId="53912681"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61589F" w:rsidP="006B3A68" w:rsidRDefault="0061589F" w14:paraId="027EF5D0" w14:textId="77777777">
                  <w:pPr>
                    <w:framePr w:hSpace="141" w:wrap="around" w:hAnchor="margin" w:vAnchor="page" w:y="1038"/>
                    <w:jc w:val="center"/>
                    <w:rPr>
                      <w:rFonts w:ascii="Arial" w:hAnsi="Arial" w:eastAsia="Arial" w:cs="Arial"/>
                      <w:b/>
                      <w:bCs/>
                      <w:sz w:val="16"/>
                      <w:szCs w:val="16"/>
                    </w:rPr>
                  </w:pPr>
                </w:p>
              </w:tc>
              <w:tc>
                <w:tcPr>
                  <w:tcW w:w="749" w:type="dxa"/>
                  <w:tcBorders>
                    <w:top w:val="nil"/>
                    <w:left w:val="nil"/>
                    <w:right w:val="nil"/>
                  </w:tcBorders>
                  <w:shd w:val="clear" w:color="auto" w:fill="FFFFFF" w:themeFill="background1"/>
                  <w:vAlign w:val="center"/>
                </w:tcPr>
                <w:p w:rsidR="0061589F" w:rsidP="006B3A68" w:rsidRDefault="0061589F" w14:paraId="5BA8E2F6" w14:textId="77777777">
                  <w:pPr>
                    <w:framePr w:hSpace="141" w:wrap="around" w:hAnchor="margin" w:vAnchor="page" w:y="1038"/>
                    <w:jc w:val="center"/>
                    <w:rPr>
                      <w:rFonts w:ascii="Arial" w:hAnsi="Arial" w:eastAsia="Arial" w:cs="Arial"/>
                      <w:b/>
                      <w:bCs/>
                      <w:sz w:val="16"/>
                      <w:szCs w:val="16"/>
                    </w:rPr>
                  </w:pPr>
                </w:p>
              </w:tc>
              <w:tc>
                <w:tcPr>
                  <w:tcW w:w="710" w:type="dxa"/>
                  <w:tcBorders>
                    <w:top w:val="nil"/>
                    <w:left w:val="nil"/>
                  </w:tcBorders>
                  <w:shd w:val="clear" w:color="auto" w:fill="FFFFFF" w:themeFill="background1"/>
                  <w:vAlign w:val="center"/>
                </w:tcPr>
                <w:p w:rsidR="0061589F" w:rsidP="006B3A68" w:rsidRDefault="0061589F" w14:paraId="7917CC43" w14:textId="77777777">
                  <w:pPr>
                    <w:framePr w:hSpace="141" w:wrap="around" w:hAnchor="margin" w:vAnchor="page" w:y="1038"/>
                    <w:jc w:val="center"/>
                    <w:rPr>
                      <w:rFonts w:ascii="Arial" w:hAnsi="Arial" w:eastAsia="Arial" w:cs="Arial"/>
                      <w:b/>
                      <w:bCs/>
                      <w:sz w:val="16"/>
                      <w:szCs w:val="16"/>
                    </w:rPr>
                  </w:pPr>
                </w:p>
              </w:tc>
            </w:tr>
            <w:tr w:rsidR="0061589F" w:rsidTr="6E01640C" w14:paraId="4A868C92" w14:textId="77777777">
              <w:trPr>
                <w:trHeight w:val="315"/>
              </w:trPr>
              <w:tc>
                <w:tcPr>
                  <w:tcW w:w="750" w:type="dxa"/>
                  <w:tcBorders>
                    <w:top w:val="nil"/>
                    <w:left w:val="nil"/>
                    <w:bottom w:val="nil"/>
                    <w:right w:val="nil"/>
                  </w:tcBorders>
                  <w:shd w:val="clear" w:color="auto" w:fill="FFFFFF" w:themeFill="background1"/>
                  <w:vAlign w:val="center"/>
                </w:tcPr>
                <w:p w:rsidR="0061589F" w:rsidP="006B3A68" w:rsidRDefault="175E3CFD" w14:paraId="33D21C14" w14:textId="77777777">
                  <w:pPr>
                    <w:framePr w:hSpace="141" w:wrap="around" w:hAnchor="margin" w:vAnchor="page" w:y="1038"/>
                    <w:jc w:val="right"/>
                    <w:rPr>
                      <w:rFonts w:ascii="Arial" w:hAnsi="Arial" w:eastAsia="Arial" w:cs="Arial"/>
                      <w:sz w:val="16"/>
                      <w:szCs w:val="16"/>
                    </w:rPr>
                  </w:pPr>
                  <w:r w:rsidRPr="6E01640C">
                    <w:rPr>
                      <w:rFonts w:ascii="Arial" w:hAnsi="Arial" w:eastAsia="Arial" w:cs="Arial"/>
                      <w:sz w:val="16"/>
                      <w:szCs w:val="16"/>
                    </w:rPr>
                    <w:t> </w:t>
                  </w:r>
                </w:p>
              </w:tc>
              <w:tc>
                <w:tcPr>
                  <w:tcW w:w="153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rsidR="0061589F" w:rsidP="006B3A68" w:rsidRDefault="175E3CFD" w14:paraId="1E8BE88F" w14:textId="77777777">
                  <w:pPr>
                    <w:framePr w:hSpace="141" w:wrap="around" w:hAnchor="margin" w:vAnchor="page" w:y="1038"/>
                    <w:jc w:val="center"/>
                    <w:rPr>
                      <w:rFonts w:ascii="Arial" w:hAnsi="Arial" w:eastAsia="Arial" w:cs="Arial"/>
                      <w:b/>
                      <w:bCs/>
                      <w:sz w:val="16"/>
                      <w:szCs w:val="16"/>
                    </w:rPr>
                  </w:pPr>
                  <w:r w:rsidRPr="6E01640C">
                    <w:rPr>
                      <w:rFonts w:ascii="Arial" w:hAnsi="Arial" w:eastAsia="Arial" w:cs="Arial"/>
                      <w:b/>
                      <w:bCs/>
                      <w:sz w:val="16"/>
                      <w:szCs w:val="16"/>
                    </w:rPr>
                    <w:t>3490</w:t>
                  </w:r>
                </w:p>
                <w:p w:rsidR="0061589F" w:rsidP="006B3A68" w:rsidRDefault="0061589F" w14:paraId="78657FC0" w14:textId="77777777">
                  <w:pPr>
                    <w:framePr w:hSpace="141" w:wrap="around" w:hAnchor="margin" w:vAnchor="page" w:y="1038"/>
                    <w:jc w:val="center"/>
                    <w:rPr>
                      <w:rFonts w:ascii="Arial" w:hAnsi="Arial" w:eastAsia="Arial" w:cs="Arial"/>
                      <w:b/>
                      <w:bCs/>
                      <w:sz w:val="16"/>
                      <w:szCs w:val="16"/>
                    </w:rPr>
                  </w:pPr>
                </w:p>
              </w:tc>
              <w:tc>
                <w:tcPr>
                  <w:tcW w:w="1498" w:type="dxa"/>
                  <w:gridSpan w:val="2"/>
                  <w:tcBorders>
                    <w:left w:val="single" w:color="000000" w:themeColor="text1" w:sz="4" w:space="0"/>
                  </w:tcBorders>
                  <w:shd w:val="clear" w:color="auto" w:fill="FFFFFF" w:themeFill="background1"/>
                  <w:vAlign w:val="center"/>
                </w:tcPr>
                <w:p w:rsidR="0061589F" w:rsidP="006B3A68" w:rsidRDefault="0061589F" w14:paraId="68E2E5BA" w14:textId="77777777">
                  <w:pPr>
                    <w:framePr w:hSpace="141" w:wrap="around" w:hAnchor="margin" w:vAnchor="page" w:y="1038"/>
                    <w:jc w:val="center"/>
                    <w:rPr>
                      <w:rFonts w:ascii="Arial" w:hAnsi="Arial" w:eastAsia="Arial" w:cs="Arial"/>
                      <w:b/>
                      <w:bCs/>
                      <w:sz w:val="16"/>
                      <w:szCs w:val="16"/>
                    </w:rPr>
                  </w:pPr>
                </w:p>
                <w:p w:rsidR="0061589F" w:rsidP="006B3A68" w:rsidRDefault="0061589F" w14:paraId="63940FDF" w14:textId="77777777">
                  <w:pPr>
                    <w:framePr w:hSpace="141" w:wrap="around" w:hAnchor="margin" w:vAnchor="page" w:y="1038"/>
                    <w:jc w:val="center"/>
                    <w:rPr>
                      <w:rFonts w:ascii="Arial" w:hAnsi="Arial" w:eastAsia="Arial" w:cs="Arial"/>
                      <w:b/>
                      <w:bCs/>
                      <w:sz w:val="16"/>
                      <w:szCs w:val="16"/>
                    </w:rPr>
                  </w:pPr>
                </w:p>
              </w:tc>
              <w:tc>
                <w:tcPr>
                  <w:tcW w:w="1498" w:type="dxa"/>
                  <w:gridSpan w:val="2"/>
                  <w:shd w:val="clear" w:color="auto" w:fill="FFFFFF" w:themeFill="background1"/>
                  <w:vAlign w:val="center"/>
                </w:tcPr>
                <w:p w:rsidR="0061589F" w:rsidP="006B3A68" w:rsidRDefault="0061589F" w14:paraId="4231CF27" w14:textId="77777777">
                  <w:pPr>
                    <w:framePr w:hSpace="141" w:wrap="around" w:hAnchor="margin" w:vAnchor="page" w:y="1038"/>
                    <w:jc w:val="center"/>
                    <w:rPr>
                      <w:rFonts w:ascii="Arial" w:hAnsi="Arial" w:eastAsia="Arial" w:cs="Arial"/>
                      <w:b/>
                      <w:bCs/>
                      <w:sz w:val="16"/>
                      <w:szCs w:val="16"/>
                    </w:rPr>
                  </w:pPr>
                </w:p>
                <w:p w:rsidR="0061589F" w:rsidP="006B3A68" w:rsidRDefault="0061589F" w14:paraId="0BE4EFA6" w14:textId="77777777">
                  <w:pPr>
                    <w:framePr w:hSpace="141" w:wrap="around" w:hAnchor="margin" w:vAnchor="page" w:y="1038"/>
                    <w:jc w:val="center"/>
                    <w:rPr>
                      <w:rFonts w:ascii="Arial" w:hAnsi="Arial" w:eastAsia="Arial" w:cs="Arial"/>
                      <w:b/>
                      <w:bCs/>
                      <w:sz w:val="16"/>
                      <w:szCs w:val="16"/>
                    </w:rPr>
                  </w:pPr>
                </w:p>
              </w:tc>
              <w:tc>
                <w:tcPr>
                  <w:tcW w:w="1498" w:type="dxa"/>
                  <w:gridSpan w:val="2"/>
                  <w:shd w:val="clear" w:color="auto" w:fill="FFFFFF" w:themeFill="background1"/>
                  <w:vAlign w:val="center"/>
                </w:tcPr>
                <w:p w:rsidR="0061589F" w:rsidP="006B3A68" w:rsidRDefault="0061589F" w14:paraId="68CA7D08" w14:textId="77777777">
                  <w:pPr>
                    <w:framePr w:hSpace="141" w:wrap="around" w:hAnchor="margin" w:vAnchor="page" w:y="1038"/>
                    <w:jc w:val="center"/>
                    <w:rPr>
                      <w:rFonts w:ascii="Arial" w:hAnsi="Arial" w:eastAsia="Arial" w:cs="Arial"/>
                      <w:b/>
                      <w:bCs/>
                      <w:sz w:val="16"/>
                      <w:szCs w:val="16"/>
                    </w:rPr>
                  </w:pPr>
                </w:p>
                <w:p w:rsidR="0061589F" w:rsidP="006B3A68" w:rsidRDefault="0061589F" w14:paraId="3B2B91EB" w14:textId="77777777">
                  <w:pPr>
                    <w:framePr w:hSpace="141" w:wrap="around" w:hAnchor="margin" w:vAnchor="page" w:y="1038"/>
                    <w:jc w:val="center"/>
                    <w:rPr>
                      <w:rFonts w:ascii="Arial" w:hAnsi="Arial" w:eastAsia="Arial" w:cs="Arial"/>
                      <w:b/>
                      <w:bCs/>
                      <w:sz w:val="16"/>
                      <w:szCs w:val="16"/>
                    </w:rPr>
                  </w:pPr>
                </w:p>
              </w:tc>
              <w:tc>
                <w:tcPr>
                  <w:tcW w:w="1459" w:type="dxa"/>
                  <w:gridSpan w:val="2"/>
                  <w:shd w:val="clear" w:color="auto" w:fill="FFFFFF" w:themeFill="background1"/>
                  <w:vAlign w:val="center"/>
                </w:tcPr>
                <w:p w:rsidR="0061589F" w:rsidP="006B3A68" w:rsidRDefault="0061589F" w14:paraId="1189C16F" w14:textId="77777777">
                  <w:pPr>
                    <w:framePr w:hSpace="141" w:wrap="around" w:hAnchor="margin" w:vAnchor="page" w:y="1038"/>
                    <w:jc w:val="center"/>
                    <w:rPr>
                      <w:rFonts w:ascii="Arial" w:hAnsi="Arial" w:eastAsia="Arial" w:cs="Arial"/>
                      <w:b/>
                      <w:bCs/>
                      <w:sz w:val="16"/>
                      <w:szCs w:val="16"/>
                    </w:rPr>
                  </w:pPr>
                </w:p>
                <w:p w:rsidR="0061589F" w:rsidP="006B3A68" w:rsidRDefault="0061589F" w14:paraId="6CCE89BA" w14:textId="77777777">
                  <w:pPr>
                    <w:framePr w:hSpace="141" w:wrap="around" w:hAnchor="margin" w:vAnchor="page" w:y="1038"/>
                    <w:jc w:val="center"/>
                    <w:rPr>
                      <w:rFonts w:ascii="Arial" w:hAnsi="Arial" w:eastAsia="Arial" w:cs="Arial"/>
                      <w:b/>
                      <w:bCs/>
                      <w:sz w:val="16"/>
                      <w:szCs w:val="16"/>
                    </w:rPr>
                  </w:pPr>
                </w:p>
              </w:tc>
            </w:tr>
            <w:tr w:rsidR="0061589F" w:rsidTr="6E01640C" w14:paraId="6B59EDB0" w14:textId="77777777">
              <w:trPr>
                <w:trHeight w:val="315"/>
              </w:trPr>
              <w:tc>
                <w:tcPr>
                  <w:tcW w:w="750" w:type="dxa"/>
                  <w:tcBorders>
                    <w:top w:val="nil"/>
                    <w:left w:val="nil"/>
                    <w:bottom w:val="nil"/>
                  </w:tcBorders>
                  <w:shd w:val="clear" w:color="auto" w:fill="FFFFFF" w:themeFill="background1"/>
                  <w:vAlign w:val="center"/>
                </w:tcPr>
                <w:p w:rsidR="0061589F" w:rsidP="006B3A68" w:rsidRDefault="0061589F" w14:paraId="26CB9B60" w14:textId="77777777">
                  <w:pPr>
                    <w:framePr w:hSpace="141" w:wrap="around" w:hAnchor="margin" w:vAnchor="page" w:y="1038"/>
                    <w:jc w:val="right"/>
                    <w:rPr>
                      <w:rFonts w:ascii="Arial" w:hAnsi="Arial" w:eastAsia="Arial" w:cs="Arial"/>
                      <w:sz w:val="16"/>
                      <w:szCs w:val="16"/>
                    </w:rPr>
                  </w:pPr>
                </w:p>
              </w:tc>
              <w:tc>
                <w:tcPr>
                  <w:tcW w:w="1530" w:type="dxa"/>
                  <w:gridSpan w:val="2"/>
                  <w:tcBorders>
                    <w:top w:val="single" w:color="000000" w:themeColor="text1" w:sz="4" w:space="0"/>
                  </w:tcBorders>
                  <w:shd w:val="clear" w:color="auto" w:fill="FFFFFF" w:themeFill="background1"/>
                  <w:vAlign w:val="center"/>
                </w:tcPr>
                <w:p w:rsidR="0061589F" w:rsidP="006B3A68" w:rsidRDefault="0061589F" w14:paraId="6C147FA6" w14:textId="77777777">
                  <w:pPr>
                    <w:framePr w:hSpace="141" w:wrap="around" w:hAnchor="margin" w:vAnchor="page" w:y="1038"/>
                    <w:jc w:val="center"/>
                    <w:rPr>
                      <w:rFonts w:ascii="Arial" w:hAnsi="Arial" w:eastAsia="Arial" w:cs="Arial"/>
                      <w:sz w:val="16"/>
                      <w:szCs w:val="16"/>
                    </w:rPr>
                  </w:pPr>
                </w:p>
              </w:tc>
              <w:tc>
                <w:tcPr>
                  <w:tcW w:w="1498" w:type="dxa"/>
                  <w:gridSpan w:val="2"/>
                  <w:shd w:val="clear" w:color="auto" w:fill="FFFFFF" w:themeFill="background1"/>
                  <w:vAlign w:val="center"/>
                </w:tcPr>
                <w:p w:rsidR="0061589F" w:rsidP="006B3A68" w:rsidRDefault="0061589F" w14:paraId="6971F1F9" w14:textId="77777777">
                  <w:pPr>
                    <w:framePr w:hSpace="141" w:wrap="around" w:hAnchor="margin" w:vAnchor="page" w:y="1038"/>
                    <w:jc w:val="center"/>
                    <w:rPr>
                      <w:rFonts w:ascii="Arial" w:hAnsi="Arial" w:eastAsia="Arial" w:cs="Arial"/>
                      <w:sz w:val="16"/>
                      <w:szCs w:val="16"/>
                    </w:rPr>
                  </w:pPr>
                </w:p>
              </w:tc>
              <w:tc>
                <w:tcPr>
                  <w:tcW w:w="1498" w:type="dxa"/>
                  <w:gridSpan w:val="2"/>
                  <w:shd w:val="clear" w:color="auto" w:fill="FFFFFF" w:themeFill="background1"/>
                  <w:vAlign w:val="center"/>
                </w:tcPr>
                <w:p w:rsidR="0061589F" w:rsidP="006B3A68" w:rsidRDefault="0061589F" w14:paraId="535CC23C" w14:textId="77777777">
                  <w:pPr>
                    <w:framePr w:hSpace="141" w:wrap="around" w:hAnchor="margin" w:vAnchor="page" w:y="1038"/>
                    <w:jc w:val="center"/>
                    <w:rPr>
                      <w:rFonts w:ascii="Arial" w:hAnsi="Arial" w:eastAsia="Arial" w:cs="Arial"/>
                      <w:sz w:val="16"/>
                      <w:szCs w:val="16"/>
                    </w:rPr>
                  </w:pPr>
                </w:p>
              </w:tc>
              <w:tc>
                <w:tcPr>
                  <w:tcW w:w="1498" w:type="dxa"/>
                  <w:gridSpan w:val="2"/>
                  <w:shd w:val="clear" w:color="auto" w:fill="FFFFFF" w:themeFill="background1"/>
                  <w:vAlign w:val="center"/>
                </w:tcPr>
                <w:p w:rsidR="0061589F" w:rsidP="006B3A68" w:rsidRDefault="0061589F" w14:paraId="28945D67" w14:textId="77777777">
                  <w:pPr>
                    <w:framePr w:hSpace="141" w:wrap="around" w:hAnchor="margin" w:vAnchor="page" w:y="1038"/>
                    <w:jc w:val="center"/>
                    <w:rPr>
                      <w:rFonts w:ascii="Arial" w:hAnsi="Arial" w:eastAsia="Arial" w:cs="Arial"/>
                      <w:sz w:val="16"/>
                      <w:szCs w:val="16"/>
                    </w:rPr>
                  </w:pPr>
                </w:p>
              </w:tc>
              <w:tc>
                <w:tcPr>
                  <w:tcW w:w="1459" w:type="dxa"/>
                  <w:gridSpan w:val="2"/>
                  <w:shd w:val="clear" w:color="auto" w:fill="FFFFFF" w:themeFill="background1"/>
                  <w:vAlign w:val="center"/>
                </w:tcPr>
                <w:p w:rsidR="0061589F" w:rsidP="006B3A68" w:rsidRDefault="0061589F" w14:paraId="5ECFF795" w14:textId="77777777">
                  <w:pPr>
                    <w:framePr w:hSpace="141" w:wrap="around" w:hAnchor="margin" w:vAnchor="page" w:y="1038"/>
                    <w:jc w:val="center"/>
                    <w:rPr>
                      <w:rFonts w:ascii="Arial" w:hAnsi="Arial" w:eastAsia="Arial" w:cs="Arial"/>
                      <w:sz w:val="16"/>
                      <w:szCs w:val="16"/>
                    </w:rPr>
                  </w:pPr>
                </w:p>
              </w:tc>
            </w:tr>
          </w:tbl>
          <w:p w:rsidR="0061589F" w:rsidP="6E01640C" w:rsidRDefault="0061589F" w14:paraId="74005B9D" w14:textId="77777777">
            <w:pPr>
              <w:jc w:val="center"/>
              <w:rPr>
                <w:rFonts w:ascii="Arial" w:hAnsi="Arial" w:eastAsia="Arial" w:cs="Arial"/>
                <w:b/>
                <w:bCs/>
                <w:i/>
                <w:iCs/>
                <w:sz w:val="16"/>
                <w:szCs w:val="16"/>
              </w:rPr>
            </w:pPr>
          </w:p>
        </w:tc>
      </w:tr>
      <w:tr w:rsidR="0061589F" w:rsidTr="6024663B" w14:paraId="59FBF3CC" w14:textId="77777777">
        <w:trPr>
          <w:trHeight w:val="73"/>
        </w:trPr>
        <w:tc>
          <w:tcPr>
            <w:tcW w:w="1581" w:type="dxa"/>
            <w:gridSpan w:val="6"/>
            <w:tcMar/>
            <w:vAlign w:val="center"/>
          </w:tcPr>
          <w:p w:rsidR="0061589F" w:rsidP="00E94C05" w:rsidRDefault="175E3CFD" w14:paraId="2123252A" w14:textId="77777777">
            <w:pPr>
              <w:jc w:val="center"/>
              <w:rPr>
                <w:rFonts w:ascii="Arial" w:hAnsi="Arial" w:eastAsia="Arial" w:cs="Arial"/>
                <w:sz w:val="16"/>
                <w:szCs w:val="16"/>
              </w:rPr>
            </w:pPr>
            <w:r w:rsidRPr="6E01640C">
              <w:rPr>
                <w:rFonts w:ascii="Arial" w:hAnsi="Arial" w:eastAsia="Arial" w:cs="Arial"/>
                <w:sz w:val="16"/>
                <w:szCs w:val="16"/>
              </w:rPr>
              <w:t>Periodicidad de medición del indicador</w:t>
            </w:r>
          </w:p>
        </w:tc>
        <w:tc>
          <w:tcPr>
            <w:tcW w:w="8432" w:type="dxa"/>
            <w:gridSpan w:val="17"/>
            <w:tcMar/>
            <w:vAlign w:val="center"/>
          </w:tcPr>
          <w:p w:rsidR="0061589F" w:rsidP="6E01640C" w:rsidRDefault="175E3CFD" w14:paraId="5C55932C" w14:textId="77777777">
            <w:pPr>
              <w:rPr>
                <w:rFonts w:ascii="Arial" w:hAnsi="Arial" w:eastAsia="Arial" w:cs="Arial"/>
                <w:i/>
                <w:iCs/>
                <w:sz w:val="16"/>
                <w:szCs w:val="16"/>
              </w:rPr>
            </w:pPr>
            <w:r w:rsidRPr="6E01640C">
              <w:rPr>
                <w:rFonts w:ascii="Arial" w:hAnsi="Arial" w:eastAsia="Arial" w:cs="Arial"/>
                <w:i/>
                <w:iCs/>
                <w:sz w:val="16"/>
                <w:szCs w:val="16"/>
              </w:rPr>
              <w:t>Anual</w:t>
            </w:r>
          </w:p>
        </w:tc>
      </w:tr>
      <w:tr w:rsidR="0061589F" w:rsidTr="6024663B" w14:paraId="16B718B8" w14:textId="77777777">
        <w:trPr>
          <w:trHeight w:val="73"/>
        </w:trPr>
        <w:tc>
          <w:tcPr>
            <w:tcW w:w="2077" w:type="dxa"/>
            <w:gridSpan w:val="7"/>
            <w:tcMar/>
            <w:vAlign w:val="center"/>
          </w:tcPr>
          <w:p w:rsidR="0061589F" w:rsidP="00E94C05" w:rsidRDefault="175E3CFD" w14:paraId="31C4B9C5" w14:textId="77777777">
            <w:pPr>
              <w:jc w:val="center"/>
              <w:rPr>
                <w:rFonts w:ascii="Arial" w:hAnsi="Arial" w:eastAsia="Arial" w:cs="Arial"/>
                <w:sz w:val="16"/>
                <w:szCs w:val="16"/>
              </w:rPr>
            </w:pPr>
            <w:r w:rsidRPr="6E01640C">
              <w:rPr>
                <w:rFonts w:ascii="Arial" w:hAnsi="Arial" w:eastAsia="Arial" w:cs="Arial"/>
                <w:sz w:val="16"/>
                <w:szCs w:val="16"/>
              </w:rPr>
              <w:t>Enfoque del producto</w:t>
            </w:r>
          </w:p>
        </w:tc>
        <w:tc>
          <w:tcPr>
            <w:tcW w:w="7936" w:type="dxa"/>
            <w:gridSpan w:val="16"/>
            <w:tcMar/>
            <w:vAlign w:val="center"/>
          </w:tcPr>
          <w:p w:rsidR="0061589F" w:rsidP="6E01640C" w:rsidRDefault="52A3DC41" w14:paraId="63177A2E" w14:textId="5FF3A0C2">
            <w:pPr>
              <w:jc w:val="center"/>
              <w:rPr>
                <w:rFonts w:ascii="Arial" w:hAnsi="Arial" w:eastAsia="Arial" w:cs="Arial"/>
                <w:i/>
                <w:iCs/>
                <w:sz w:val="16"/>
                <w:szCs w:val="16"/>
              </w:rPr>
            </w:pPr>
            <w:r w:rsidRPr="6E01640C">
              <w:rPr>
                <w:rFonts w:ascii="Arial" w:hAnsi="Arial" w:eastAsia="Arial" w:cs="Arial"/>
                <w:i/>
                <w:iCs/>
                <w:sz w:val="16"/>
                <w:szCs w:val="16"/>
              </w:rPr>
              <w:t>Poblacional, Género</w:t>
            </w:r>
            <w:r w:rsidRPr="6E01640C" w:rsidR="474912F9">
              <w:rPr>
                <w:rFonts w:ascii="Arial" w:hAnsi="Arial" w:eastAsia="Arial" w:cs="Arial"/>
                <w:i/>
                <w:iCs/>
                <w:sz w:val="16"/>
                <w:szCs w:val="16"/>
              </w:rPr>
              <w:t xml:space="preserve">, Diferencial, Territorial. </w:t>
            </w:r>
          </w:p>
        </w:tc>
      </w:tr>
      <w:tr w:rsidR="0061589F" w:rsidTr="6024663B" w14:paraId="355E5058" w14:textId="77777777">
        <w:trPr>
          <w:trHeight w:val="73"/>
        </w:trPr>
        <w:tc>
          <w:tcPr>
            <w:tcW w:w="2077" w:type="dxa"/>
            <w:gridSpan w:val="7"/>
            <w:tcMar/>
            <w:vAlign w:val="center"/>
          </w:tcPr>
          <w:p w:rsidR="0061589F" w:rsidP="00E94C05" w:rsidRDefault="175E3CFD" w14:paraId="093C14CD" w14:textId="77777777">
            <w:pPr>
              <w:jc w:val="center"/>
              <w:rPr>
                <w:rFonts w:ascii="Arial" w:hAnsi="Arial" w:eastAsia="Arial" w:cs="Arial"/>
                <w:sz w:val="16"/>
                <w:szCs w:val="16"/>
              </w:rPr>
            </w:pPr>
            <w:r w:rsidRPr="6E01640C">
              <w:rPr>
                <w:rFonts w:ascii="Arial" w:hAnsi="Arial" w:eastAsia="Arial" w:cs="Arial"/>
                <w:sz w:val="16"/>
                <w:szCs w:val="16"/>
              </w:rPr>
              <w:t>Objetivo de desarrollo sostenible -ODS-</w:t>
            </w:r>
          </w:p>
        </w:tc>
        <w:tc>
          <w:tcPr>
            <w:tcW w:w="3968" w:type="dxa"/>
            <w:gridSpan w:val="8"/>
            <w:tcMar/>
            <w:vAlign w:val="center"/>
          </w:tcPr>
          <w:p w:rsidR="0061589F" w:rsidP="6E01640C" w:rsidRDefault="175E3CFD" w14:paraId="60F6BAA9" w14:textId="77777777">
            <w:pPr>
              <w:jc w:val="center"/>
              <w:rPr>
                <w:rFonts w:ascii="Arial" w:hAnsi="Arial" w:eastAsia="Arial" w:cs="Arial"/>
                <w:b/>
                <w:bCs/>
                <w:sz w:val="16"/>
                <w:szCs w:val="16"/>
              </w:rPr>
            </w:pPr>
            <w:r w:rsidRPr="6E01640C">
              <w:rPr>
                <w:rFonts w:ascii="Arial" w:hAnsi="Arial" w:eastAsia="Arial" w:cs="Arial"/>
                <w:i/>
                <w:iCs/>
                <w:sz w:val="16"/>
                <w:szCs w:val="16"/>
              </w:rPr>
              <w:t>Igualdad de Género</w:t>
            </w:r>
          </w:p>
        </w:tc>
        <w:tc>
          <w:tcPr>
            <w:tcW w:w="3472" w:type="dxa"/>
            <w:gridSpan w:val="7"/>
            <w:tcMar/>
            <w:vAlign w:val="center"/>
          </w:tcPr>
          <w:p w:rsidR="0061589F" w:rsidP="00E94C05" w:rsidRDefault="175E3CFD" w14:paraId="7463DC74" w14:textId="77777777">
            <w:pPr>
              <w:jc w:val="center"/>
              <w:rPr>
                <w:rFonts w:ascii="Arial" w:hAnsi="Arial" w:eastAsia="Arial" w:cs="Arial"/>
                <w:sz w:val="16"/>
                <w:szCs w:val="16"/>
              </w:rPr>
            </w:pPr>
            <w:r w:rsidRPr="6E01640C">
              <w:rPr>
                <w:rFonts w:ascii="Arial" w:hAnsi="Arial" w:eastAsia="Arial" w:cs="Arial"/>
                <w:sz w:val="16"/>
                <w:szCs w:val="16"/>
              </w:rPr>
              <w:t>Código ODS</w:t>
            </w:r>
          </w:p>
        </w:tc>
        <w:tc>
          <w:tcPr>
            <w:tcW w:w="496" w:type="dxa"/>
            <w:tcMar/>
            <w:vAlign w:val="center"/>
          </w:tcPr>
          <w:p w:rsidR="0061589F" w:rsidP="6E01640C" w:rsidRDefault="175E3CFD" w14:paraId="360D4008" w14:textId="77777777">
            <w:pPr>
              <w:jc w:val="center"/>
              <w:rPr>
                <w:rFonts w:ascii="Arial" w:hAnsi="Arial" w:eastAsia="Arial" w:cs="Arial"/>
                <w:b/>
                <w:bCs/>
                <w:sz w:val="16"/>
                <w:szCs w:val="16"/>
              </w:rPr>
            </w:pPr>
            <w:r w:rsidRPr="6E01640C">
              <w:rPr>
                <w:rFonts w:ascii="Arial" w:hAnsi="Arial" w:eastAsia="Arial" w:cs="Arial"/>
                <w:i/>
                <w:iCs/>
                <w:sz w:val="16"/>
                <w:szCs w:val="16"/>
              </w:rPr>
              <w:t xml:space="preserve">5 </w:t>
            </w:r>
          </w:p>
        </w:tc>
      </w:tr>
      <w:tr w:rsidR="0061589F" w:rsidTr="6024663B" w14:paraId="063CAC98" w14:textId="77777777">
        <w:trPr>
          <w:trHeight w:val="73"/>
        </w:trPr>
        <w:tc>
          <w:tcPr>
            <w:tcW w:w="10013" w:type="dxa"/>
            <w:gridSpan w:val="23"/>
            <w:tcMar/>
            <w:vAlign w:val="center"/>
          </w:tcPr>
          <w:p w:rsidR="0061589F" w:rsidP="6E01640C" w:rsidRDefault="175E3CFD" w14:paraId="7E3D06D9" w14:textId="77777777">
            <w:pPr>
              <w:jc w:val="center"/>
              <w:rPr>
                <w:rFonts w:ascii="Arial" w:hAnsi="Arial" w:eastAsia="Arial" w:cs="Arial"/>
                <w:b/>
                <w:bCs/>
                <w:sz w:val="16"/>
                <w:szCs w:val="16"/>
              </w:rPr>
            </w:pPr>
            <w:r w:rsidRPr="6E01640C">
              <w:rPr>
                <w:rFonts w:ascii="Arial" w:hAnsi="Arial" w:eastAsia="Arial" w:cs="Arial"/>
                <w:b/>
                <w:bCs/>
                <w:sz w:val="16"/>
                <w:szCs w:val="16"/>
              </w:rPr>
              <w:t xml:space="preserve">RESPONSABLE DEL PRODUCTO </w:t>
            </w:r>
          </w:p>
        </w:tc>
      </w:tr>
      <w:tr w:rsidR="0061589F" w:rsidTr="6024663B" w14:paraId="517B4CE9" w14:textId="77777777">
        <w:trPr>
          <w:trHeight w:val="73"/>
        </w:trPr>
        <w:tc>
          <w:tcPr>
            <w:tcW w:w="1466" w:type="dxa"/>
            <w:gridSpan w:val="5"/>
            <w:tcMar/>
            <w:vAlign w:val="center"/>
          </w:tcPr>
          <w:p w:rsidR="0061589F" w:rsidP="00E94C05" w:rsidRDefault="175E3CFD" w14:paraId="60B5FD23" w14:textId="77777777">
            <w:pPr>
              <w:jc w:val="center"/>
              <w:rPr>
                <w:rFonts w:ascii="Arial" w:hAnsi="Arial" w:eastAsia="Arial" w:cs="Arial"/>
                <w:sz w:val="16"/>
                <w:szCs w:val="16"/>
              </w:rPr>
            </w:pPr>
            <w:r w:rsidRPr="6E01640C">
              <w:rPr>
                <w:rFonts w:ascii="Arial" w:hAnsi="Arial" w:eastAsia="Arial" w:cs="Arial"/>
                <w:sz w:val="16"/>
                <w:szCs w:val="16"/>
              </w:rPr>
              <w:t>Nombre del funcionario responsable del indicador</w:t>
            </w:r>
          </w:p>
        </w:tc>
        <w:tc>
          <w:tcPr>
            <w:tcW w:w="1107" w:type="dxa"/>
            <w:gridSpan w:val="3"/>
            <w:tcMar/>
            <w:vAlign w:val="center"/>
          </w:tcPr>
          <w:p w:rsidR="0061589F" w:rsidP="00E94C05" w:rsidRDefault="640A93EB" w14:paraId="40BD1137" w14:textId="7C986E02">
            <w:pPr>
              <w:jc w:val="center"/>
              <w:rPr>
                <w:rFonts w:ascii="Arial" w:hAnsi="Arial" w:eastAsia="Arial" w:cs="Arial"/>
                <w:sz w:val="16"/>
                <w:szCs w:val="16"/>
              </w:rPr>
            </w:pPr>
            <w:r w:rsidRPr="6E01640C">
              <w:rPr>
                <w:rFonts w:ascii="Arial" w:hAnsi="Arial" w:eastAsia="Arial" w:cs="Arial"/>
                <w:sz w:val="16"/>
                <w:szCs w:val="16"/>
              </w:rPr>
              <w:t>Secretaria de Participación y Desarrollo Social</w:t>
            </w:r>
          </w:p>
        </w:tc>
        <w:tc>
          <w:tcPr>
            <w:tcW w:w="992" w:type="dxa"/>
            <w:gridSpan w:val="2"/>
            <w:tcMar/>
            <w:vAlign w:val="center"/>
          </w:tcPr>
          <w:p w:rsidR="0061589F" w:rsidP="00E94C05" w:rsidRDefault="175E3CFD" w14:paraId="304A3B3B" w14:textId="77777777">
            <w:pPr>
              <w:jc w:val="center"/>
              <w:rPr>
                <w:rFonts w:ascii="Arial" w:hAnsi="Arial" w:eastAsia="Arial" w:cs="Arial"/>
                <w:sz w:val="16"/>
                <w:szCs w:val="16"/>
              </w:rPr>
            </w:pPr>
            <w:r w:rsidRPr="6E01640C">
              <w:rPr>
                <w:rFonts w:ascii="Arial" w:hAnsi="Arial" w:eastAsia="Arial" w:cs="Arial"/>
                <w:sz w:val="16"/>
                <w:szCs w:val="16"/>
              </w:rPr>
              <w:t xml:space="preserve">Dependencia </w:t>
            </w:r>
          </w:p>
        </w:tc>
        <w:tc>
          <w:tcPr>
            <w:tcW w:w="1984" w:type="dxa"/>
            <w:gridSpan w:val="4"/>
            <w:tcMar/>
            <w:vAlign w:val="center"/>
          </w:tcPr>
          <w:p w:rsidR="0061589F" w:rsidP="00E94C05" w:rsidRDefault="640A93EB" w14:paraId="2ACF0E84" w14:textId="11B66E8C">
            <w:pPr>
              <w:jc w:val="center"/>
              <w:rPr>
                <w:rFonts w:ascii="Arial" w:hAnsi="Arial" w:eastAsia="Arial" w:cs="Arial"/>
                <w:sz w:val="16"/>
                <w:szCs w:val="16"/>
              </w:rPr>
            </w:pPr>
            <w:r w:rsidRPr="6E01640C">
              <w:rPr>
                <w:rFonts w:ascii="Arial" w:hAnsi="Arial" w:eastAsia="Arial" w:cs="Arial"/>
                <w:sz w:val="16"/>
                <w:szCs w:val="16"/>
              </w:rPr>
              <w:t>Secretaría de Participación y Desarrollo Social</w:t>
            </w:r>
          </w:p>
        </w:tc>
        <w:tc>
          <w:tcPr>
            <w:tcW w:w="1984" w:type="dxa"/>
            <w:gridSpan w:val="4"/>
            <w:tcMar/>
            <w:vAlign w:val="center"/>
          </w:tcPr>
          <w:p w:rsidR="0061589F" w:rsidP="00E94C05" w:rsidRDefault="175E3CFD" w14:paraId="646CADC0" w14:textId="77777777">
            <w:pPr>
              <w:jc w:val="center"/>
              <w:rPr>
                <w:rFonts w:ascii="Arial" w:hAnsi="Arial" w:eastAsia="Arial" w:cs="Arial"/>
                <w:sz w:val="16"/>
                <w:szCs w:val="16"/>
              </w:rPr>
            </w:pPr>
            <w:r w:rsidRPr="6E01640C">
              <w:rPr>
                <w:rFonts w:ascii="Arial" w:hAnsi="Arial" w:eastAsia="Arial" w:cs="Arial"/>
                <w:sz w:val="16"/>
                <w:szCs w:val="16"/>
              </w:rPr>
              <w:t xml:space="preserve">Correo electrónico </w:t>
            </w:r>
          </w:p>
        </w:tc>
        <w:tc>
          <w:tcPr>
            <w:tcW w:w="2480" w:type="dxa"/>
            <w:gridSpan w:val="5"/>
            <w:tcMar/>
            <w:vAlign w:val="center"/>
          </w:tcPr>
          <w:p w:rsidR="0061589F" w:rsidP="00E94C05" w:rsidRDefault="640A93EB" w14:paraId="385289C0" w14:textId="129EBE58">
            <w:pPr>
              <w:jc w:val="center"/>
              <w:rPr>
                <w:rFonts w:ascii="Arial" w:hAnsi="Arial" w:eastAsia="Arial" w:cs="Arial"/>
                <w:sz w:val="16"/>
                <w:szCs w:val="16"/>
              </w:rPr>
            </w:pPr>
            <w:hyperlink r:id="rId15">
              <w:r w:rsidRPr="6E01640C">
                <w:rPr>
                  <w:rStyle w:val="Hipervnculo"/>
                  <w:rFonts w:ascii="Arial" w:hAnsi="Arial" w:eastAsia="Arial" w:cs="Arial"/>
                  <w:sz w:val="16"/>
                  <w:szCs w:val="16"/>
                </w:rPr>
                <w:t>direccionparticipacion@cartagena.gov.co</w:t>
              </w:r>
            </w:hyperlink>
            <w:r w:rsidRPr="6E01640C" w:rsidR="77545316">
              <w:rPr>
                <w:rFonts w:ascii="Arial" w:hAnsi="Arial" w:eastAsia="Arial" w:cs="Arial"/>
                <w:sz w:val="16"/>
                <w:szCs w:val="16"/>
              </w:rPr>
              <w:t xml:space="preserve"> </w:t>
            </w:r>
          </w:p>
        </w:tc>
      </w:tr>
    </w:tbl>
    <w:p w:rsidR="0061589F" w:rsidP="0061589F" w:rsidRDefault="0061589F" w14:paraId="02426F66" w14:textId="77777777">
      <w:pPr>
        <w:rPr>
          <w:b/>
          <w:sz w:val="16"/>
          <w:szCs w:val="16"/>
        </w:rPr>
      </w:pPr>
    </w:p>
    <w:tbl>
      <w:tblPr>
        <w:tblW w:w="100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269"/>
        <w:gridCol w:w="2412"/>
        <w:gridCol w:w="1118"/>
        <w:gridCol w:w="2366"/>
        <w:gridCol w:w="925"/>
        <w:gridCol w:w="1970"/>
      </w:tblGrid>
      <w:tr w:rsidR="0061589F" w:rsidTr="006B3A68" w14:paraId="49E37353" w14:textId="77777777">
        <w:tc>
          <w:tcPr>
            <w:tcW w:w="1269" w:type="dxa"/>
            <w:vAlign w:val="center"/>
          </w:tcPr>
          <w:p w:rsidR="0061589F" w:rsidP="00E94C05" w:rsidRDefault="0061589F" w14:paraId="49B84CFC" w14:textId="77777777">
            <w:pPr>
              <w:rPr>
                <w:rFonts w:ascii="Arial" w:hAnsi="Arial" w:eastAsia="Arial" w:cs="Arial"/>
                <w:sz w:val="13"/>
                <w:szCs w:val="13"/>
              </w:rPr>
            </w:pPr>
            <w:r>
              <w:rPr>
                <w:rFonts w:ascii="Arial" w:hAnsi="Arial" w:eastAsia="Arial" w:cs="Arial"/>
                <w:sz w:val="13"/>
                <w:szCs w:val="13"/>
              </w:rPr>
              <w:t xml:space="preserve">Viabilidad técnica </w:t>
            </w:r>
          </w:p>
          <w:p w:rsidR="0061589F" w:rsidP="00E94C05" w:rsidRDefault="0061589F" w14:paraId="3E6E2A7A" w14:textId="77777777">
            <w:pPr>
              <w:rPr>
                <w:rFonts w:ascii="Arial" w:hAnsi="Arial" w:eastAsia="Arial" w:cs="Arial"/>
                <w:sz w:val="13"/>
                <w:szCs w:val="13"/>
              </w:rPr>
            </w:pPr>
            <w:r>
              <w:rPr>
                <w:rFonts w:ascii="Arial" w:hAnsi="Arial" w:eastAsia="Arial" w:cs="Arial"/>
                <w:sz w:val="13"/>
                <w:szCs w:val="13"/>
              </w:rPr>
              <w:t>SDP</w:t>
            </w:r>
          </w:p>
        </w:tc>
        <w:tc>
          <w:tcPr>
            <w:tcW w:w="2412" w:type="dxa"/>
            <w:vAlign w:val="center"/>
          </w:tcPr>
          <w:p w:rsidR="0061589F" w:rsidP="00E94C05" w:rsidRDefault="0061589F" w14:paraId="23606D61" w14:textId="77777777">
            <w:pPr>
              <w:rPr>
                <w:rFonts w:ascii="Arial" w:hAnsi="Arial" w:eastAsia="Arial" w:cs="Arial"/>
                <w:sz w:val="16"/>
                <w:szCs w:val="16"/>
              </w:rPr>
            </w:pPr>
            <w:r>
              <w:rPr>
                <w:rFonts w:ascii="Arial" w:hAnsi="Arial" w:eastAsia="Arial" w:cs="Arial"/>
                <w:i/>
                <w:sz w:val="10"/>
                <w:szCs w:val="10"/>
              </w:rPr>
              <w:t>Visto bueno: Secretaría de Planeación Distrital</w:t>
            </w:r>
          </w:p>
        </w:tc>
        <w:tc>
          <w:tcPr>
            <w:tcW w:w="1118" w:type="dxa"/>
            <w:vAlign w:val="center"/>
          </w:tcPr>
          <w:p w:rsidR="0061589F" w:rsidP="00E94C05" w:rsidRDefault="0061589F" w14:paraId="4550DAA9" w14:textId="77777777">
            <w:pPr>
              <w:rPr>
                <w:rFonts w:ascii="Arial" w:hAnsi="Arial" w:eastAsia="Arial" w:cs="Arial"/>
                <w:sz w:val="13"/>
                <w:szCs w:val="13"/>
              </w:rPr>
            </w:pPr>
            <w:r>
              <w:rPr>
                <w:rFonts w:ascii="Arial" w:hAnsi="Arial" w:eastAsia="Arial" w:cs="Arial"/>
                <w:sz w:val="13"/>
                <w:szCs w:val="13"/>
              </w:rPr>
              <w:t>Aprobación Entidad coordinadora</w:t>
            </w:r>
          </w:p>
        </w:tc>
        <w:tc>
          <w:tcPr>
            <w:tcW w:w="2366" w:type="dxa"/>
            <w:vAlign w:val="center"/>
          </w:tcPr>
          <w:p w:rsidR="0061589F" w:rsidP="00E94C05" w:rsidRDefault="0061589F" w14:paraId="49E1569E" w14:textId="6DC18ABB">
            <w:pPr>
              <w:rPr>
                <w:rFonts w:ascii="Arial" w:hAnsi="Arial" w:eastAsia="Arial" w:cs="Arial"/>
                <w:sz w:val="13"/>
                <w:szCs w:val="13"/>
              </w:rPr>
            </w:pPr>
            <w:r>
              <w:rPr>
                <w:rFonts w:ascii="Arial" w:hAnsi="Arial" w:eastAsia="Arial" w:cs="Arial"/>
                <w:i/>
                <w:sz w:val="10"/>
                <w:szCs w:val="10"/>
              </w:rPr>
              <w:t xml:space="preserve">Visto bueno: </w:t>
            </w:r>
            <w:r w:rsidRPr="00504C1D" w:rsidR="00504C1D">
              <w:rPr>
                <w:rFonts w:ascii="Arial" w:hAnsi="Arial" w:eastAsia="Arial" w:cs="Arial"/>
                <w:i/>
                <w:sz w:val="10"/>
                <w:szCs w:val="10"/>
              </w:rPr>
              <w:t>Secretaría de Participación y Desarrollo Social</w:t>
            </w:r>
          </w:p>
        </w:tc>
        <w:tc>
          <w:tcPr>
            <w:tcW w:w="925" w:type="dxa"/>
            <w:vAlign w:val="center"/>
          </w:tcPr>
          <w:p w:rsidR="0061589F" w:rsidP="00E94C05" w:rsidRDefault="0061589F" w14:paraId="64C4C157" w14:textId="77777777">
            <w:pPr>
              <w:rPr>
                <w:rFonts w:ascii="Arial" w:hAnsi="Arial" w:eastAsia="Arial" w:cs="Arial"/>
                <w:sz w:val="13"/>
                <w:szCs w:val="13"/>
              </w:rPr>
            </w:pPr>
            <w:r>
              <w:rPr>
                <w:rFonts w:ascii="Arial" w:hAnsi="Arial" w:eastAsia="Arial" w:cs="Arial"/>
                <w:sz w:val="13"/>
                <w:szCs w:val="13"/>
              </w:rPr>
              <w:t xml:space="preserve">Viabilidad </w:t>
            </w:r>
          </w:p>
          <w:p w:rsidR="0061589F" w:rsidP="00E94C05" w:rsidRDefault="0061589F" w14:paraId="6B3A0D8E" w14:textId="77777777">
            <w:pPr>
              <w:rPr>
                <w:rFonts w:ascii="Arial" w:hAnsi="Arial" w:eastAsia="Arial" w:cs="Arial"/>
                <w:sz w:val="13"/>
                <w:szCs w:val="13"/>
              </w:rPr>
            </w:pPr>
            <w:r>
              <w:rPr>
                <w:rFonts w:ascii="Arial" w:hAnsi="Arial" w:eastAsia="Arial" w:cs="Arial"/>
                <w:sz w:val="13"/>
                <w:szCs w:val="13"/>
              </w:rPr>
              <w:t xml:space="preserve">Entidad responsable </w:t>
            </w:r>
          </w:p>
        </w:tc>
        <w:tc>
          <w:tcPr>
            <w:tcW w:w="1970" w:type="dxa"/>
            <w:vAlign w:val="center"/>
          </w:tcPr>
          <w:p w:rsidR="0061589F" w:rsidP="00E94C05" w:rsidRDefault="00504C1D" w14:paraId="2D26F075" w14:textId="72FFB8F5">
            <w:pPr>
              <w:rPr>
                <w:rFonts w:ascii="Arial" w:hAnsi="Arial" w:eastAsia="Arial" w:cs="Arial"/>
                <w:sz w:val="13"/>
                <w:szCs w:val="13"/>
              </w:rPr>
            </w:pPr>
            <w:r>
              <w:rPr>
                <w:rFonts w:ascii="Arial" w:hAnsi="Arial" w:eastAsia="Arial" w:cs="Arial"/>
                <w:i/>
                <w:sz w:val="10"/>
                <w:szCs w:val="10"/>
              </w:rPr>
              <w:t xml:space="preserve">Visto bueno: </w:t>
            </w:r>
            <w:r w:rsidRPr="00504C1D">
              <w:rPr>
                <w:rFonts w:ascii="Arial" w:hAnsi="Arial" w:eastAsia="Arial" w:cs="Arial"/>
                <w:i/>
                <w:sz w:val="10"/>
                <w:szCs w:val="10"/>
              </w:rPr>
              <w:t>Secretaría de Participación y Desarrollo Social</w:t>
            </w:r>
          </w:p>
        </w:tc>
      </w:tr>
    </w:tbl>
    <w:p w:rsidR="0061589F" w:rsidP="0061589F" w:rsidRDefault="0061589F" w14:paraId="35CC012F" w14:textId="77777777"/>
    <w:p w:rsidR="00F373AB" w:rsidRDefault="00F373AB" w14:paraId="6E562D3B" w14:textId="77777777"/>
    <w:sectPr w:rsidR="00F373AB">
      <w:pgSz w:w="12240" w:h="20160" w:orient="portrait"/>
      <w:pgMar w:top="720" w:right="720" w:bottom="720" w:left="72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PP" w:author="Política Pública" w:date="2024-09-11T05:31:00Z" w:id="0">
    <w:p w:rsidR="3E852E78" w:rsidRDefault="3E852E78" w14:paraId="0DBE47D4" w14:textId="4ED8C71A">
      <w:r>
        <w:t>Agregar año.</w:t>
      </w:r>
      <w:r>
        <w:annotationRef/>
      </w:r>
    </w:p>
  </w:comment>
  <w:comment w:initials="PP" w:author="Política Pública" w:date="2024-09-11T05:32:00Z" w:id="1">
    <w:p w:rsidR="3E852E78" w:rsidRDefault="3E852E78" w14:paraId="09EAA2A8" w14:textId="2FF4A45E">
      <w:r>
        <w:t xml:space="preserve">Es importante mencionar la calificación de priorización asignada al factor estratégico derivado del punto crítico </w:t>
      </w:r>
      <w:r>
        <w:annotationRef/>
      </w:r>
    </w:p>
  </w:comment>
  <w:comment w:initials="PP" w:author="Política Pública" w:date="2024-09-11T05:35:00Z" w:id="2">
    <w:p w:rsidR="3E852E78" w:rsidRDefault="3E852E78" w14:paraId="6B8B5EA7" w14:textId="50A5F59C">
      <w:r>
        <w:t xml:space="preserve">Se sugiere: "3490 </w:t>
      </w:r>
      <w:r w:rsidRPr="3E852E78">
        <w:rPr>
          <w:b/>
          <w:bCs/>
        </w:rPr>
        <w:t>mujeres atendidas en el centro de inserción laboral"</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BE47D4" w15:done="1"/>
  <w15:commentEx w15:paraId="09EAA2A8" w15:done="1"/>
  <w15:commentEx w15:paraId="6B8B5EA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F96E75A" w16cex:dateUtc="2024-09-11T10:31:00Z"/>
  <w16cex:commentExtensible w16cex:durableId="08FA7055" w16cex:dateUtc="2024-09-11T10:32:00Z"/>
  <w16cex:commentExtensible w16cex:durableId="753BB11C" w16cex:dateUtc="2024-09-11T1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BE47D4" w16cid:durableId="4F96E75A"/>
  <w16cid:commentId w16cid:paraId="09EAA2A8" w16cid:durableId="08FA7055"/>
  <w16cid:commentId w16cid:paraId="6B8B5EA7" w16cid:durableId="753BB1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95272" w:rsidRDefault="00195272" w14:paraId="5CC43957" w14:textId="77777777">
      <w:r>
        <w:separator/>
      </w:r>
    </w:p>
  </w:endnote>
  <w:endnote w:type="continuationSeparator" w:id="0">
    <w:p w:rsidR="00195272" w:rsidRDefault="00195272" w14:paraId="0A4851F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95272" w:rsidRDefault="00195272" w14:paraId="32A44312" w14:textId="77777777">
      <w:r>
        <w:separator/>
      </w:r>
    </w:p>
  </w:footnote>
  <w:footnote w:type="continuationSeparator" w:id="0">
    <w:p w:rsidR="00195272" w:rsidRDefault="00195272" w14:paraId="435AB90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297FC2"/>
    <w:multiLevelType w:val="multilevel"/>
    <w:tmpl w:val="339EBD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7FA25100"/>
    <w:multiLevelType w:val="multilevel"/>
    <w:tmpl w:val="70A002EE"/>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2193085">
    <w:abstractNumId w:val="1"/>
  </w:num>
  <w:num w:numId="2" w16cid:durableId="1202236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lítica Pública">
    <w15:presenceInfo w15:providerId="AD" w15:userId="S::politicapublica@cartagena.gov.co::313d344d-3917-4b6b-88f9-aefb1803d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89F"/>
    <w:rsid w:val="00195272"/>
    <w:rsid w:val="00245B2B"/>
    <w:rsid w:val="003E5EF3"/>
    <w:rsid w:val="00504C1D"/>
    <w:rsid w:val="0051669F"/>
    <w:rsid w:val="00545110"/>
    <w:rsid w:val="0061589F"/>
    <w:rsid w:val="00684EEA"/>
    <w:rsid w:val="006B3A68"/>
    <w:rsid w:val="007947FE"/>
    <w:rsid w:val="00795773"/>
    <w:rsid w:val="007A0EFD"/>
    <w:rsid w:val="0099042F"/>
    <w:rsid w:val="00B65051"/>
    <w:rsid w:val="00B74545"/>
    <w:rsid w:val="00CC7D23"/>
    <w:rsid w:val="00F373AB"/>
    <w:rsid w:val="00F970A2"/>
    <w:rsid w:val="01D5BA4D"/>
    <w:rsid w:val="020D03B3"/>
    <w:rsid w:val="0282DC31"/>
    <w:rsid w:val="051A3D41"/>
    <w:rsid w:val="07295395"/>
    <w:rsid w:val="0B6E562D"/>
    <w:rsid w:val="0DADBF18"/>
    <w:rsid w:val="0F9AB4D4"/>
    <w:rsid w:val="12699595"/>
    <w:rsid w:val="175E3CFD"/>
    <w:rsid w:val="17B853AC"/>
    <w:rsid w:val="1A2311AA"/>
    <w:rsid w:val="1A38E772"/>
    <w:rsid w:val="1DD9E854"/>
    <w:rsid w:val="1EF68DC9"/>
    <w:rsid w:val="2B8F57B4"/>
    <w:rsid w:val="33C72A58"/>
    <w:rsid w:val="364A0DFB"/>
    <w:rsid w:val="3E852E78"/>
    <w:rsid w:val="3FEF2C8A"/>
    <w:rsid w:val="40770D77"/>
    <w:rsid w:val="45079B7D"/>
    <w:rsid w:val="474912F9"/>
    <w:rsid w:val="486CEDE6"/>
    <w:rsid w:val="4A5560C0"/>
    <w:rsid w:val="4DF1D717"/>
    <w:rsid w:val="4E035B3A"/>
    <w:rsid w:val="4EF32E17"/>
    <w:rsid w:val="4F3EB1CA"/>
    <w:rsid w:val="52A3DC41"/>
    <w:rsid w:val="58CD026F"/>
    <w:rsid w:val="5910B50B"/>
    <w:rsid w:val="5A721BFF"/>
    <w:rsid w:val="5C2C828E"/>
    <w:rsid w:val="5C865833"/>
    <w:rsid w:val="5CA1FF07"/>
    <w:rsid w:val="5D5DE2A3"/>
    <w:rsid w:val="6024663B"/>
    <w:rsid w:val="613655EA"/>
    <w:rsid w:val="61DEC4B8"/>
    <w:rsid w:val="640A93EB"/>
    <w:rsid w:val="64EB8A31"/>
    <w:rsid w:val="6528F8BC"/>
    <w:rsid w:val="67A48FF6"/>
    <w:rsid w:val="692E588C"/>
    <w:rsid w:val="69D86EEB"/>
    <w:rsid w:val="6A9A4516"/>
    <w:rsid w:val="6AF8313E"/>
    <w:rsid w:val="6B22B516"/>
    <w:rsid w:val="6D52D670"/>
    <w:rsid w:val="6E01640C"/>
    <w:rsid w:val="6EEE4CDE"/>
    <w:rsid w:val="6F63BBDF"/>
    <w:rsid w:val="70F5AA04"/>
    <w:rsid w:val="725A97A0"/>
    <w:rsid w:val="737C1739"/>
    <w:rsid w:val="752F2B35"/>
    <w:rsid w:val="77545316"/>
    <w:rsid w:val="77D3844F"/>
    <w:rsid w:val="78D2821F"/>
    <w:rsid w:val="78DD8B33"/>
    <w:rsid w:val="7A170385"/>
    <w:rsid w:val="7AB5336D"/>
    <w:rsid w:val="7B116A50"/>
    <w:rsid w:val="7FCA5F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39BD8"/>
  <w15:chartTrackingRefBased/>
  <w15:docId w15:val="{D3F1627A-3725-4B7E-B187-BFA5A5D8E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589F"/>
    <w:pPr>
      <w:spacing w:after="0" w:line="240" w:lineRule="auto"/>
    </w:pPr>
    <w:rPr>
      <w:rFonts w:ascii="Calibri" w:hAnsi="Calibri" w:eastAsia="Calibri" w:cs="Calibri"/>
      <w:sz w:val="24"/>
      <w:szCs w:val="24"/>
      <w:lang w:val="es-CO" w:eastAsia="es-CO"/>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rFonts w:ascii="Calibri" w:hAnsi="Calibri" w:eastAsia="Calibri" w:cs="Calibri"/>
      <w:sz w:val="20"/>
      <w:szCs w:val="20"/>
      <w:lang w:val="es-CO" w:eastAsia="es-CO"/>
    </w:rPr>
  </w:style>
  <w:style w:type="character" w:styleId="Refdecomentario">
    <w:name w:val="annotation reference"/>
    <w:basedOn w:val="Fuentedeprrafopredeter"/>
    <w:uiPriority w:val="99"/>
    <w:semiHidden/>
    <w:unhideWhenUsed/>
    <w:rPr>
      <w:sz w:val="16"/>
      <w:szCs w:val="16"/>
    </w:rPr>
  </w:style>
  <w:style w:type="paragraph" w:styleId="Encabezado">
    <w:name w:val="header"/>
    <w:basedOn w:val="Normal"/>
    <w:link w:val="EncabezadoCar"/>
    <w:uiPriority w:val="99"/>
    <w:unhideWhenUsed/>
    <w:rsid w:val="006B3A68"/>
    <w:pPr>
      <w:tabs>
        <w:tab w:val="center" w:pos="4419"/>
        <w:tab w:val="right" w:pos="8838"/>
      </w:tabs>
    </w:pPr>
  </w:style>
  <w:style w:type="character" w:styleId="EncabezadoCar" w:customStyle="1">
    <w:name w:val="Encabezado Car"/>
    <w:basedOn w:val="Fuentedeprrafopredeter"/>
    <w:link w:val="Encabezado"/>
    <w:uiPriority w:val="99"/>
    <w:rsid w:val="006B3A68"/>
    <w:rPr>
      <w:rFonts w:ascii="Calibri" w:hAnsi="Calibri" w:eastAsia="Calibri" w:cs="Calibri"/>
      <w:sz w:val="24"/>
      <w:szCs w:val="24"/>
      <w:lang w:val="es-CO" w:eastAsia="es-CO"/>
    </w:rPr>
  </w:style>
  <w:style w:type="paragraph" w:styleId="Piedepgina">
    <w:name w:val="footer"/>
    <w:basedOn w:val="Normal"/>
    <w:link w:val="PiedepginaCar"/>
    <w:uiPriority w:val="99"/>
    <w:unhideWhenUsed/>
    <w:rsid w:val="006B3A68"/>
    <w:pPr>
      <w:tabs>
        <w:tab w:val="center" w:pos="4419"/>
        <w:tab w:val="right" w:pos="8838"/>
      </w:tabs>
    </w:pPr>
  </w:style>
  <w:style w:type="character" w:styleId="PiedepginaCar" w:customStyle="1">
    <w:name w:val="Pie de página Car"/>
    <w:basedOn w:val="Fuentedeprrafopredeter"/>
    <w:link w:val="Piedepgina"/>
    <w:uiPriority w:val="99"/>
    <w:rsid w:val="006B3A68"/>
    <w:rPr>
      <w:rFonts w:ascii="Calibri" w:hAnsi="Calibri" w:eastAsia="Calibri" w:cs="Calibri"/>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8829109">
      <w:bodyDiv w:val="1"/>
      <w:marLeft w:val="0"/>
      <w:marRight w:val="0"/>
      <w:marTop w:val="0"/>
      <w:marBottom w:val="0"/>
      <w:divBdr>
        <w:top w:val="none" w:sz="0" w:space="0" w:color="auto"/>
        <w:left w:val="none" w:sz="0" w:space="0" w:color="auto"/>
        <w:bottom w:val="none" w:sz="0" w:space="0" w:color="auto"/>
        <w:right w:val="none" w:sz="0" w:space="0" w:color="auto"/>
      </w:divBdr>
    </w:div>
    <w:div w:id="644505809">
      <w:bodyDiv w:val="1"/>
      <w:marLeft w:val="0"/>
      <w:marRight w:val="0"/>
      <w:marTop w:val="0"/>
      <w:marBottom w:val="0"/>
      <w:divBdr>
        <w:top w:val="none" w:sz="0" w:space="0" w:color="auto"/>
        <w:left w:val="none" w:sz="0" w:space="0" w:color="auto"/>
        <w:bottom w:val="none" w:sz="0" w:space="0" w:color="auto"/>
        <w:right w:val="none" w:sz="0" w:space="0" w:color="auto"/>
      </w:divBdr>
    </w:div>
    <w:div w:id="999120086">
      <w:bodyDiv w:val="1"/>
      <w:marLeft w:val="0"/>
      <w:marRight w:val="0"/>
      <w:marTop w:val="0"/>
      <w:marBottom w:val="0"/>
      <w:divBdr>
        <w:top w:val="none" w:sz="0" w:space="0" w:color="auto"/>
        <w:left w:val="none" w:sz="0" w:space="0" w:color="auto"/>
        <w:bottom w:val="none" w:sz="0" w:space="0" w:color="auto"/>
        <w:right w:val="none" w:sz="0" w:space="0" w:color="auto"/>
      </w:divBdr>
    </w:div>
    <w:div w:id="1109473680">
      <w:bodyDiv w:val="1"/>
      <w:marLeft w:val="0"/>
      <w:marRight w:val="0"/>
      <w:marTop w:val="0"/>
      <w:marBottom w:val="0"/>
      <w:divBdr>
        <w:top w:val="none" w:sz="0" w:space="0" w:color="auto"/>
        <w:left w:val="none" w:sz="0" w:space="0" w:color="auto"/>
        <w:bottom w:val="none" w:sz="0" w:space="0" w:color="auto"/>
        <w:right w:val="none" w:sz="0" w:space="0" w:color="auto"/>
      </w:divBdr>
    </w:div>
    <w:div w:id="1258710498">
      <w:bodyDiv w:val="1"/>
      <w:marLeft w:val="0"/>
      <w:marRight w:val="0"/>
      <w:marTop w:val="0"/>
      <w:marBottom w:val="0"/>
      <w:divBdr>
        <w:top w:val="none" w:sz="0" w:space="0" w:color="auto"/>
        <w:left w:val="none" w:sz="0" w:space="0" w:color="auto"/>
        <w:bottom w:val="none" w:sz="0" w:space="0" w:color="auto"/>
        <w:right w:val="none" w:sz="0" w:space="0" w:color="auto"/>
      </w:divBdr>
      <w:divsChild>
        <w:div w:id="459500254">
          <w:marLeft w:val="0"/>
          <w:marRight w:val="0"/>
          <w:marTop w:val="0"/>
          <w:marBottom w:val="0"/>
          <w:divBdr>
            <w:top w:val="none" w:sz="0" w:space="0" w:color="auto"/>
            <w:left w:val="none" w:sz="0" w:space="0" w:color="auto"/>
            <w:bottom w:val="none" w:sz="0" w:space="0" w:color="auto"/>
            <w:right w:val="none" w:sz="0" w:space="0" w:color="auto"/>
          </w:divBdr>
        </w:div>
        <w:div w:id="1888223348">
          <w:marLeft w:val="0"/>
          <w:marRight w:val="0"/>
          <w:marTop w:val="0"/>
          <w:marBottom w:val="0"/>
          <w:divBdr>
            <w:top w:val="none" w:sz="0" w:space="0" w:color="auto"/>
            <w:left w:val="none" w:sz="0" w:space="0" w:color="auto"/>
            <w:bottom w:val="none" w:sz="0" w:space="0" w:color="auto"/>
            <w:right w:val="none" w:sz="0" w:space="0" w:color="auto"/>
          </w:divBdr>
        </w:div>
        <w:div w:id="2001040775">
          <w:marLeft w:val="0"/>
          <w:marRight w:val="0"/>
          <w:marTop w:val="0"/>
          <w:marBottom w:val="0"/>
          <w:divBdr>
            <w:top w:val="none" w:sz="0" w:space="0" w:color="auto"/>
            <w:left w:val="none" w:sz="0" w:space="0" w:color="auto"/>
            <w:bottom w:val="none" w:sz="0" w:space="0" w:color="auto"/>
            <w:right w:val="none" w:sz="0" w:space="0" w:color="auto"/>
          </w:divBdr>
        </w:div>
        <w:div w:id="1437947912">
          <w:marLeft w:val="0"/>
          <w:marRight w:val="0"/>
          <w:marTop w:val="0"/>
          <w:marBottom w:val="0"/>
          <w:divBdr>
            <w:top w:val="none" w:sz="0" w:space="0" w:color="auto"/>
            <w:left w:val="none" w:sz="0" w:space="0" w:color="auto"/>
            <w:bottom w:val="none" w:sz="0" w:space="0" w:color="auto"/>
            <w:right w:val="none" w:sz="0" w:space="0" w:color="auto"/>
          </w:divBdr>
        </w:div>
        <w:div w:id="1258517274">
          <w:marLeft w:val="0"/>
          <w:marRight w:val="0"/>
          <w:marTop w:val="0"/>
          <w:marBottom w:val="0"/>
          <w:divBdr>
            <w:top w:val="none" w:sz="0" w:space="0" w:color="auto"/>
            <w:left w:val="none" w:sz="0" w:space="0" w:color="auto"/>
            <w:bottom w:val="none" w:sz="0" w:space="0" w:color="auto"/>
            <w:right w:val="none" w:sz="0" w:space="0" w:color="auto"/>
          </w:divBdr>
        </w:div>
      </w:divsChild>
    </w:div>
    <w:div w:id="1474566010">
      <w:bodyDiv w:val="1"/>
      <w:marLeft w:val="0"/>
      <w:marRight w:val="0"/>
      <w:marTop w:val="0"/>
      <w:marBottom w:val="0"/>
      <w:divBdr>
        <w:top w:val="none" w:sz="0" w:space="0" w:color="auto"/>
        <w:left w:val="none" w:sz="0" w:space="0" w:color="auto"/>
        <w:bottom w:val="none" w:sz="0" w:space="0" w:color="auto"/>
        <w:right w:val="none" w:sz="0" w:space="0" w:color="auto"/>
      </w:divBdr>
    </w:div>
    <w:div w:id="1575243856">
      <w:bodyDiv w:val="1"/>
      <w:marLeft w:val="0"/>
      <w:marRight w:val="0"/>
      <w:marTop w:val="0"/>
      <w:marBottom w:val="0"/>
      <w:divBdr>
        <w:top w:val="none" w:sz="0" w:space="0" w:color="auto"/>
        <w:left w:val="none" w:sz="0" w:space="0" w:color="auto"/>
        <w:bottom w:val="none" w:sz="0" w:space="0" w:color="auto"/>
        <w:right w:val="none" w:sz="0" w:space="0" w:color="auto"/>
      </w:divBdr>
      <w:divsChild>
        <w:div w:id="705521271">
          <w:marLeft w:val="0"/>
          <w:marRight w:val="0"/>
          <w:marTop w:val="0"/>
          <w:marBottom w:val="0"/>
          <w:divBdr>
            <w:top w:val="none" w:sz="0" w:space="0" w:color="auto"/>
            <w:left w:val="none" w:sz="0" w:space="0" w:color="auto"/>
            <w:bottom w:val="none" w:sz="0" w:space="0" w:color="auto"/>
            <w:right w:val="none" w:sz="0" w:space="0" w:color="auto"/>
          </w:divBdr>
        </w:div>
        <w:div w:id="450245323">
          <w:marLeft w:val="0"/>
          <w:marRight w:val="0"/>
          <w:marTop w:val="0"/>
          <w:marBottom w:val="0"/>
          <w:divBdr>
            <w:top w:val="none" w:sz="0" w:space="0" w:color="auto"/>
            <w:left w:val="none" w:sz="0" w:space="0" w:color="auto"/>
            <w:bottom w:val="none" w:sz="0" w:space="0" w:color="auto"/>
            <w:right w:val="none" w:sz="0" w:space="0" w:color="auto"/>
          </w:divBdr>
        </w:div>
        <w:div w:id="697856285">
          <w:marLeft w:val="0"/>
          <w:marRight w:val="0"/>
          <w:marTop w:val="0"/>
          <w:marBottom w:val="0"/>
          <w:divBdr>
            <w:top w:val="none" w:sz="0" w:space="0" w:color="auto"/>
            <w:left w:val="none" w:sz="0" w:space="0" w:color="auto"/>
            <w:bottom w:val="none" w:sz="0" w:space="0" w:color="auto"/>
            <w:right w:val="none" w:sz="0" w:space="0" w:color="auto"/>
          </w:divBdr>
        </w:div>
        <w:div w:id="229073146">
          <w:marLeft w:val="0"/>
          <w:marRight w:val="0"/>
          <w:marTop w:val="0"/>
          <w:marBottom w:val="0"/>
          <w:divBdr>
            <w:top w:val="none" w:sz="0" w:space="0" w:color="auto"/>
            <w:left w:val="none" w:sz="0" w:space="0" w:color="auto"/>
            <w:bottom w:val="none" w:sz="0" w:space="0" w:color="auto"/>
            <w:right w:val="none" w:sz="0" w:space="0" w:color="auto"/>
          </w:divBdr>
        </w:div>
        <w:div w:id="86386066">
          <w:marLeft w:val="0"/>
          <w:marRight w:val="0"/>
          <w:marTop w:val="0"/>
          <w:marBottom w:val="0"/>
          <w:divBdr>
            <w:top w:val="none" w:sz="0" w:space="0" w:color="auto"/>
            <w:left w:val="none" w:sz="0" w:space="0" w:color="auto"/>
            <w:bottom w:val="none" w:sz="0" w:space="0" w:color="auto"/>
            <w:right w:val="none" w:sz="0" w:space="0" w:color="auto"/>
          </w:divBdr>
        </w:div>
      </w:divsChild>
    </w:div>
    <w:div w:id="1713921307">
      <w:bodyDiv w:val="1"/>
      <w:marLeft w:val="0"/>
      <w:marRight w:val="0"/>
      <w:marTop w:val="0"/>
      <w:marBottom w:val="0"/>
      <w:divBdr>
        <w:top w:val="none" w:sz="0" w:space="0" w:color="auto"/>
        <w:left w:val="none" w:sz="0" w:space="0" w:color="auto"/>
        <w:bottom w:val="none" w:sz="0" w:space="0" w:color="auto"/>
        <w:right w:val="none" w:sz="0" w:space="0" w:color="auto"/>
      </w:divBdr>
    </w:div>
    <w:div w:id="1808085063">
      <w:bodyDiv w:val="1"/>
      <w:marLeft w:val="0"/>
      <w:marRight w:val="0"/>
      <w:marTop w:val="0"/>
      <w:marBottom w:val="0"/>
      <w:divBdr>
        <w:top w:val="none" w:sz="0" w:space="0" w:color="auto"/>
        <w:left w:val="none" w:sz="0" w:space="0" w:color="auto"/>
        <w:bottom w:val="none" w:sz="0" w:space="0" w:color="auto"/>
        <w:right w:val="none" w:sz="0" w:space="0" w:color="auto"/>
      </w:divBdr>
    </w:div>
    <w:div w:id="205071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mailto:direccionparticipacion@cartagena.gov.co"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STADO xmlns="b09c9ed7-d2a5-4207-9b6a-c964b44b9637">SI</ESTADO>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603D86-9A03-4FEC-8B7E-04A97ABD05C0}">
  <ds:schemaRefs>
    <ds:schemaRef ds:uri="http://schemas.microsoft.com/sharepoint/v3/contenttype/forms"/>
  </ds:schemaRefs>
</ds:datastoreItem>
</file>

<file path=customXml/itemProps2.xml><?xml version="1.0" encoding="utf-8"?>
<ds:datastoreItem xmlns:ds="http://schemas.openxmlformats.org/officeDocument/2006/customXml" ds:itemID="{0B5D85F5-FC20-4AB7-B683-800A2AA9DB8C}">
  <ds:schemaRefs>
    <ds:schemaRef ds:uri="http://schemas.microsoft.com/office/2006/metadata/properties"/>
    <ds:schemaRef ds:uri="http://schemas.microsoft.com/office/infopath/2007/PartnerControls"/>
    <ds:schemaRef ds:uri="b09c9ed7-d2a5-4207-9b6a-c964b44b9637"/>
  </ds:schemaRefs>
</ds:datastoreItem>
</file>

<file path=customXml/itemProps3.xml><?xml version="1.0" encoding="utf-8"?>
<ds:datastoreItem xmlns:ds="http://schemas.openxmlformats.org/officeDocument/2006/customXml" ds:itemID="{FCB0C76E-6AD7-4ACD-B42B-1072FA745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JENFREN FRANCISCO JORDAN RICARDO</dc:creator>
  <keywords/>
  <dc:description/>
  <lastModifiedBy>Grupo de Asuntos para la Mujer y de Genero</lastModifiedBy>
  <revision>9</revision>
  <dcterms:created xsi:type="dcterms:W3CDTF">2024-09-11T10:26:00.0000000Z</dcterms:created>
  <dcterms:modified xsi:type="dcterms:W3CDTF">2024-11-14T01:37:08.4983913Z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