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517"/>
        <w:gridCol w:w="229"/>
        <w:gridCol w:w="75"/>
        <w:gridCol w:w="75"/>
        <w:gridCol w:w="608"/>
        <w:gridCol w:w="574"/>
        <w:gridCol w:w="461"/>
        <w:gridCol w:w="661"/>
        <w:gridCol w:w="979"/>
        <w:gridCol w:w="1464"/>
        <w:gridCol w:w="341"/>
        <w:gridCol w:w="421"/>
        <w:gridCol w:w="142"/>
        <w:gridCol w:w="980"/>
        <w:gridCol w:w="1032"/>
        <w:gridCol w:w="1394"/>
      </w:tblGrid>
      <w:tr w:rsidRPr="00146C1C" w:rsidR="00146C1C" w:rsidTr="73161AF2" w14:paraId="572C0080" w14:textId="77777777">
        <w:trPr>
          <w:gridAfter w:val="11"/>
          <w:wAfter w:w="8449" w:type="dxa"/>
          <w:trHeight w:val="133"/>
          <w:tblHeader/>
        </w:trPr>
        <w:tc>
          <w:tcPr>
            <w:tcW w:w="1746" w:type="dxa"/>
            <w:gridSpan w:val="2"/>
            <w:vAlign w:val="center"/>
          </w:tcPr>
          <w:p w:rsidRPr="00146C1C" w:rsidR="006B4504" w:rsidP="73161AF2" w:rsidRDefault="006B4504" w14:paraId="062C3DF5" w14:textId="77777777">
            <w:pPr>
              <w:pStyle w:val="Ttulo2"/>
              <w:rPr>
                <w:rFonts w:ascii="Arial" w:hAnsi="Arial" w:eastAsia="Arial" w:cs="Arial"/>
                <w:color w:val="auto"/>
                <w:sz w:val="16"/>
                <w:szCs w:val="16"/>
                <w:lang w:val="es-ES"/>
              </w:rPr>
            </w:pPr>
            <w:r w:rsidRPr="73161AF2">
              <w:rPr>
                <w:rFonts w:ascii="Arial" w:hAnsi="Arial" w:eastAsia="Arial" w:cs="Arial"/>
                <w:color w:val="4472C4" w:themeColor="accent1"/>
                <w:sz w:val="16"/>
                <w:szCs w:val="16"/>
                <w:lang w:val="es-ES"/>
              </w:rPr>
              <w:t>Versión</w:t>
            </w:r>
          </w:p>
        </w:tc>
        <w:tc>
          <w:tcPr>
            <w:tcW w:w="758" w:type="dxa"/>
            <w:gridSpan w:val="3"/>
            <w:vAlign w:val="center"/>
          </w:tcPr>
          <w:p w:rsidRPr="00146C1C" w:rsidR="006B4504" w:rsidP="73161AF2" w:rsidRDefault="00146C1C" w14:paraId="6A519773" w14:textId="22D82AE9">
            <w:pPr>
              <w:jc w:val="center"/>
              <w:rPr>
                <w:rFonts w:ascii="Arial" w:hAnsi="Arial" w:eastAsia="Arial" w:cs="Arial"/>
                <w:sz w:val="16"/>
                <w:szCs w:val="16"/>
                <w:lang w:val="es-ES"/>
              </w:rPr>
            </w:pPr>
            <w:r w:rsidRPr="73161AF2">
              <w:rPr>
                <w:rFonts w:ascii="Arial" w:hAnsi="Arial" w:eastAsia="Arial" w:cs="Arial"/>
                <w:sz w:val="16"/>
                <w:szCs w:val="16"/>
                <w:lang w:val="es-ES"/>
              </w:rPr>
              <w:t>01</w:t>
            </w:r>
          </w:p>
        </w:tc>
      </w:tr>
      <w:tr w:rsidRPr="00921C96" w:rsidR="00146C1C" w:rsidTr="73161AF2" w14:paraId="73D12771" w14:textId="77777777">
        <w:trPr>
          <w:trHeight w:val="562"/>
        </w:trPr>
        <w:tc>
          <w:tcPr>
            <w:tcW w:w="7405" w:type="dxa"/>
            <w:gridSpan w:val="12"/>
            <w:vAlign w:val="center"/>
          </w:tcPr>
          <w:p w:rsidRPr="00921C96" w:rsidR="006B4504" w:rsidP="73161AF2" w:rsidRDefault="006B4504" w14:paraId="4E1C13A7" w14:textId="77777777">
            <w:pPr>
              <w:jc w:val="center"/>
              <w:rPr>
                <w:rFonts w:ascii="Times New Roman" w:hAnsi="Times New Roman" w:eastAsia="Arial" w:cs="Times New Roman"/>
                <w:b/>
                <w:bCs/>
                <w:sz w:val="22"/>
                <w:szCs w:val="22"/>
                <w:lang w:val="es-ES"/>
              </w:rPr>
            </w:pPr>
            <w:r w:rsidRPr="00921C96">
              <w:rPr>
                <w:rFonts w:ascii="Times New Roman" w:hAnsi="Times New Roman" w:eastAsia="Arial" w:cs="Times New Roman"/>
                <w:b/>
                <w:bCs/>
                <w:sz w:val="22"/>
                <w:szCs w:val="22"/>
                <w:lang w:val="es-ES"/>
              </w:rPr>
              <w:t>ALCALDÍA MAYOR</w:t>
            </w:r>
            <w:r w:rsidRPr="00921C96" w:rsidR="00FB69ED">
              <w:rPr>
                <w:rFonts w:ascii="Times New Roman" w:hAnsi="Times New Roman" w:eastAsia="Arial" w:cs="Times New Roman"/>
                <w:b/>
                <w:bCs/>
                <w:sz w:val="22"/>
                <w:szCs w:val="22"/>
                <w:lang w:val="es-ES"/>
              </w:rPr>
              <w:t xml:space="preserve"> DE</w:t>
            </w:r>
            <w:r w:rsidRPr="00921C96">
              <w:rPr>
                <w:rFonts w:ascii="Times New Roman" w:hAnsi="Times New Roman" w:eastAsia="Arial" w:cs="Times New Roman"/>
                <w:b/>
                <w:bCs/>
                <w:sz w:val="22"/>
                <w:szCs w:val="22"/>
                <w:lang w:val="es-ES"/>
              </w:rPr>
              <w:t xml:space="preserve"> CARTAGENA DE INDIAS</w:t>
            </w:r>
          </w:p>
          <w:p w:rsidRPr="00921C96" w:rsidR="00FB69ED" w:rsidP="73161AF2" w:rsidRDefault="00FB69ED" w14:paraId="262ACFC0" w14:textId="77777777">
            <w:pPr>
              <w:jc w:val="center"/>
              <w:rPr>
                <w:rFonts w:ascii="Times New Roman" w:hAnsi="Times New Roman" w:eastAsia="Arial" w:cs="Times New Roman"/>
                <w:b/>
                <w:bCs/>
                <w:sz w:val="22"/>
                <w:szCs w:val="22"/>
                <w:lang w:val="es-ES"/>
              </w:rPr>
            </w:pPr>
            <w:r w:rsidRPr="00921C96">
              <w:rPr>
                <w:rFonts w:ascii="Times New Roman" w:hAnsi="Times New Roman" w:eastAsia="Arial" w:cs="Times New Roman"/>
                <w:b/>
                <w:bCs/>
                <w:sz w:val="22"/>
                <w:szCs w:val="22"/>
                <w:lang w:val="es-ES"/>
              </w:rPr>
              <w:t>CONSEJO DE POLÍTICA ECONÓMICA Y SOCIAL DEL DISTRITO DE CARTAGENA DE INDIAS. CONPES D. T. y C.</w:t>
            </w:r>
          </w:p>
          <w:p w:rsidRPr="00921C96" w:rsidR="00FB69ED" w:rsidP="73161AF2" w:rsidRDefault="006B4504" w14:paraId="5370C9AC" w14:textId="77777777">
            <w:pPr>
              <w:jc w:val="center"/>
              <w:rPr>
                <w:rFonts w:ascii="Times New Roman" w:hAnsi="Times New Roman" w:eastAsia="Arial" w:cs="Times New Roman"/>
                <w:b/>
                <w:bCs/>
                <w:i/>
                <w:iCs/>
                <w:sz w:val="22"/>
                <w:szCs w:val="22"/>
                <w:lang w:val="es-ES"/>
              </w:rPr>
            </w:pPr>
            <w:r w:rsidRPr="00921C96">
              <w:rPr>
                <w:rFonts w:ascii="Times New Roman" w:hAnsi="Times New Roman" w:eastAsia="Arial" w:cs="Times New Roman"/>
                <w:b/>
                <w:bCs/>
                <w:i/>
                <w:iCs/>
                <w:sz w:val="22"/>
                <w:szCs w:val="22"/>
                <w:lang w:val="es-ES"/>
              </w:rPr>
              <w:t>Secretaría Distrital de Planeación</w:t>
            </w:r>
            <w:r w:rsidRPr="00921C96" w:rsidR="00FB69ED">
              <w:rPr>
                <w:rFonts w:ascii="Times New Roman" w:hAnsi="Times New Roman" w:eastAsia="Arial" w:cs="Times New Roman"/>
                <w:b/>
                <w:bCs/>
                <w:i/>
                <w:iCs/>
                <w:sz w:val="22"/>
                <w:szCs w:val="22"/>
                <w:lang w:val="es-ES"/>
              </w:rPr>
              <w:t xml:space="preserve"> </w:t>
            </w:r>
          </w:p>
        </w:tc>
        <w:tc>
          <w:tcPr>
            <w:tcW w:w="3548" w:type="dxa"/>
            <w:gridSpan w:val="4"/>
            <w:vAlign w:val="center"/>
          </w:tcPr>
          <w:p w:rsidRPr="00921C96" w:rsidR="006B4504" w:rsidP="73161AF2" w:rsidRDefault="006B4504" w14:paraId="28F5ABEB" w14:textId="77777777">
            <w:pPr>
              <w:jc w:val="center"/>
              <w:rPr>
                <w:rFonts w:ascii="Times New Roman" w:hAnsi="Times New Roman" w:eastAsia="Arial" w:cs="Times New Roman"/>
                <w:b/>
                <w:bCs/>
                <w:sz w:val="22"/>
                <w:szCs w:val="22"/>
                <w:lang w:val="es-ES"/>
              </w:rPr>
            </w:pPr>
            <w:r w:rsidRPr="00921C96">
              <w:rPr>
                <w:rFonts w:ascii="Times New Roman" w:hAnsi="Times New Roman" w:cs="Times New Roman"/>
                <w:b/>
                <w:bCs/>
                <w:noProof/>
                <w:sz w:val="22"/>
                <w:szCs w:val="22"/>
                <w:lang w:eastAsia="es-CO"/>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10"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Pr="00921C96" w:rsidR="00146C1C" w:rsidTr="73161AF2" w14:paraId="1ED1215F" w14:textId="77777777">
        <w:tc>
          <w:tcPr>
            <w:tcW w:w="1517" w:type="dxa"/>
            <w:vAlign w:val="center"/>
          </w:tcPr>
          <w:p w:rsidRPr="00921C96" w:rsidR="004E0544" w:rsidP="73161AF2" w:rsidRDefault="004E0544" w14:paraId="6C75FFBE" w14:textId="77777777">
            <w:pP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Política Pública</w:t>
            </w:r>
          </w:p>
        </w:tc>
        <w:tc>
          <w:tcPr>
            <w:tcW w:w="3662" w:type="dxa"/>
            <w:gridSpan w:val="8"/>
            <w:vAlign w:val="center"/>
          </w:tcPr>
          <w:p w:rsidRPr="00921C96" w:rsidR="004E0544" w:rsidP="73161AF2" w:rsidRDefault="00B378EA" w14:paraId="05E10FF1" w14:textId="0E8CAD1D">
            <w:pPr>
              <w:rPr>
                <w:rFonts w:ascii="Times New Roman" w:hAnsi="Times New Roman" w:eastAsia="Arial" w:cs="Times New Roman"/>
                <w:sz w:val="22"/>
                <w:szCs w:val="22"/>
                <w:lang w:val="es-ES"/>
              </w:rPr>
            </w:pPr>
            <w:r w:rsidRPr="00921C96">
              <w:rPr>
                <w:rFonts w:ascii="Times New Roman" w:hAnsi="Times New Roman" w:eastAsia="Arial" w:cs="Times New Roman"/>
                <w:i/>
                <w:iCs/>
                <w:sz w:val="22"/>
                <w:szCs w:val="22"/>
              </w:rPr>
              <w:t>Política Pública De las Mujeres y Equidad de Género</w:t>
            </w:r>
          </w:p>
        </w:tc>
        <w:tc>
          <w:tcPr>
            <w:tcW w:w="1805" w:type="dxa"/>
            <w:gridSpan w:val="2"/>
            <w:vAlign w:val="center"/>
          </w:tcPr>
          <w:p w:rsidRPr="00921C96" w:rsidR="004E0544" w:rsidP="73161AF2" w:rsidRDefault="004E0544" w14:paraId="262D4407" w14:textId="77777777">
            <w:pP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Número de Documento CONPES</w:t>
            </w:r>
          </w:p>
        </w:tc>
        <w:tc>
          <w:tcPr>
            <w:tcW w:w="3969" w:type="dxa"/>
            <w:gridSpan w:val="5"/>
            <w:vAlign w:val="center"/>
          </w:tcPr>
          <w:p w:rsidRPr="00921C96" w:rsidR="004E0544" w:rsidP="73161AF2" w:rsidRDefault="004E0544" w14:paraId="31979237" w14:textId="56EFCE2A">
            <w:pPr>
              <w:rPr>
                <w:rFonts w:ascii="Times New Roman" w:hAnsi="Times New Roman" w:eastAsia="Arial" w:cs="Times New Roman"/>
                <w:sz w:val="22"/>
                <w:szCs w:val="22"/>
                <w:lang w:val="es-ES"/>
              </w:rPr>
            </w:pPr>
          </w:p>
        </w:tc>
      </w:tr>
      <w:tr w:rsidRPr="00921C96" w:rsidR="00146C1C" w:rsidTr="73161AF2" w14:paraId="499194CD" w14:textId="77777777">
        <w:tc>
          <w:tcPr>
            <w:tcW w:w="3539" w:type="dxa"/>
            <w:gridSpan w:val="7"/>
            <w:vAlign w:val="center"/>
          </w:tcPr>
          <w:p w:rsidRPr="00921C96" w:rsidR="006B4504" w:rsidP="73161AF2" w:rsidRDefault="006B4504" w14:paraId="39E3086C" w14:textId="77777777">
            <w:pP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 xml:space="preserve">Entidad coordinadora de Política Pública </w:t>
            </w:r>
          </w:p>
        </w:tc>
        <w:tc>
          <w:tcPr>
            <w:tcW w:w="7414" w:type="dxa"/>
            <w:gridSpan w:val="9"/>
            <w:vAlign w:val="center"/>
          </w:tcPr>
          <w:p w:rsidRPr="00921C96" w:rsidR="006B4504" w:rsidP="73161AF2" w:rsidRDefault="00146C1C" w14:paraId="55C6E023" w14:textId="7E8090F7">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Secretaría de Participación y Desarrollo Social</w:t>
            </w:r>
          </w:p>
        </w:tc>
      </w:tr>
      <w:tr w:rsidRPr="00921C96" w:rsidR="00146C1C" w:rsidTr="73161AF2" w14:paraId="50D65767" w14:textId="77777777">
        <w:tc>
          <w:tcPr>
            <w:tcW w:w="3539" w:type="dxa"/>
            <w:gridSpan w:val="7"/>
            <w:vAlign w:val="center"/>
          </w:tcPr>
          <w:p w:rsidRPr="00921C96" w:rsidR="00F758B1" w:rsidP="73161AF2" w:rsidRDefault="00F758B1" w14:paraId="766D608A" w14:textId="30523966">
            <w:pP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 xml:space="preserve">Entidades involucradas en el cumplimiento del indicador </w:t>
            </w:r>
            <w:r w:rsidRPr="00921C96" w:rsidR="004B2416">
              <w:rPr>
                <w:rFonts w:ascii="Times New Roman" w:hAnsi="Times New Roman" w:eastAsia="Arial" w:cs="Times New Roman"/>
                <w:sz w:val="22"/>
                <w:szCs w:val="22"/>
                <w:lang w:val="es-ES"/>
              </w:rPr>
              <w:t>de resultado</w:t>
            </w:r>
          </w:p>
        </w:tc>
        <w:tc>
          <w:tcPr>
            <w:tcW w:w="7414" w:type="dxa"/>
            <w:gridSpan w:val="9"/>
            <w:vAlign w:val="center"/>
          </w:tcPr>
          <w:p w:rsidRPr="00921C96" w:rsidR="00F758B1" w:rsidP="73161AF2" w:rsidRDefault="00F53598" w14:paraId="5D1D8724" w14:textId="1DE82666">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Secretaría de Participación y Desarrollo Social</w:t>
            </w:r>
          </w:p>
        </w:tc>
      </w:tr>
      <w:tr w:rsidRPr="00921C96" w:rsidR="00146C1C" w:rsidTr="73161AF2" w14:paraId="1624EB0F" w14:textId="77777777">
        <w:tc>
          <w:tcPr>
            <w:tcW w:w="10953" w:type="dxa"/>
            <w:gridSpan w:val="16"/>
            <w:vAlign w:val="center"/>
          </w:tcPr>
          <w:p w:rsidRPr="00921C96" w:rsidR="004E0544" w:rsidP="73161AF2" w:rsidRDefault="004E0544" w14:paraId="19275CEF" w14:textId="77777777">
            <w:pPr>
              <w:rPr>
                <w:rFonts w:ascii="Times New Roman" w:hAnsi="Times New Roman" w:eastAsia="Arial" w:cs="Times New Roman"/>
                <w:i/>
                <w:iCs/>
                <w:sz w:val="22"/>
                <w:szCs w:val="22"/>
                <w:lang w:val="es-ES"/>
              </w:rPr>
            </w:pPr>
          </w:p>
        </w:tc>
      </w:tr>
      <w:tr w:rsidRPr="00921C96" w:rsidR="00146C1C" w:rsidTr="73161AF2" w14:paraId="636A39CD" w14:textId="77777777">
        <w:tc>
          <w:tcPr>
            <w:tcW w:w="10953" w:type="dxa"/>
            <w:gridSpan w:val="16"/>
            <w:vAlign w:val="center"/>
          </w:tcPr>
          <w:p w:rsidRPr="00921C96" w:rsidR="006B4504" w:rsidP="73161AF2" w:rsidRDefault="006B4504" w14:paraId="1EE8C8C0" w14:textId="6504BB68">
            <w:pPr>
              <w:jc w:val="center"/>
              <w:rPr>
                <w:rFonts w:ascii="Times New Roman" w:hAnsi="Times New Roman" w:eastAsia="Arial" w:cs="Times New Roman"/>
                <w:b/>
                <w:bCs/>
                <w:sz w:val="22"/>
                <w:szCs w:val="22"/>
                <w:lang w:val="es-ES"/>
              </w:rPr>
            </w:pPr>
            <w:r w:rsidRPr="00921C96">
              <w:rPr>
                <w:rFonts w:ascii="Times New Roman" w:hAnsi="Times New Roman" w:eastAsia="Arial" w:cs="Times New Roman"/>
                <w:b/>
                <w:bCs/>
                <w:sz w:val="22"/>
                <w:szCs w:val="22"/>
                <w:lang w:val="es-ES"/>
              </w:rPr>
              <w:t xml:space="preserve">HOJA DE VIDA: </w:t>
            </w:r>
            <w:r w:rsidRPr="00921C96" w:rsidR="002A13AE">
              <w:rPr>
                <w:rFonts w:ascii="Times New Roman" w:hAnsi="Times New Roman" w:eastAsia="Arial" w:cs="Times New Roman"/>
                <w:b/>
                <w:bCs/>
                <w:sz w:val="22"/>
                <w:szCs w:val="22"/>
                <w:lang w:val="es-ES"/>
              </w:rPr>
              <w:t>RESULTADO</w:t>
            </w:r>
            <w:r w:rsidRPr="00921C96">
              <w:rPr>
                <w:rFonts w:ascii="Times New Roman" w:hAnsi="Times New Roman" w:eastAsia="Arial" w:cs="Times New Roman"/>
                <w:b/>
                <w:bCs/>
                <w:sz w:val="22"/>
                <w:szCs w:val="22"/>
                <w:lang w:val="es-ES"/>
              </w:rPr>
              <w:t xml:space="preserve"> DE POLÍTICA PÚBLICA</w:t>
            </w:r>
          </w:p>
        </w:tc>
      </w:tr>
      <w:tr w:rsidRPr="00921C96" w:rsidR="00146C1C" w:rsidTr="73161AF2" w14:paraId="7B201641" w14:textId="77777777">
        <w:tc>
          <w:tcPr>
            <w:tcW w:w="10953" w:type="dxa"/>
            <w:gridSpan w:val="16"/>
            <w:vAlign w:val="center"/>
          </w:tcPr>
          <w:p w:rsidRPr="00921C96" w:rsidR="00D07269" w:rsidP="73161AF2" w:rsidRDefault="00D07269" w14:paraId="3B0CF502" w14:textId="3103CF3C">
            <w:pPr>
              <w:jc w:val="center"/>
              <w:rPr>
                <w:rFonts w:ascii="Times New Roman" w:hAnsi="Times New Roman" w:eastAsia="Arial" w:cs="Times New Roman"/>
                <w:b/>
                <w:bCs/>
                <w:sz w:val="22"/>
                <w:szCs w:val="22"/>
                <w:lang w:val="es-ES"/>
              </w:rPr>
            </w:pPr>
            <w:r w:rsidRPr="00921C96">
              <w:rPr>
                <w:rFonts w:ascii="Times New Roman" w:hAnsi="Times New Roman" w:eastAsia="Arial" w:cs="Times New Roman"/>
                <w:b/>
                <w:bCs/>
                <w:sz w:val="22"/>
                <w:szCs w:val="22"/>
                <w:lang w:val="es-ES"/>
              </w:rPr>
              <w:t xml:space="preserve">DATOS GENERALES </w:t>
            </w:r>
          </w:p>
        </w:tc>
      </w:tr>
      <w:tr w:rsidRPr="00921C96" w:rsidR="00146C1C" w:rsidTr="73161AF2" w14:paraId="4DF01E98" w14:textId="77777777">
        <w:trPr>
          <w:trHeight w:val="182"/>
        </w:trPr>
        <w:tc>
          <w:tcPr>
            <w:tcW w:w="1821" w:type="dxa"/>
            <w:gridSpan w:val="3"/>
            <w:vAlign w:val="center"/>
          </w:tcPr>
          <w:p w:rsidRPr="00921C96" w:rsidR="002A13AE" w:rsidP="73161AF2" w:rsidRDefault="002A13AE" w14:paraId="1D917A4A" w14:textId="7CC8D388">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 xml:space="preserve">Nombre del indicador </w:t>
            </w:r>
          </w:p>
        </w:tc>
        <w:tc>
          <w:tcPr>
            <w:tcW w:w="9132" w:type="dxa"/>
            <w:gridSpan w:val="13"/>
            <w:vAlign w:val="center"/>
          </w:tcPr>
          <w:p w:rsidRPr="00921C96" w:rsidR="002A13AE" w:rsidP="73161AF2" w:rsidRDefault="00B378EA" w14:paraId="55663AF1" w14:textId="1C185B2A">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Índice de implementación del Sistema Distrital del Cuidado</w:t>
            </w:r>
          </w:p>
        </w:tc>
      </w:tr>
      <w:tr w:rsidRPr="00921C96" w:rsidR="00146C1C" w:rsidTr="73161AF2" w14:paraId="284CF063" w14:textId="77777777">
        <w:trPr>
          <w:trHeight w:val="182"/>
        </w:trPr>
        <w:tc>
          <w:tcPr>
            <w:tcW w:w="1821" w:type="dxa"/>
            <w:gridSpan w:val="3"/>
            <w:vAlign w:val="center"/>
          </w:tcPr>
          <w:p w:rsidRPr="00921C96" w:rsidR="00D25511" w:rsidP="73161AF2" w:rsidRDefault="008939F9" w14:paraId="43D456AE" w14:textId="623CCBC6">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 xml:space="preserve">Relación entre el indicador de resultado </w:t>
            </w:r>
            <w:r w:rsidRPr="00921C96" w:rsidR="00FC4524">
              <w:rPr>
                <w:rFonts w:ascii="Times New Roman" w:hAnsi="Times New Roman" w:eastAsia="Arial" w:cs="Times New Roman"/>
                <w:sz w:val="22"/>
                <w:szCs w:val="22"/>
                <w:lang w:val="es-ES"/>
              </w:rPr>
              <w:t xml:space="preserve">e indicadores de producto. </w:t>
            </w:r>
          </w:p>
        </w:tc>
        <w:tc>
          <w:tcPr>
            <w:tcW w:w="9132" w:type="dxa"/>
            <w:gridSpan w:val="13"/>
            <w:vAlign w:val="center"/>
          </w:tcPr>
          <w:p w:rsidRPr="00921C96" w:rsidR="00D25511" w:rsidP="73161AF2" w:rsidRDefault="6F06F401" w14:paraId="1FCF8E12" w14:textId="1904CBE9">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7.1 Alianzas para el fortalecimiento de organizaciones sociales y com</w:t>
            </w:r>
            <w:r w:rsidRPr="00921C96" w:rsidR="3D83BAB0">
              <w:rPr>
                <w:rFonts w:ascii="Times New Roman" w:hAnsi="Times New Roman" w:eastAsia="Arial" w:cs="Times New Roman"/>
                <w:i/>
                <w:iCs/>
                <w:sz w:val="22"/>
                <w:szCs w:val="22"/>
                <w:lang w:val="es-ES"/>
              </w:rPr>
              <w:t xml:space="preserve">unitarias del cuidado. </w:t>
            </w:r>
          </w:p>
          <w:p w:rsidRPr="00921C96" w:rsidR="00D25511" w:rsidP="73161AF2" w:rsidRDefault="6F06F401" w14:paraId="3486E5BE" w14:textId="7CE668D1">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7.2</w:t>
            </w:r>
            <w:r w:rsidRPr="00921C96" w:rsidR="5006F837">
              <w:rPr>
                <w:rFonts w:ascii="Times New Roman" w:hAnsi="Times New Roman" w:eastAsia="Arial" w:cs="Times New Roman"/>
                <w:i/>
                <w:iCs/>
                <w:sz w:val="22"/>
                <w:szCs w:val="22"/>
                <w:lang w:val="es-ES"/>
              </w:rPr>
              <w:t xml:space="preserve"> Ruta del cuidado para cuidadores y agentes del cuidado</w:t>
            </w:r>
          </w:p>
          <w:p w:rsidRPr="00EE5B67" w:rsidR="00D25511" w:rsidP="73161AF2" w:rsidRDefault="6F06F401" w14:paraId="342270C4" w14:textId="0D9B6FE4">
            <w:pPr>
              <w:rPr>
                <w:rFonts w:ascii="Times New Roman" w:hAnsi="Times New Roman" w:eastAsia="Arial" w:cs="Times New Roman"/>
                <w:i/>
                <w:iCs/>
                <w:sz w:val="22"/>
                <w:szCs w:val="22"/>
              </w:rPr>
            </w:pPr>
            <w:r w:rsidRPr="00921C96">
              <w:rPr>
                <w:rFonts w:ascii="Times New Roman" w:hAnsi="Times New Roman" w:eastAsia="Arial" w:cs="Times New Roman"/>
                <w:i/>
                <w:iCs/>
                <w:sz w:val="22"/>
                <w:szCs w:val="22"/>
                <w:lang w:val="es-ES"/>
              </w:rPr>
              <w:t>7.3</w:t>
            </w:r>
            <w:r w:rsidRPr="00921C96" w:rsidR="4036345A">
              <w:rPr>
                <w:rFonts w:ascii="Times New Roman" w:hAnsi="Times New Roman" w:eastAsia="Arial" w:cs="Times New Roman"/>
                <w:i/>
                <w:iCs/>
                <w:sz w:val="22"/>
                <w:szCs w:val="22"/>
                <w:lang w:val="es-ES"/>
              </w:rPr>
              <w:t xml:space="preserve"> Acciones de transformación cultural para la democra</w:t>
            </w:r>
            <w:r w:rsidRPr="00921C96" w:rsidR="165E21D9">
              <w:rPr>
                <w:rFonts w:ascii="Times New Roman" w:hAnsi="Times New Roman" w:eastAsia="Arial" w:cs="Times New Roman"/>
                <w:i/>
                <w:iCs/>
                <w:sz w:val="22"/>
                <w:szCs w:val="22"/>
                <w:lang w:val="es-ES"/>
              </w:rPr>
              <w:t>tización del cuidado</w:t>
            </w:r>
            <w:r w:rsidRPr="00921C96" w:rsidR="00B378EA">
              <w:rPr>
                <w:rFonts w:ascii="Times New Roman" w:hAnsi="Times New Roman" w:cs="Times New Roman"/>
                <w:sz w:val="22"/>
                <w:szCs w:val="22"/>
              </w:rPr>
              <w:br/>
            </w:r>
          </w:p>
        </w:tc>
      </w:tr>
      <w:tr w:rsidRPr="00921C96" w:rsidR="00146C1C" w:rsidTr="73161AF2" w14:paraId="0E748792" w14:textId="77777777">
        <w:tc>
          <w:tcPr>
            <w:tcW w:w="1821" w:type="dxa"/>
            <w:gridSpan w:val="3"/>
            <w:vAlign w:val="center"/>
          </w:tcPr>
          <w:p w:rsidRPr="00921C96" w:rsidR="00D25511" w:rsidP="73161AF2" w:rsidRDefault="00D25511" w14:paraId="5B233905" w14:textId="11B9C6AD">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Relación con el Plan de Desarrollo Distrital -PDD</w:t>
            </w:r>
          </w:p>
        </w:tc>
        <w:tc>
          <w:tcPr>
            <w:tcW w:w="1257" w:type="dxa"/>
            <w:gridSpan w:val="3"/>
            <w:vAlign w:val="center"/>
          </w:tcPr>
          <w:p w:rsidRPr="00921C96" w:rsidR="00D25511" w:rsidP="73161AF2" w:rsidRDefault="00B378EA" w14:paraId="23837EA8" w14:textId="53FD4FBD">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SI</w:t>
            </w:r>
          </w:p>
          <w:p w:rsidRPr="00921C96" w:rsidR="00D25511" w:rsidP="73161AF2" w:rsidRDefault="00D25511" w14:paraId="27ADD663" w14:textId="0F2C70EC">
            <w:pPr>
              <w:rPr>
                <w:rFonts w:ascii="Times New Roman" w:hAnsi="Times New Roman" w:eastAsia="Arial" w:cs="Times New Roman"/>
                <w:i/>
                <w:iCs/>
                <w:sz w:val="22"/>
                <w:szCs w:val="22"/>
                <w:lang w:val="es-ES"/>
              </w:rPr>
            </w:pPr>
          </w:p>
        </w:tc>
        <w:tc>
          <w:tcPr>
            <w:tcW w:w="1122" w:type="dxa"/>
            <w:gridSpan w:val="2"/>
            <w:vAlign w:val="center"/>
          </w:tcPr>
          <w:p w:rsidRPr="00921C96" w:rsidR="00D25511" w:rsidP="73161AF2" w:rsidRDefault="00D25511" w14:paraId="476A2E60" w14:textId="4A325EBF">
            <w:pP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Pilar, Objetivo o Eje del PDD</w:t>
            </w:r>
          </w:p>
        </w:tc>
        <w:tc>
          <w:tcPr>
            <w:tcW w:w="2784" w:type="dxa"/>
            <w:gridSpan w:val="3"/>
            <w:vAlign w:val="center"/>
          </w:tcPr>
          <w:p w:rsidRPr="00921C96" w:rsidR="00D25511" w:rsidP="73161AF2" w:rsidRDefault="00B378EA" w14:paraId="282E01FF" w14:textId="3B878585">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Seguridad Humana</w:t>
            </w:r>
          </w:p>
        </w:tc>
        <w:tc>
          <w:tcPr>
            <w:tcW w:w="1543" w:type="dxa"/>
            <w:gridSpan w:val="3"/>
            <w:vAlign w:val="center"/>
          </w:tcPr>
          <w:p w:rsidRPr="00921C96" w:rsidR="00D25511" w:rsidP="73161AF2" w:rsidRDefault="00D25511" w14:paraId="0E79D214" w14:textId="3CE56A48">
            <w:pP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Programa del PDD</w:t>
            </w:r>
          </w:p>
        </w:tc>
        <w:tc>
          <w:tcPr>
            <w:tcW w:w="2426" w:type="dxa"/>
            <w:gridSpan w:val="2"/>
            <w:vAlign w:val="center"/>
          </w:tcPr>
          <w:p w:rsidRPr="00921C96" w:rsidR="00D25511" w:rsidP="73161AF2" w:rsidRDefault="00B378EA" w14:paraId="714F68CD" w14:textId="131180AF">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Sistema Distrital del Cuidado</w:t>
            </w:r>
          </w:p>
        </w:tc>
      </w:tr>
      <w:tr w:rsidRPr="00921C96" w:rsidR="00146C1C" w:rsidTr="73161AF2" w14:paraId="737AD7E6" w14:textId="77777777">
        <w:trPr>
          <w:trHeight w:val="150"/>
        </w:trPr>
        <w:tc>
          <w:tcPr>
            <w:tcW w:w="10953" w:type="dxa"/>
            <w:gridSpan w:val="16"/>
            <w:vAlign w:val="center"/>
          </w:tcPr>
          <w:p w:rsidRPr="00921C96" w:rsidR="002956C2" w:rsidP="73161AF2" w:rsidRDefault="002956C2" w14:paraId="26CF22E8" w14:textId="43AFD598">
            <w:pPr>
              <w:rPr>
                <w:rFonts w:ascii="Times New Roman" w:hAnsi="Times New Roman" w:eastAsia="Arial" w:cs="Times New Roman"/>
                <w:b/>
                <w:bCs/>
                <w:sz w:val="22"/>
                <w:szCs w:val="22"/>
                <w:lang w:val="es-ES"/>
              </w:rPr>
            </w:pPr>
          </w:p>
        </w:tc>
      </w:tr>
      <w:tr w:rsidRPr="00921C96" w:rsidR="00146C1C" w:rsidTr="73161AF2" w14:paraId="78658178" w14:textId="77777777">
        <w:trPr>
          <w:trHeight w:val="150"/>
        </w:trPr>
        <w:tc>
          <w:tcPr>
            <w:tcW w:w="10953" w:type="dxa"/>
            <w:gridSpan w:val="16"/>
            <w:vAlign w:val="center"/>
          </w:tcPr>
          <w:p w:rsidRPr="00921C96" w:rsidR="00D07269" w:rsidP="73161AF2" w:rsidRDefault="00D07269" w14:paraId="3CED5869" w14:textId="34F4F4DF">
            <w:pPr>
              <w:jc w:val="center"/>
              <w:rPr>
                <w:rFonts w:ascii="Times New Roman" w:hAnsi="Times New Roman" w:eastAsia="Arial" w:cs="Times New Roman"/>
                <w:b/>
                <w:bCs/>
                <w:sz w:val="22"/>
                <w:szCs w:val="22"/>
                <w:lang w:val="es-ES"/>
              </w:rPr>
            </w:pPr>
            <w:r w:rsidRPr="00921C96">
              <w:rPr>
                <w:rFonts w:ascii="Times New Roman" w:hAnsi="Times New Roman" w:eastAsia="Arial" w:cs="Times New Roman"/>
                <w:b/>
                <w:bCs/>
                <w:sz w:val="22"/>
                <w:szCs w:val="22"/>
                <w:lang w:val="es-ES"/>
              </w:rPr>
              <w:t xml:space="preserve">INFORMACIÓN DEL </w:t>
            </w:r>
            <w:r w:rsidRPr="00921C96" w:rsidR="008939F9">
              <w:rPr>
                <w:rFonts w:ascii="Times New Roman" w:hAnsi="Times New Roman" w:eastAsia="Arial" w:cs="Times New Roman"/>
                <w:b/>
                <w:bCs/>
                <w:sz w:val="22"/>
                <w:szCs w:val="22"/>
                <w:lang w:val="es-ES"/>
              </w:rPr>
              <w:t>RESULTADO</w:t>
            </w:r>
          </w:p>
        </w:tc>
      </w:tr>
      <w:tr w:rsidRPr="00921C96" w:rsidR="00146C1C" w:rsidTr="73161AF2" w14:paraId="5D490894" w14:textId="77777777">
        <w:trPr>
          <w:trHeight w:val="73"/>
        </w:trPr>
        <w:tc>
          <w:tcPr>
            <w:tcW w:w="1896" w:type="dxa"/>
            <w:gridSpan w:val="4"/>
            <w:vAlign w:val="center"/>
          </w:tcPr>
          <w:p w:rsidRPr="00921C96" w:rsidR="002956C2" w:rsidP="73161AF2" w:rsidRDefault="002956C2" w14:paraId="3AC39857" w14:textId="77777777">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Descripción</w:t>
            </w:r>
          </w:p>
        </w:tc>
        <w:tc>
          <w:tcPr>
            <w:tcW w:w="9057" w:type="dxa"/>
            <w:gridSpan w:val="12"/>
            <w:vAlign w:val="center"/>
          </w:tcPr>
          <w:p w:rsidRPr="00921C96" w:rsidR="00EC610F" w:rsidP="73161AF2" w:rsidRDefault="00EC610F" w14:paraId="4C50C1EF" w14:textId="3DCF6201">
            <w:pPr>
              <w:jc w:val="both"/>
              <w:rPr>
                <w:rFonts w:ascii="Times New Roman" w:hAnsi="Times New Roman" w:eastAsia="Arial" w:cs="Times New Roman"/>
                <w:sz w:val="22"/>
                <w:szCs w:val="22"/>
              </w:rPr>
            </w:pPr>
            <w:r w:rsidRPr="00921C96">
              <w:rPr>
                <w:rFonts w:ascii="Times New Roman" w:hAnsi="Times New Roman" w:eastAsia="Arial" w:cs="Times New Roman"/>
                <w:sz w:val="22"/>
                <w:szCs w:val="22"/>
              </w:rPr>
              <w:t>El resultado busca mejorar el acceso de las mujeres a un sistema de cuidado con el objetivo de reconocer, redistribuir y reducir su tiempo de trabajo no remunerado. Esto implica la creación y fortalecimiento de servicios e infraestructuras de cuidado que alivien la carga de las responsabilidades domésticas y de cuidado que tradicionalmente recaen sobre las mujeres. Al establecer un sistema de cuidado accesible y efectivo, se promueve una distribución más equitativa del trabajo no remunerado, permitiendo a las mujeres participar más plenamente en actividades económicas, educativas y de ocio.</w:t>
            </w:r>
          </w:p>
          <w:p w:rsidRPr="00921C96" w:rsidR="00EC610F" w:rsidP="73161AF2" w:rsidRDefault="00EC610F" w14:paraId="343DB181" w14:textId="77777777">
            <w:pPr>
              <w:jc w:val="both"/>
              <w:rPr>
                <w:rFonts w:ascii="Times New Roman" w:hAnsi="Times New Roman" w:eastAsia="Arial" w:cs="Times New Roman"/>
                <w:sz w:val="22"/>
                <w:szCs w:val="22"/>
              </w:rPr>
            </w:pPr>
          </w:p>
          <w:p w:rsidRPr="00921C96" w:rsidR="00EC610F" w:rsidP="73161AF2" w:rsidRDefault="00EC610F" w14:paraId="512CD79F" w14:textId="77777777">
            <w:pPr>
              <w:jc w:val="both"/>
              <w:rPr>
                <w:rFonts w:ascii="Times New Roman" w:hAnsi="Times New Roman" w:eastAsia="Arial" w:cs="Times New Roman"/>
                <w:sz w:val="22"/>
                <w:szCs w:val="22"/>
              </w:rPr>
            </w:pPr>
            <w:r w:rsidRPr="00921C96">
              <w:rPr>
                <w:rFonts w:ascii="Times New Roman" w:hAnsi="Times New Roman" w:eastAsia="Arial" w:cs="Times New Roman"/>
                <w:sz w:val="22"/>
                <w:szCs w:val="22"/>
              </w:rPr>
              <w:t>El indicador propuesto, "Índice de implementación del Sistema Distrital del Cuidado", mide específicamente este resultado. Este indicador evalúa el progreso en la puesta en marcha y funcionamiento del sistema de cuidado a nivel distrital, considerando aspectos como la disponibilidad de servicios, la calidad de la infraestructura y el alcance de las políticas de cuidado. Un aumento en este índice indicaría un avance significativo hacia la reducción de la carga del trabajo no remunerado para las mujeres, reflejando la efectividad de las estrategias implementadas para promover la equidad de género en la distribución de las tareas de cuidado.</w:t>
            </w:r>
          </w:p>
          <w:p w:rsidRPr="00921C96" w:rsidR="00146C1C" w:rsidP="73161AF2" w:rsidRDefault="00146C1C" w14:paraId="764F5A53" w14:textId="4532E38F">
            <w:pPr>
              <w:jc w:val="both"/>
              <w:rPr>
                <w:rFonts w:ascii="Times New Roman" w:hAnsi="Times New Roman" w:eastAsia="Arial" w:cs="Times New Roman"/>
                <w:b/>
                <w:bCs/>
                <w:sz w:val="22"/>
                <w:szCs w:val="22"/>
              </w:rPr>
            </w:pPr>
          </w:p>
        </w:tc>
      </w:tr>
      <w:tr w:rsidRPr="00921C96" w:rsidR="00146C1C" w:rsidTr="73161AF2" w14:paraId="75AC60E7" w14:textId="77777777">
        <w:trPr>
          <w:trHeight w:val="73"/>
        </w:trPr>
        <w:tc>
          <w:tcPr>
            <w:tcW w:w="2504" w:type="dxa"/>
            <w:gridSpan w:val="5"/>
            <w:vAlign w:val="center"/>
          </w:tcPr>
          <w:p w:rsidRPr="00921C96" w:rsidR="002956C2" w:rsidP="73161AF2" w:rsidRDefault="002956C2" w14:paraId="51E6E142" w14:textId="783A36FA">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Fórmula de cálculo de</w:t>
            </w:r>
            <w:r w:rsidRPr="00921C96" w:rsidR="008939F9">
              <w:rPr>
                <w:rFonts w:ascii="Times New Roman" w:hAnsi="Times New Roman" w:eastAsia="Arial" w:cs="Times New Roman"/>
                <w:sz w:val="22"/>
                <w:szCs w:val="22"/>
                <w:lang w:val="es-ES"/>
              </w:rPr>
              <w:t>l indicador de resultado</w:t>
            </w:r>
          </w:p>
        </w:tc>
        <w:tc>
          <w:tcPr>
            <w:tcW w:w="8449" w:type="dxa"/>
            <w:gridSpan w:val="11"/>
            <w:vAlign w:val="center"/>
          </w:tcPr>
          <w:p w:rsidRPr="00921C96" w:rsidR="00F66D2C" w:rsidP="73161AF2" w:rsidRDefault="00F66D2C" w14:paraId="64A52EBC" w14:textId="3D799440">
            <w:pPr>
              <w:rPr>
                <w:rStyle w:val="mord"/>
                <w:rFonts w:ascii="Times New Roman" w:hAnsi="Times New Roman" w:eastAsia="Arial" w:cs="Times New Roman"/>
                <w:color w:val="0D0D0D"/>
                <w:sz w:val="22"/>
                <w:szCs w:val="22"/>
                <w:shd w:val="clear" w:color="auto" w:fill="FFFFFF"/>
              </w:rPr>
            </w:pPr>
          </w:p>
          <w:p w:rsidRPr="00921C96" w:rsidR="00F66D2C" w:rsidP="73161AF2" w:rsidRDefault="00F66D2C" w14:paraId="7A934F6B" w14:textId="4995ECFF">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Índice de implementación: (%P.7.1+%P.7.2+</w:t>
            </w:r>
            <w:r w:rsidRPr="00921C96" w:rsidR="00813FFA">
              <w:rPr>
                <w:rFonts w:ascii="Times New Roman" w:hAnsi="Times New Roman" w:eastAsia="Arial" w:cs="Times New Roman"/>
                <w:i/>
                <w:iCs/>
                <w:sz w:val="22"/>
                <w:szCs w:val="22"/>
                <w:lang w:val="es-ES"/>
              </w:rPr>
              <w:t>%P</w:t>
            </w:r>
            <w:r w:rsidRPr="00921C96">
              <w:rPr>
                <w:rFonts w:ascii="Times New Roman" w:hAnsi="Times New Roman" w:eastAsia="Arial" w:cs="Times New Roman"/>
                <w:i/>
                <w:iCs/>
                <w:sz w:val="22"/>
                <w:szCs w:val="22"/>
                <w:lang w:val="es-ES"/>
              </w:rPr>
              <w:t>7.3) /3</w:t>
            </w:r>
          </w:p>
          <w:p w:rsidRPr="00921C96" w:rsidR="00F66D2C" w:rsidP="73161AF2" w:rsidRDefault="00F66D2C" w14:paraId="3C64112A" w14:textId="31E693AE">
            <w:pPr>
              <w:rPr>
                <w:rStyle w:val="mord"/>
                <w:rFonts w:ascii="Times New Roman" w:hAnsi="Times New Roman" w:eastAsia="Arial" w:cs="Times New Roman"/>
                <w:color w:val="0D0D0D"/>
                <w:sz w:val="22"/>
                <w:szCs w:val="22"/>
                <w:shd w:val="clear" w:color="auto" w:fill="FFFFFF"/>
              </w:rPr>
            </w:pPr>
          </w:p>
          <w:p w:rsidRPr="00921C96" w:rsidR="00F66D2C" w:rsidP="73161AF2" w:rsidRDefault="00F66D2C" w14:paraId="18B5BCAA" w14:textId="77777777">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Donde:</w:t>
            </w:r>
          </w:p>
          <w:p w:rsidRPr="00921C96" w:rsidR="00F66D2C" w:rsidP="73161AF2" w:rsidRDefault="00F66D2C" w14:paraId="312172DE" w14:textId="05392BE6">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 xml:space="preserve">%P.7.1: </w:t>
            </w:r>
            <w:r w:rsidRPr="00921C96" w:rsidR="00DA6D00">
              <w:rPr>
                <w:rFonts w:ascii="Times New Roman" w:hAnsi="Times New Roman" w:eastAsia="Arial" w:cs="Times New Roman"/>
                <w:i/>
                <w:iCs/>
                <w:sz w:val="22"/>
                <w:szCs w:val="22"/>
                <w:lang w:val="es-ES"/>
              </w:rPr>
              <w:t>Porcentaje de implement</w:t>
            </w:r>
            <w:r w:rsidRPr="00921C96">
              <w:rPr>
                <w:rFonts w:ascii="Times New Roman" w:hAnsi="Times New Roman" w:eastAsia="Arial" w:cs="Times New Roman"/>
                <w:i/>
                <w:iCs/>
                <w:sz w:val="22"/>
                <w:szCs w:val="22"/>
                <w:lang w:val="es-ES"/>
              </w:rPr>
              <w:t>ación del producto</w:t>
            </w:r>
            <w:r w:rsidRPr="00921C96" w:rsidR="00DA6D00">
              <w:rPr>
                <w:rFonts w:ascii="Times New Roman" w:hAnsi="Times New Roman" w:eastAsia="Arial" w:cs="Times New Roman"/>
                <w:i/>
                <w:iCs/>
                <w:sz w:val="22"/>
                <w:szCs w:val="22"/>
                <w:lang w:val="es-ES"/>
              </w:rPr>
              <w:t xml:space="preserve"> 7.1. </w:t>
            </w:r>
          </w:p>
          <w:p w:rsidRPr="00921C96" w:rsidR="00F66D2C" w:rsidP="73161AF2" w:rsidRDefault="00F66D2C" w14:paraId="436F7E0C" w14:textId="57DB7CBC">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 xml:space="preserve">%P.7.2: Porcentaje de implementación del producto 7.2. </w:t>
            </w:r>
          </w:p>
          <w:p w:rsidRPr="00921C96" w:rsidR="00F66D2C" w:rsidP="73161AF2" w:rsidRDefault="00F66D2C" w14:paraId="1A41D471" w14:textId="742C89BD">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 xml:space="preserve">%P.7.3: Porcentaje de implementación del producto 7.3. </w:t>
            </w:r>
          </w:p>
          <w:p w:rsidRPr="00921C96" w:rsidR="00D812B6" w:rsidP="73161AF2" w:rsidRDefault="00D812B6" w14:paraId="215C86CE" w14:textId="66C4B5B5">
            <w:pPr>
              <w:rPr>
                <w:rFonts w:ascii="Times New Roman" w:hAnsi="Times New Roman" w:eastAsia="Arial" w:cs="Times New Roman"/>
                <w:b/>
                <w:bCs/>
                <w:sz w:val="22"/>
                <w:szCs w:val="22"/>
                <w:lang w:val="es-ES"/>
              </w:rPr>
            </w:pPr>
          </w:p>
        </w:tc>
      </w:tr>
      <w:tr w:rsidRPr="00921C96" w:rsidR="00146C1C" w:rsidTr="73161AF2" w14:paraId="11682551" w14:textId="77777777">
        <w:trPr>
          <w:trHeight w:val="73"/>
        </w:trPr>
        <w:tc>
          <w:tcPr>
            <w:tcW w:w="2504" w:type="dxa"/>
            <w:gridSpan w:val="5"/>
            <w:vAlign w:val="center"/>
          </w:tcPr>
          <w:p w:rsidRPr="00921C96" w:rsidR="00B22AEC" w:rsidP="73161AF2" w:rsidRDefault="00B22AEC" w14:paraId="710E767A" w14:textId="698F2B41">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lastRenderedPageBreak/>
              <w:t xml:space="preserve">Línea base del </w:t>
            </w:r>
            <w:r w:rsidRPr="00921C96" w:rsidR="008939F9">
              <w:rPr>
                <w:rFonts w:ascii="Times New Roman" w:hAnsi="Times New Roman" w:eastAsia="Arial" w:cs="Times New Roman"/>
                <w:sz w:val="22"/>
                <w:szCs w:val="22"/>
                <w:lang w:val="es-ES"/>
              </w:rPr>
              <w:t xml:space="preserve">indicador de resultado </w:t>
            </w:r>
          </w:p>
        </w:tc>
        <w:tc>
          <w:tcPr>
            <w:tcW w:w="4139" w:type="dxa"/>
            <w:gridSpan w:val="5"/>
            <w:vAlign w:val="center"/>
          </w:tcPr>
          <w:p w:rsidRPr="00921C96" w:rsidR="00B22AEC" w:rsidP="73161AF2" w:rsidRDefault="00982D02" w14:paraId="774D8E7B" w14:textId="12A0C635">
            <w:pPr>
              <w:jc w:val="center"/>
              <w:rPr>
                <w:rFonts w:ascii="Times New Roman" w:hAnsi="Times New Roman" w:eastAsia="Arial" w:cs="Times New Roman"/>
                <w:b/>
                <w:bCs/>
                <w:sz w:val="22"/>
                <w:szCs w:val="22"/>
                <w:lang w:val="es-ES"/>
              </w:rPr>
            </w:pPr>
            <w:r w:rsidRPr="00921C96">
              <w:rPr>
                <w:rFonts w:ascii="Times New Roman" w:hAnsi="Times New Roman" w:eastAsia="Arial" w:cs="Times New Roman"/>
                <w:i/>
                <w:iCs/>
                <w:sz w:val="22"/>
                <w:szCs w:val="22"/>
                <w:lang w:val="es-ES"/>
              </w:rPr>
              <w:t>ND</w:t>
            </w:r>
          </w:p>
        </w:tc>
        <w:tc>
          <w:tcPr>
            <w:tcW w:w="904" w:type="dxa"/>
            <w:gridSpan w:val="3"/>
            <w:vAlign w:val="center"/>
          </w:tcPr>
          <w:p w:rsidRPr="00921C96" w:rsidR="00B22AEC" w:rsidP="73161AF2" w:rsidRDefault="00B22AEC" w14:paraId="13B8E32E" w14:textId="77777777">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Fecha de la LB</w:t>
            </w:r>
          </w:p>
        </w:tc>
        <w:tc>
          <w:tcPr>
            <w:tcW w:w="980" w:type="dxa"/>
            <w:vAlign w:val="center"/>
          </w:tcPr>
          <w:p w:rsidRPr="00921C96" w:rsidR="00B22AEC" w:rsidP="73161AF2" w:rsidRDefault="00146C1C" w14:paraId="6F0F0119" w14:textId="2B2CF368">
            <w:pPr>
              <w:jc w:val="cente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2023</w:t>
            </w:r>
          </w:p>
        </w:tc>
        <w:tc>
          <w:tcPr>
            <w:tcW w:w="1032" w:type="dxa"/>
            <w:vAlign w:val="center"/>
          </w:tcPr>
          <w:p w:rsidRPr="00921C96" w:rsidR="00B22AEC" w:rsidP="73161AF2" w:rsidRDefault="00B22AEC" w14:paraId="2DAA1ACA" w14:textId="5A892395">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 xml:space="preserve">Fuente de la LB </w:t>
            </w:r>
          </w:p>
        </w:tc>
        <w:tc>
          <w:tcPr>
            <w:tcW w:w="1394" w:type="dxa"/>
            <w:vAlign w:val="center"/>
          </w:tcPr>
          <w:p w:rsidRPr="00921C96" w:rsidR="00B22AEC" w:rsidP="73161AF2" w:rsidRDefault="00146C1C" w14:paraId="52E40A33" w14:textId="3BC7EC69">
            <w:pPr>
              <w:jc w:val="center"/>
              <w:rPr>
                <w:rFonts w:ascii="Times New Roman" w:hAnsi="Times New Roman" w:eastAsia="Arial" w:cs="Times New Roman"/>
                <w:b/>
                <w:bCs/>
                <w:i/>
                <w:iCs/>
                <w:sz w:val="22"/>
                <w:szCs w:val="22"/>
                <w:lang w:val="es-ES"/>
              </w:rPr>
            </w:pPr>
            <w:r w:rsidRPr="00921C96">
              <w:rPr>
                <w:rFonts w:ascii="Times New Roman" w:hAnsi="Times New Roman" w:eastAsia="Arial" w:cs="Times New Roman"/>
                <w:b/>
                <w:bCs/>
                <w:i/>
                <w:iCs/>
                <w:sz w:val="22"/>
                <w:szCs w:val="22"/>
                <w:lang w:val="es-ES"/>
              </w:rPr>
              <w:t>SPDS</w:t>
            </w:r>
          </w:p>
        </w:tc>
      </w:tr>
      <w:tr w:rsidRPr="00921C96" w:rsidR="00146C1C" w:rsidTr="73161AF2" w14:paraId="2397D1C0" w14:textId="77777777">
        <w:trPr>
          <w:trHeight w:val="73"/>
        </w:trPr>
        <w:tc>
          <w:tcPr>
            <w:tcW w:w="2504" w:type="dxa"/>
            <w:gridSpan w:val="5"/>
            <w:vAlign w:val="center"/>
          </w:tcPr>
          <w:p w:rsidRPr="00921C96" w:rsidR="00385439" w:rsidP="73161AF2" w:rsidRDefault="008939F9" w14:paraId="6B4395DF" w14:textId="7FE0D31D">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 xml:space="preserve">Meta total del resultado esperado </w:t>
            </w:r>
          </w:p>
        </w:tc>
        <w:tc>
          <w:tcPr>
            <w:tcW w:w="8449" w:type="dxa"/>
            <w:gridSpan w:val="11"/>
            <w:vAlign w:val="center"/>
          </w:tcPr>
          <w:p w:rsidRPr="00921C96" w:rsidR="00385439" w:rsidP="73161AF2" w:rsidRDefault="00234E70" w14:paraId="1AD97630" w14:textId="6339F879">
            <w:pPr>
              <w:rPr>
                <w:rFonts w:ascii="Times New Roman" w:hAnsi="Times New Roman" w:eastAsia="Arial" w:cs="Times New Roman"/>
                <w:i/>
                <w:iCs/>
                <w:sz w:val="22"/>
                <w:szCs w:val="22"/>
                <w:lang w:val="es-ES"/>
              </w:rPr>
            </w:pPr>
            <w:r w:rsidRPr="00921C96">
              <w:rPr>
                <w:rFonts w:ascii="Times New Roman" w:hAnsi="Times New Roman" w:eastAsia="Arial" w:cs="Times New Roman"/>
                <w:i/>
                <w:iCs/>
                <w:sz w:val="22"/>
                <w:szCs w:val="22"/>
                <w:lang w:val="es-ES"/>
              </w:rPr>
              <w:t>1</w:t>
            </w:r>
            <w:r w:rsidRPr="00921C96">
              <w:rPr>
                <w:rFonts w:ascii="Times New Roman" w:hAnsi="Times New Roman" w:eastAsia="Arial" w:cs="Times New Roman"/>
                <w:sz w:val="22"/>
                <w:szCs w:val="22"/>
                <w:lang w:val="es-ES"/>
              </w:rPr>
              <w:t xml:space="preserve">00% de </w:t>
            </w:r>
            <w:r w:rsidRPr="00921C96" w:rsidR="66647CAF">
              <w:rPr>
                <w:rFonts w:ascii="Times New Roman" w:hAnsi="Times New Roman" w:eastAsia="Arial" w:cs="Times New Roman"/>
                <w:sz w:val="22"/>
                <w:szCs w:val="22"/>
                <w:lang w:val="es-ES"/>
              </w:rPr>
              <w:t xml:space="preserve">la </w:t>
            </w:r>
            <w:r w:rsidRPr="00921C96" w:rsidR="00DA6D00">
              <w:rPr>
                <w:rFonts w:ascii="Times New Roman" w:hAnsi="Times New Roman" w:eastAsia="Arial" w:cs="Times New Roman"/>
                <w:sz w:val="22"/>
                <w:szCs w:val="22"/>
                <w:lang w:val="es-ES"/>
              </w:rPr>
              <w:t>implementación del Sistema D</w:t>
            </w:r>
            <w:r w:rsidRPr="00921C96">
              <w:rPr>
                <w:rFonts w:ascii="Times New Roman" w:hAnsi="Times New Roman" w:eastAsia="Arial" w:cs="Times New Roman"/>
                <w:sz w:val="22"/>
                <w:szCs w:val="22"/>
                <w:lang w:val="es-ES"/>
              </w:rPr>
              <w:t>istrital</w:t>
            </w:r>
            <w:r w:rsidRPr="00921C96" w:rsidR="00DA6D00">
              <w:rPr>
                <w:rFonts w:ascii="Times New Roman" w:hAnsi="Times New Roman" w:eastAsia="Arial" w:cs="Times New Roman"/>
                <w:sz w:val="22"/>
                <w:szCs w:val="22"/>
                <w:lang w:val="es-ES"/>
              </w:rPr>
              <w:t xml:space="preserve"> del Cuidado.</w:t>
            </w:r>
            <w:r w:rsidRPr="00921C96">
              <w:rPr>
                <w:rFonts w:ascii="Times New Roman" w:hAnsi="Times New Roman" w:eastAsia="Arial" w:cs="Times New Roman"/>
                <w:sz w:val="22"/>
                <w:szCs w:val="22"/>
                <w:lang w:val="es-ES"/>
              </w:rPr>
              <w:t xml:space="preserve"> </w:t>
            </w:r>
            <w:r w:rsidRPr="00921C96" w:rsidR="00F758B1">
              <w:rPr>
                <w:rFonts w:ascii="Times New Roman" w:hAnsi="Times New Roman" w:eastAsia="Arial" w:cs="Times New Roman"/>
                <w:i/>
                <w:iCs/>
                <w:sz w:val="22"/>
                <w:szCs w:val="22"/>
                <w:lang w:val="es-ES"/>
              </w:rPr>
              <w:t xml:space="preserve"> </w:t>
            </w:r>
          </w:p>
        </w:tc>
      </w:tr>
      <w:tr w:rsidRPr="00921C96" w:rsidR="00146C1C" w:rsidTr="73161AF2" w14:paraId="7075421E" w14:textId="77777777">
        <w:trPr>
          <w:trHeight w:val="73"/>
        </w:trPr>
        <w:tc>
          <w:tcPr>
            <w:tcW w:w="2504" w:type="dxa"/>
            <w:gridSpan w:val="5"/>
            <w:vAlign w:val="center"/>
          </w:tcPr>
          <w:p w:rsidRPr="00921C96" w:rsidR="00385439" w:rsidP="73161AF2" w:rsidRDefault="00385439" w14:paraId="300C9B0E" w14:textId="71E831D2">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 xml:space="preserve">Metas por vigencia </w:t>
            </w:r>
          </w:p>
        </w:tc>
        <w:tc>
          <w:tcPr>
            <w:tcW w:w="8449" w:type="dxa"/>
            <w:gridSpan w:val="11"/>
            <w:vAlign w:val="center"/>
          </w:tcPr>
          <w:tbl>
            <w:tblPr>
              <w:tblW w:w="5000" w:type="pct"/>
              <w:tblCellMar>
                <w:left w:w="70" w:type="dxa"/>
                <w:right w:w="70" w:type="dxa"/>
              </w:tblCellMar>
              <w:tblLook w:val="04A0" w:firstRow="1" w:lastRow="0" w:firstColumn="1" w:lastColumn="0" w:noHBand="0" w:noVBand="1"/>
            </w:tblPr>
            <w:tblGrid>
              <w:gridCol w:w="749"/>
              <w:gridCol w:w="749"/>
              <w:gridCol w:w="772"/>
              <w:gridCol w:w="748"/>
              <w:gridCol w:w="748"/>
              <w:gridCol w:w="748"/>
              <w:gridCol w:w="748"/>
              <w:gridCol w:w="748"/>
              <w:gridCol w:w="748"/>
              <w:gridCol w:w="748"/>
              <w:gridCol w:w="717"/>
            </w:tblGrid>
            <w:tr w:rsidRPr="00921C96" w:rsidR="00146C1C" w:rsidTr="73161AF2" w14:paraId="5B6D7CAC" w14:textId="77777777">
              <w:trPr>
                <w:trHeight w:val="315"/>
              </w:trPr>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5090BF26"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5C01F84F"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68" w:type="pct"/>
                  <w:tcBorders>
                    <w:top w:val="nil"/>
                    <w:left w:val="nil"/>
                    <w:bottom w:val="nil"/>
                    <w:right w:val="nil"/>
                  </w:tcBorders>
                  <w:shd w:val="clear" w:color="auto" w:fill="FFFFFF" w:themeFill="background1"/>
                  <w:vAlign w:val="center"/>
                  <w:hideMark/>
                </w:tcPr>
                <w:p w:rsidRPr="00921C96" w:rsidR="00385439" w:rsidP="003B5479" w:rsidRDefault="00385439" w14:paraId="529FD0EE"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581F1952"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3C1B36FB"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7B190D01"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0B14C6B1"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37173A5C"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1126AEE5"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14104802"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37" w:type="pct"/>
                  <w:tcBorders>
                    <w:top w:val="nil"/>
                    <w:left w:val="nil"/>
                    <w:bottom w:val="nil"/>
                    <w:right w:val="single" w:color="auto" w:sz="8" w:space="0"/>
                  </w:tcBorders>
                  <w:shd w:val="clear" w:color="auto" w:fill="FFFFFF" w:themeFill="background1"/>
                  <w:vAlign w:val="center"/>
                  <w:hideMark/>
                </w:tcPr>
                <w:p w:rsidRPr="00921C96" w:rsidR="00385439" w:rsidP="003B5479" w:rsidRDefault="00385439" w14:paraId="4FA72CC6"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r>
            <w:tr w:rsidRPr="00921C96" w:rsidR="00146C1C" w:rsidTr="73161AF2" w14:paraId="48507CD5" w14:textId="77777777">
              <w:trPr>
                <w:trHeight w:val="315"/>
              </w:trPr>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1254BD09" w14:textId="77777777">
                  <w:pPr>
                    <w:framePr w:hSpace="141" w:wrap="around" w:hAnchor="margin" w:vAnchor="page" w:y="1038"/>
                    <w:jc w:val="right"/>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57E4C0FC" w14:textId="77777777">
                  <w:pPr>
                    <w:framePr w:hSpace="141" w:wrap="around" w:hAnchor="margin" w:vAnchor="page" w:y="1038"/>
                    <w:jc w:val="center"/>
                    <w:rPr>
                      <w:rFonts w:ascii="Times New Roman" w:hAnsi="Times New Roman" w:eastAsia="Arial" w:cs="Times New Roman"/>
                      <w:b/>
                      <w:bCs/>
                      <w:sz w:val="22"/>
                      <w:szCs w:val="22"/>
                      <w:lang w:val="es-ES" w:eastAsia="es-CO"/>
                    </w:rPr>
                  </w:pPr>
                  <w:r w:rsidRPr="00921C96">
                    <w:rPr>
                      <w:rFonts w:ascii="Times New Roman" w:hAnsi="Times New Roman" w:eastAsia="Arial" w:cs="Times New Roman"/>
                      <w:b/>
                      <w:bCs/>
                      <w:sz w:val="22"/>
                      <w:szCs w:val="22"/>
                      <w:lang w:val="es-ES" w:eastAsia="es-CO"/>
                    </w:rPr>
                    <w:t>Año 1</w:t>
                  </w:r>
                </w:p>
              </w:tc>
              <w:tc>
                <w:tcPr>
                  <w:tcW w:w="468" w:type="pct"/>
                  <w:tcBorders>
                    <w:top w:val="nil"/>
                    <w:left w:val="nil"/>
                    <w:bottom w:val="nil"/>
                    <w:right w:val="nil"/>
                  </w:tcBorders>
                  <w:shd w:val="clear" w:color="auto" w:fill="FFFFFF" w:themeFill="background1"/>
                  <w:vAlign w:val="center"/>
                  <w:hideMark/>
                </w:tcPr>
                <w:p w:rsidRPr="00921C96" w:rsidR="00385439" w:rsidP="003B5479" w:rsidRDefault="00385439" w14:paraId="7DCC5EA8" w14:textId="700FC9CE">
                  <w:pPr>
                    <w:framePr w:hSpace="141" w:wrap="around" w:hAnchor="margin" w:vAnchor="page" w:y="1038"/>
                    <w:jc w:val="center"/>
                    <w:rPr>
                      <w:rFonts w:ascii="Times New Roman" w:hAnsi="Times New Roman" w:eastAsia="Arial" w:cs="Times New Roman"/>
                      <w:b/>
                      <w:bCs/>
                      <w:sz w:val="22"/>
                      <w:szCs w:val="22"/>
                      <w:lang w:val="es-ES" w:eastAsia="es-CO"/>
                    </w:rPr>
                  </w:pP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24584E71" w14:textId="77777777">
                  <w:pPr>
                    <w:framePr w:hSpace="141" w:wrap="around" w:hAnchor="margin" w:vAnchor="page" w:y="1038"/>
                    <w:jc w:val="center"/>
                    <w:rPr>
                      <w:rFonts w:ascii="Times New Roman" w:hAnsi="Times New Roman" w:eastAsia="Arial" w:cs="Times New Roman"/>
                      <w:b/>
                      <w:bCs/>
                      <w:sz w:val="22"/>
                      <w:szCs w:val="22"/>
                      <w:lang w:val="es-ES" w:eastAsia="es-CO"/>
                    </w:rPr>
                  </w:pPr>
                  <w:r w:rsidRPr="00921C96">
                    <w:rPr>
                      <w:rFonts w:ascii="Times New Roman" w:hAnsi="Times New Roman" w:eastAsia="Arial" w:cs="Times New Roman"/>
                      <w:b/>
                      <w:bCs/>
                      <w:sz w:val="22"/>
                      <w:szCs w:val="22"/>
                      <w:lang w:val="es-ES" w:eastAsia="es-CO"/>
                    </w:rPr>
                    <w:t>Año 2</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6AC5FED1" w14:textId="28BDE9CF">
                  <w:pPr>
                    <w:framePr w:hSpace="141" w:wrap="around" w:hAnchor="margin" w:vAnchor="page" w:y="1038"/>
                    <w:jc w:val="center"/>
                    <w:rPr>
                      <w:rFonts w:ascii="Times New Roman" w:hAnsi="Times New Roman" w:eastAsia="Arial" w:cs="Times New Roman"/>
                      <w:b/>
                      <w:bCs/>
                      <w:sz w:val="22"/>
                      <w:szCs w:val="22"/>
                      <w:lang w:val="es-ES" w:eastAsia="es-CO"/>
                    </w:rPr>
                  </w:pPr>
                </w:p>
              </w:tc>
              <w:tc>
                <w:tcPr>
                  <w:tcW w:w="455" w:type="pct"/>
                  <w:tcBorders>
                    <w:top w:val="nil"/>
                    <w:left w:val="nil"/>
                    <w:bottom w:val="nil"/>
                    <w:right w:val="nil"/>
                  </w:tcBorders>
                  <w:shd w:val="clear" w:color="auto" w:fill="FFFFFF" w:themeFill="background1"/>
                  <w:noWrap/>
                  <w:vAlign w:val="center"/>
                  <w:hideMark/>
                </w:tcPr>
                <w:p w:rsidRPr="00921C96" w:rsidR="00385439" w:rsidP="003B5479" w:rsidRDefault="00385439" w14:paraId="48CD99DA" w14:textId="77777777">
                  <w:pPr>
                    <w:framePr w:hSpace="141" w:wrap="around" w:hAnchor="margin" w:vAnchor="page" w:y="1038"/>
                    <w:jc w:val="center"/>
                    <w:rPr>
                      <w:rFonts w:ascii="Times New Roman" w:hAnsi="Times New Roman" w:eastAsia="Arial" w:cs="Times New Roman"/>
                      <w:b/>
                      <w:bCs/>
                      <w:sz w:val="22"/>
                      <w:szCs w:val="22"/>
                      <w:lang w:val="es-ES" w:eastAsia="es-CO"/>
                    </w:rPr>
                  </w:pPr>
                  <w:r w:rsidRPr="00921C96">
                    <w:rPr>
                      <w:rFonts w:ascii="Times New Roman" w:hAnsi="Times New Roman" w:eastAsia="Arial" w:cs="Times New Roman"/>
                      <w:b/>
                      <w:bCs/>
                      <w:sz w:val="22"/>
                      <w:szCs w:val="22"/>
                      <w:lang w:val="es-ES" w:eastAsia="es-CO"/>
                    </w:rPr>
                    <w:t>Año 3</w:t>
                  </w:r>
                </w:p>
              </w:tc>
              <w:tc>
                <w:tcPr>
                  <w:tcW w:w="455" w:type="pct"/>
                  <w:tcBorders>
                    <w:top w:val="nil"/>
                    <w:left w:val="nil"/>
                    <w:bottom w:val="nil"/>
                    <w:right w:val="nil"/>
                  </w:tcBorders>
                  <w:shd w:val="clear" w:color="auto" w:fill="FFFFFF" w:themeFill="background1"/>
                  <w:noWrap/>
                  <w:vAlign w:val="center"/>
                  <w:hideMark/>
                </w:tcPr>
                <w:p w:rsidRPr="00921C96" w:rsidR="00385439" w:rsidP="003B5479" w:rsidRDefault="00385439" w14:paraId="129418D7" w14:textId="18BF7B59">
                  <w:pPr>
                    <w:framePr w:hSpace="141" w:wrap="around" w:hAnchor="margin" w:vAnchor="page" w:y="1038"/>
                    <w:jc w:val="center"/>
                    <w:rPr>
                      <w:rFonts w:ascii="Times New Roman" w:hAnsi="Times New Roman" w:eastAsia="Arial" w:cs="Times New Roman"/>
                      <w:b/>
                      <w:bCs/>
                      <w:sz w:val="22"/>
                      <w:szCs w:val="22"/>
                      <w:lang w:val="es-ES" w:eastAsia="es-CO"/>
                    </w:rPr>
                  </w:pPr>
                </w:p>
              </w:tc>
              <w:tc>
                <w:tcPr>
                  <w:tcW w:w="455" w:type="pct"/>
                  <w:tcBorders>
                    <w:top w:val="nil"/>
                    <w:left w:val="nil"/>
                    <w:bottom w:val="nil"/>
                    <w:right w:val="nil"/>
                  </w:tcBorders>
                  <w:shd w:val="clear" w:color="auto" w:fill="FFFFFF" w:themeFill="background1"/>
                  <w:noWrap/>
                  <w:vAlign w:val="center"/>
                  <w:hideMark/>
                </w:tcPr>
                <w:p w:rsidRPr="00921C96" w:rsidR="00385439" w:rsidP="003B5479" w:rsidRDefault="00385439" w14:paraId="56899F02" w14:textId="77777777">
                  <w:pPr>
                    <w:framePr w:hSpace="141" w:wrap="around" w:hAnchor="margin" w:vAnchor="page" w:y="1038"/>
                    <w:jc w:val="center"/>
                    <w:rPr>
                      <w:rFonts w:ascii="Times New Roman" w:hAnsi="Times New Roman" w:eastAsia="Arial" w:cs="Times New Roman"/>
                      <w:b/>
                      <w:bCs/>
                      <w:sz w:val="22"/>
                      <w:szCs w:val="22"/>
                      <w:lang w:val="es-ES" w:eastAsia="es-CO"/>
                    </w:rPr>
                  </w:pPr>
                  <w:r w:rsidRPr="00921C96">
                    <w:rPr>
                      <w:rFonts w:ascii="Times New Roman" w:hAnsi="Times New Roman" w:eastAsia="Arial" w:cs="Times New Roman"/>
                      <w:b/>
                      <w:bCs/>
                      <w:sz w:val="22"/>
                      <w:szCs w:val="22"/>
                      <w:lang w:val="es-ES" w:eastAsia="es-CO"/>
                    </w:rPr>
                    <w:t>Año 4</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78A604B0" w14:textId="04EBD44F">
                  <w:pPr>
                    <w:framePr w:hSpace="141" w:wrap="around" w:hAnchor="margin" w:vAnchor="page" w:y="1038"/>
                    <w:jc w:val="center"/>
                    <w:rPr>
                      <w:rFonts w:ascii="Times New Roman" w:hAnsi="Times New Roman" w:eastAsia="Arial" w:cs="Times New Roman"/>
                      <w:b/>
                      <w:bCs/>
                      <w:sz w:val="22"/>
                      <w:szCs w:val="22"/>
                      <w:lang w:val="es-ES" w:eastAsia="es-CO"/>
                    </w:rPr>
                  </w:pP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140EC289" w14:textId="77777777">
                  <w:pPr>
                    <w:framePr w:hSpace="141" w:wrap="around" w:hAnchor="margin" w:vAnchor="page" w:y="1038"/>
                    <w:jc w:val="center"/>
                    <w:rPr>
                      <w:rFonts w:ascii="Times New Roman" w:hAnsi="Times New Roman" w:eastAsia="Arial" w:cs="Times New Roman"/>
                      <w:b/>
                      <w:bCs/>
                      <w:sz w:val="22"/>
                      <w:szCs w:val="22"/>
                      <w:lang w:val="es-ES" w:eastAsia="es-CO"/>
                    </w:rPr>
                  </w:pPr>
                  <w:r w:rsidRPr="00921C96">
                    <w:rPr>
                      <w:rFonts w:ascii="Times New Roman" w:hAnsi="Times New Roman" w:eastAsia="Arial" w:cs="Times New Roman"/>
                      <w:b/>
                      <w:bCs/>
                      <w:sz w:val="22"/>
                      <w:szCs w:val="22"/>
                      <w:lang w:val="es-ES" w:eastAsia="es-CO"/>
                    </w:rPr>
                    <w:t>Año 5</w:t>
                  </w:r>
                </w:p>
              </w:tc>
              <w:tc>
                <w:tcPr>
                  <w:tcW w:w="437" w:type="pct"/>
                  <w:tcBorders>
                    <w:top w:val="nil"/>
                    <w:left w:val="nil"/>
                    <w:bottom w:val="nil"/>
                    <w:right w:val="single" w:color="auto" w:sz="8" w:space="0"/>
                  </w:tcBorders>
                  <w:shd w:val="clear" w:color="auto" w:fill="FFFFFF" w:themeFill="background1"/>
                  <w:vAlign w:val="center"/>
                  <w:hideMark/>
                </w:tcPr>
                <w:p w:rsidRPr="00921C96" w:rsidR="00385439" w:rsidP="003B5479" w:rsidRDefault="00385439" w14:paraId="1549B925"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r>
            <w:tr w:rsidRPr="00921C96" w:rsidR="0008080C" w:rsidTr="73161AF2" w14:paraId="669D5F42" w14:textId="77777777">
              <w:trPr>
                <w:trHeight w:val="315"/>
              </w:trPr>
              <w:tc>
                <w:tcPr>
                  <w:tcW w:w="455" w:type="pct"/>
                  <w:tcBorders>
                    <w:top w:val="nil"/>
                    <w:left w:val="nil"/>
                    <w:bottom w:val="nil"/>
                    <w:right w:val="nil"/>
                  </w:tcBorders>
                  <w:shd w:val="clear" w:color="auto" w:fill="FFFFFF" w:themeFill="background1"/>
                  <w:vAlign w:val="center"/>
                  <w:hideMark/>
                </w:tcPr>
                <w:p w:rsidRPr="00921C96" w:rsidR="0008080C" w:rsidP="003B5479" w:rsidRDefault="0008080C" w14:paraId="52D1E0A7" w14:textId="77777777">
                  <w:pPr>
                    <w:framePr w:hSpace="141" w:wrap="around" w:hAnchor="margin" w:vAnchor="page" w:y="1038"/>
                    <w:jc w:val="right"/>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924"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921C96" w:rsidR="0008080C" w:rsidP="003B5479" w:rsidRDefault="0008080C" w14:paraId="31795F52" w14:textId="3AC4540C">
                  <w:pPr>
                    <w:framePr w:hSpace="141" w:wrap="around" w:hAnchor="margin" w:vAnchor="page" w:y="1038"/>
                    <w:jc w:val="center"/>
                    <w:rPr>
                      <w:rFonts w:ascii="Times New Roman" w:hAnsi="Times New Roman" w:eastAsia="Arial" w:cs="Times New Roman"/>
                      <w:sz w:val="22"/>
                      <w:szCs w:val="22"/>
                      <w:lang w:val="es-ES" w:eastAsia="es-CO"/>
                    </w:rPr>
                  </w:pPr>
                  <w:r w:rsidRPr="00921C96">
                    <w:rPr>
                      <w:rFonts w:ascii="Times New Roman" w:hAnsi="Times New Roman" w:eastAsia="Arial" w:cs="Times New Roman"/>
                      <w:color w:val="000000" w:themeColor="text1"/>
                      <w:sz w:val="22"/>
                      <w:szCs w:val="22"/>
                    </w:rPr>
                    <w:t>10%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921C96" w:rsidR="0008080C" w:rsidP="003B5479" w:rsidRDefault="0008080C" w14:paraId="013AF36F" w14:textId="5DE43BD2">
                  <w:pPr>
                    <w:framePr w:hSpace="141" w:wrap="around" w:hAnchor="margin" w:vAnchor="page" w:y="1038"/>
                    <w:jc w:val="center"/>
                    <w:rPr>
                      <w:rFonts w:ascii="Times New Roman" w:hAnsi="Times New Roman" w:eastAsia="Arial" w:cs="Times New Roman"/>
                      <w:sz w:val="22"/>
                      <w:szCs w:val="22"/>
                      <w:lang w:val="es-ES" w:eastAsia="es-CO"/>
                    </w:rPr>
                  </w:pPr>
                  <w:r w:rsidRPr="00921C96">
                    <w:rPr>
                      <w:rFonts w:ascii="Times New Roman" w:hAnsi="Times New Roman" w:eastAsia="Arial" w:cs="Times New Roman"/>
                      <w:color w:val="000000" w:themeColor="text1"/>
                      <w:sz w:val="22"/>
                      <w:szCs w:val="22"/>
                    </w:rPr>
                    <w:t>20%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921C96" w:rsidR="0008080C" w:rsidP="003B5479" w:rsidRDefault="0008080C" w14:paraId="19189689" w14:textId="4B1320EB">
                  <w:pPr>
                    <w:framePr w:hSpace="141" w:wrap="around" w:hAnchor="margin" w:vAnchor="page" w:y="1038"/>
                    <w:jc w:val="center"/>
                    <w:rPr>
                      <w:rFonts w:ascii="Times New Roman" w:hAnsi="Times New Roman" w:eastAsia="Arial" w:cs="Times New Roman"/>
                      <w:sz w:val="22"/>
                      <w:szCs w:val="22"/>
                      <w:lang w:val="es-ES" w:eastAsia="es-CO"/>
                    </w:rPr>
                  </w:pPr>
                  <w:r w:rsidRPr="00921C96">
                    <w:rPr>
                      <w:rFonts w:ascii="Times New Roman" w:hAnsi="Times New Roman" w:eastAsia="Arial" w:cs="Times New Roman"/>
                      <w:color w:val="000000" w:themeColor="text1"/>
                      <w:sz w:val="22"/>
                      <w:szCs w:val="22"/>
                    </w:rPr>
                    <w:t>30%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921C96" w:rsidR="0008080C" w:rsidP="003B5479" w:rsidRDefault="0008080C" w14:paraId="2D774F36" w14:textId="0FE028D8">
                  <w:pPr>
                    <w:framePr w:hSpace="141" w:wrap="around" w:hAnchor="margin" w:vAnchor="page" w:y="1038"/>
                    <w:jc w:val="center"/>
                    <w:rPr>
                      <w:rFonts w:ascii="Times New Roman" w:hAnsi="Times New Roman" w:eastAsia="Arial" w:cs="Times New Roman"/>
                      <w:sz w:val="22"/>
                      <w:szCs w:val="22"/>
                      <w:lang w:val="es-ES" w:eastAsia="es-CO"/>
                    </w:rPr>
                  </w:pPr>
                  <w:r w:rsidRPr="00921C96">
                    <w:rPr>
                      <w:rFonts w:ascii="Times New Roman" w:hAnsi="Times New Roman" w:eastAsia="Arial" w:cs="Times New Roman"/>
                      <w:color w:val="000000" w:themeColor="text1"/>
                      <w:sz w:val="22"/>
                      <w:szCs w:val="22"/>
                    </w:rPr>
                    <w:t>40%</w:t>
                  </w:r>
                </w:p>
              </w:tc>
              <w:tc>
                <w:tcPr>
                  <w:tcW w:w="892" w:type="pct"/>
                  <w:gridSpan w:val="2"/>
                  <w:tcBorders>
                    <w:top w:val="single" w:color="auto" w:sz="4" w:space="0"/>
                    <w:left w:val="nil"/>
                    <w:bottom w:val="single" w:color="auto" w:sz="4" w:space="0"/>
                    <w:right w:val="single" w:color="auto" w:sz="8" w:space="0"/>
                  </w:tcBorders>
                  <w:shd w:val="clear" w:color="auto" w:fill="FFFFFF" w:themeFill="background1"/>
                  <w:vAlign w:val="center"/>
                  <w:hideMark/>
                </w:tcPr>
                <w:p w:rsidRPr="00921C96" w:rsidR="0008080C" w:rsidP="003B5479" w:rsidRDefault="0008080C" w14:paraId="4377D118" w14:textId="768F76BD">
                  <w:pPr>
                    <w:framePr w:hSpace="141" w:wrap="around" w:hAnchor="margin" w:vAnchor="page" w:y="1038"/>
                    <w:jc w:val="center"/>
                    <w:rPr>
                      <w:rFonts w:ascii="Times New Roman" w:hAnsi="Times New Roman" w:eastAsia="Arial" w:cs="Times New Roman"/>
                      <w:sz w:val="22"/>
                      <w:szCs w:val="22"/>
                      <w:lang w:val="es-ES" w:eastAsia="es-CO"/>
                    </w:rPr>
                  </w:pPr>
                  <w:r w:rsidRPr="00921C96">
                    <w:rPr>
                      <w:rFonts w:ascii="Times New Roman" w:hAnsi="Times New Roman" w:eastAsia="Arial" w:cs="Times New Roman"/>
                      <w:color w:val="000000" w:themeColor="text1"/>
                      <w:sz w:val="22"/>
                      <w:szCs w:val="22"/>
                    </w:rPr>
                    <w:t>50%</w:t>
                  </w:r>
                </w:p>
              </w:tc>
            </w:tr>
            <w:tr w:rsidRPr="00921C96" w:rsidR="00146C1C" w:rsidTr="73161AF2" w14:paraId="2DB93D65" w14:textId="77777777">
              <w:trPr>
                <w:trHeight w:val="315"/>
              </w:trPr>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3E5C4324" w14:textId="77777777">
                  <w:pPr>
                    <w:framePr w:hSpace="141" w:wrap="around" w:hAnchor="margin" w:vAnchor="page" w:y="1038"/>
                    <w:jc w:val="right"/>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74887F96" w14:textId="77777777">
                  <w:pPr>
                    <w:framePr w:hSpace="141" w:wrap="around" w:hAnchor="margin" w:vAnchor="page" w:y="1038"/>
                    <w:jc w:val="center"/>
                    <w:rPr>
                      <w:rFonts w:ascii="Times New Roman" w:hAnsi="Times New Roman" w:eastAsia="Arial" w:cs="Times New Roman"/>
                      <w:b/>
                      <w:bCs/>
                      <w:sz w:val="22"/>
                      <w:szCs w:val="22"/>
                      <w:lang w:val="es-ES" w:eastAsia="es-CO"/>
                    </w:rPr>
                  </w:pPr>
                  <w:r w:rsidRPr="00921C96">
                    <w:rPr>
                      <w:rFonts w:ascii="Times New Roman" w:hAnsi="Times New Roman" w:eastAsia="Arial" w:cs="Times New Roman"/>
                      <w:b/>
                      <w:bCs/>
                      <w:sz w:val="22"/>
                      <w:szCs w:val="22"/>
                      <w:lang w:val="es-ES" w:eastAsia="es-CO"/>
                    </w:rPr>
                    <w:t>Año 6</w:t>
                  </w:r>
                </w:p>
              </w:tc>
              <w:tc>
                <w:tcPr>
                  <w:tcW w:w="468" w:type="pct"/>
                  <w:tcBorders>
                    <w:top w:val="nil"/>
                    <w:left w:val="nil"/>
                    <w:bottom w:val="nil"/>
                    <w:right w:val="nil"/>
                  </w:tcBorders>
                  <w:shd w:val="clear" w:color="auto" w:fill="FFFFFF" w:themeFill="background1"/>
                  <w:vAlign w:val="center"/>
                  <w:hideMark/>
                </w:tcPr>
                <w:p w:rsidRPr="00921C96" w:rsidR="00385439" w:rsidP="003B5479" w:rsidRDefault="00385439" w14:paraId="33939095" w14:textId="663C9F68">
                  <w:pPr>
                    <w:framePr w:hSpace="141" w:wrap="around" w:hAnchor="margin" w:vAnchor="page" w:y="1038"/>
                    <w:jc w:val="center"/>
                    <w:rPr>
                      <w:rFonts w:ascii="Times New Roman" w:hAnsi="Times New Roman" w:eastAsia="Arial" w:cs="Times New Roman"/>
                      <w:b/>
                      <w:bCs/>
                      <w:sz w:val="22"/>
                      <w:szCs w:val="22"/>
                      <w:lang w:val="es-ES" w:eastAsia="es-CO"/>
                    </w:rPr>
                  </w:pP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3F1E7DF8" w14:textId="77777777">
                  <w:pPr>
                    <w:framePr w:hSpace="141" w:wrap="around" w:hAnchor="margin" w:vAnchor="page" w:y="1038"/>
                    <w:jc w:val="center"/>
                    <w:rPr>
                      <w:rFonts w:ascii="Times New Roman" w:hAnsi="Times New Roman" w:eastAsia="Arial" w:cs="Times New Roman"/>
                      <w:b/>
                      <w:bCs/>
                      <w:sz w:val="22"/>
                      <w:szCs w:val="22"/>
                      <w:lang w:val="es-ES" w:eastAsia="es-CO"/>
                    </w:rPr>
                  </w:pPr>
                  <w:r w:rsidRPr="00921C96">
                    <w:rPr>
                      <w:rFonts w:ascii="Times New Roman" w:hAnsi="Times New Roman" w:eastAsia="Arial" w:cs="Times New Roman"/>
                      <w:b/>
                      <w:bCs/>
                      <w:sz w:val="22"/>
                      <w:szCs w:val="22"/>
                      <w:lang w:val="es-ES" w:eastAsia="es-CO"/>
                    </w:rPr>
                    <w:t>Año 7</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0FD364C5" w14:textId="3EBC4846">
                  <w:pPr>
                    <w:framePr w:hSpace="141" w:wrap="around" w:hAnchor="margin" w:vAnchor="page" w:y="1038"/>
                    <w:jc w:val="center"/>
                    <w:rPr>
                      <w:rFonts w:ascii="Times New Roman" w:hAnsi="Times New Roman" w:eastAsia="Arial" w:cs="Times New Roman"/>
                      <w:b/>
                      <w:bCs/>
                      <w:sz w:val="22"/>
                      <w:szCs w:val="22"/>
                      <w:lang w:val="es-ES" w:eastAsia="es-CO"/>
                    </w:rPr>
                  </w:pPr>
                </w:p>
              </w:tc>
              <w:tc>
                <w:tcPr>
                  <w:tcW w:w="455" w:type="pct"/>
                  <w:tcBorders>
                    <w:top w:val="nil"/>
                    <w:left w:val="nil"/>
                    <w:bottom w:val="nil"/>
                    <w:right w:val="nil"/>
                  </w:tcBorders>
                  <w:shd w:val="clear" w:color="auto" w:fill="FFFFFF" w:themeFill="background1"/>
                  <w:noWrap/>
                  <w:vAlign w:val="center"/>
                  <w:hideMark/>
                </w:tcPr>
                <w:p w:rsidRPr="00921C96" w:rsidR="00385439" w:rsidP="003B5479" w:rsidRDefault="00385439" w14:paraId="3BCD8C98" w14:textId="77777777">
                  <w:pPr>
                    <w:framePr w:hSpace="141" w:wrap="around" w:hAnchor="margin" w:vAnchor="page" w:y="1038"/>
                    <w:jc w:val="center"/>
                    <w:rPr>
                      <w:rFonts w:ascii="Times New Roman" w:hAnsi="Times New Roman" w:eastAsia="Arial" w:cs="Times New Roman"/>
                      <w:b/>
                      <w:bCs/>
                      <w:sz w:val="22"/>
                      <w:szCs w:val="22"/>
                      <w:lang w:val="es-ES" w:eastAsia="es-CO"/>
                    </w:rPr>
                  </w:pPr>
                  <w:r w:rsidRPr="00921C96">
                    <w:rPr>
                      <w:rFonts w:ascii="Times New Roman" w:hAnsi="Times New Roman" w:eastAsia="Arial" w:cs="Times New Roman"/>
                      <w:b/>
                      <w:bCs/>
                      <w:sz w:val="22"/>
                      <w:szCs w:val="22"/>
                      <w:lang w:val="es-ES" w:eastAsia="es-CO"/>
                    </w:rPr>
                    <w:t>Año 8</w:t>
                  </w:r>
                </w:p>
              </w:tc>
              <w:tc>
                <w:tcPr>
                  <w:tcW w:w="455" w:type="pct"/>
                  <w:tcBorders>
                    <w:top w:val="nil"/>
                    <w:left w:val="nil"/>
                    <w:bottom w:val="nil"/>
                    <w:right w:val="nil"/>
                  </w:tcBorders>
                  <w:shd w:val="clear" w:color="auto" w:fill="FFFFFF" w:themeFill="background1"/>
                  <w:noWrap/>
                  <w:vAlign w:val="center"/>
                  <w:hideMark/>
                </w:tcPr>
                <w:p w:rsidRPr="00921C96" w:rsidR="00385439" w:rsidP="003B5479" w:rsidRDefault="00385439" w14:paraId="57977171" w14:textId="582D8A0F">
                  <w:pPr>
                    <w:framePr w:hSpace="141" w:wrap="around" w:hAnchor="margin" w:vAnchor="page" w:y="1038"/>
                    <w:jc w:val="center"/>
                    <w:rPr>
                      <w:rFonts w:ascii="Times New Roman" w:hAnsi="Times New Roman" w:eastAsia="Arial" w:cs="Times New Roman"/>
                      <w:b/>
                      <w:bCs/>
                      <w:sz w:val="22"/>
                      <w:szCs w:val="22"/>
                      <w:lang w:val="es-ES" w:eastAsia="es-CO"/>
                    </w:rPr>
                  </w:pPr>
                </w:p>
              </w:tc>
              <w:tc>
                <w:tcPr>
                  <w:tcW w:w="455" w:type="pct"/>
                  <w:tcBorders>
                    <w:top w:val="nil"/>
                    <w:left w:val="nil"/>
                    <w:bottom w:val="nil"/>
                    <w:right w:val="nil"/>
                  </w:tcBorders>
                  <w:shd w:val="clear" w:color="auto" w:fill="FFFFFF" w:themeFill="background1"/>
                  <w:noWrap/>
                  <w:vAlign w:val="center"/>
                  <w:hideMark/>
                </w:tcPr>
                <w:p w:rsidRPr="00921C96" w:rsidR="00385439" w:rsidP="003B5479" w:rsidRDefault="00385439" w14:paraId="67E7EE2A" w14:textId="77777777">
                  <w:pPr>
                    <w:framePr w:hSpace="141" w:wrap="around" w:hAnchor="margin" w:vAnchor="page" w:y="1038"/>
                    <w:jc w:val="center"/>
                    <w:rPr>
                      <w:rFonts w:ascii="Times New Roman" w:hAnsi="Times New Roman" w:eastAsia="Arial" w:cs="Times New Roman"/>
                      <w:b/>
                      <w:bCs/>
                      <w:sz w:val="22"/>
                      <w:szCs w:val="22"/>
                      <w:lang w:val="es-ES" w:eastAsia="es-CO"/>
                    </w:rPr>
                  </w:pPr>
                  <w:r w:rsidRPr="00921C96">
                    <w:rPr>
                      <w:rFonts w:ascii="Times New Roman" w:hAnsi="Times New Roman" w:eastAsia="Arial" w:cs="Times New Roman"/>
                      <w:b/>
                      <w:bCs/>
                      <w:sz w:val="22"/>
                      <w:szCs w:val="22"/>
                      <w:lang w:val="es-ES" w:eastAsia="es-CO"/>
                    </w:rPr>
                    <w:t>Año 9</w:t>
                  </w: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47A8B399" w14:textId="6616391D">
                  <w:pPr>
                    <w:framePr w:hSpace="141" w:wrap="around" w:hAnchor="margin" w:vAnchor="page" w:y="1038"/>
                    <w:jc w:val="center"/>
                    <w:rPr>
                      <w:rFonts w:ascii="Times New Roman" w:hAnsi="Times New Roman" w:eastAsia="Arial" w:cs="Times New Roman"/>
                      <w:b/>
                      <w:bCs/>
                      <w:sz w:val="22"/>
                      <w:szCs w:val="22"/>
                      <w:lang w:val="es-ES" w:eastAsia="es-CO"/>
                    </w:rPr>
                  </w:pPr>
                </w:p>
              </w:tc>
              <w:tc>
                <w:tcPr>
                  <w:tcW w:w="455" w:type="pct"/>
                  <w:tcBorders>
                    <w:top w:val="nil"/>
                    <w:left w:val="nil"/>
                    <w:bottom w:val="nil"/>
                    <w:right w:val="nil"/>
                  </w:tcBorders>
                  <w:shd w:val="clear" w:color="auto" w:fill="FFFFFF" w:themeFill="background1"/>
                  <w:vAlign w:val="center"/>
                  <w:hideMark/>
                </w:tcPr>
                <w:p w:rsidRPr="00921C96" w:rsidR="00385439" w:rsidP="003B5479" w:rsidRDefault="00385439" w14:paraId="2DFED577" w14:textId="77777777">
                  <w:pPr>
                    <w:framePr w:hSpace="141" w:wrap="around" w:hAnchor="margin" w:vAnchor="page" w:y="1038"/>
                    <w:jc w:val="center"/>
                    <w:rPr>
                      <w:rFonts w:ascii="Times New Roman" w:hAnsi="Times New Roman" w:eastAsia="Arial" w:cs="Times New Roman"/>
                      <w:b/>
                      <w:bCs/>
                      <w:sz w:val="22"/>
                      <w:szCs w:val="22"/>
                      <w:lang w:val="es-ES" w:eastAsia="es-CO"/>
                    </w:rPr>
                  </w:pPr>
                  <w:r w:rsidRPr="00921C96">
                    <w:rPr>
                      <w:rFonts w:ascii="Times New Roman" w:hAnsi="Times New Roman" w:eastAsia="Arial" w:cs="Times New Roman"/>
                      <w:b/>
                      <w:bCs/>
                      <w:sz w:val="22"/>
                      <w:szCs w:val="22"/>
                      <w:lang w:val="es-ES" w:eastAsia="es-CO"/>
                    </w:rPr>
                    <w:t>Año 10</w:t>
                  </w:r>
                </w:p>
              </w:tc>
              <w:tc>
                <w:tcPr>
                  <w:tcW w:w="437" w:type="pct"/>
                  <w:tcBorders>
                    <w:top w:val="nil"/>
                    <w:left w:val="nil"/>
                    <w:bottom w:val="nil"/>
                    <w:right w:val="single" w:color="auto" w:sz="8" w:space="0"/>
                  </w:tcBorders>
                  <w:shd w:val="clear" w:color="auto" w:fill="FFFFFF" w:themeFill="background1"/>
                  <w:vAlign w:val="center"/>
                  <w:hideMark/>
                </w:tcPr>
                <w:p w:rsidRPr="00921C96" w:rsidR="00385439" w:rsidP="003B5479" w:rsidRDefault="00385439" w14:paraId="24500AC0" w14:textId="77777777">
                  <w:pPr>
                    <w:framePr w:hSpace="141" w:wrap="around" w:hAnchor="margin" w:vAnchor="page" w:y="1038"/>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r>
            <w:tr w:rsidRPr="00921C96" w:rsidR="00956845" w:rsidTr="73161AF2" w14:paraId="0FE90482" w14:textId="77777777">
              <w:trPr>
                <w:trHeight w:val="315"/>
              </w:trPr>
              <w:tc>
                <w:tcPr>
                  <w:tcW w:w="455" w:type="pct"/>
                  <w:tcBorders>
                    <w:top w:val="nil"/>
                    <w:left w:val="nil"/>
                    <w:bottom w:val="nil"/>
                    <w:right w:val="nil"/>
                  </w:tcBorders>
                  <w:shd w:val="clear" w:color="auto" w:fill="FFFFFF" w:themeFill="background1"/>
                  <w:vAlign w:val="center"/>
                  <w:hideMark/>
                </w:tcPr>
                <w:p w:rsidRPr="00921C96" w:rsidR="00956845" w:rsidP="003B5479" w:rsidRDefault="00956845" w14:paraId="367516C5" w14:textId="77777777">
                  <w:pPr>
                    <w:framePr w:hSpace="141" w:wrap="around" w:hAnchor="margin" w:vAnchor="page" w:y="1038"/>
                    <w:jc w:val="right"/>
                    <w:rPr>
                      <w:rFonts w:ascii="Times New Roman" w:hAnsi="Times New Roman" w:eastAsia="Arial" w:cs="Times New Roman"/>
                      <w:sz w:val="22"/>
                      <w:szCs w:val="22"/>
                      <w:lang w:val="es-ES" w:eastAsia="es-CO"/>
                    </w:rPr>
                  </w:pPr>
                  <w:r w:rsidRPr="00921C96">
                    <w:rPr>
                      <w:rFonts w:ascii="Times New Roman" w:hAnsi="Times New Roman" w:eastAsia="Arial" w:cs="Times New Roman"/>
                      <w:sz w:val="22"/>
                      <w:szCs w:val="22"/>
                      <w:lang w:val="es-ES" w:eastAsia="es-CO"/>
                    </w:rPr>
                    <w:t> </w:t>
                  </w:r>
                </w:p>
              </w:tc>
              <w:tc>
                <w:tcPr>
                  <w:tcW w:w="924"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921C96" w:rsidR="00956845" w:rsidP="003B5479" w:rsidRDefault="00956845" w14:paraId="60CCF031" w14:textId="07F8CDED">
                  <w:pPr>
                    <w:framePr w:hSpace="141" w:wrap="around" w:hAnchor="margin" w:vAnchor="page" w:y="1038"/>
                    <w:jc w:val="center"/>
                    <w:rPr>
                      <w:rFonts w:ascii="Times New Roman" w:hAnsi="Times New Roman" w:eastAsia="Arial" w:cs="Times New Roman"/>
                      <w:sz w:val="22"/>
                      <w:szCs w:val="22"/>
                      <w:lang w:val="es-ES" w:eastAsia="es-CO"/>
                    </w:rPr>
                  </w:pPr>
                  <w:r w:rsidRPr="00921C96">
                    <w:rPr>
                      <w:rFonts w:ascii="Times New Roman" w:hAnsi="Times New Roman" w:eastAsia="Arial" w:cs="Times New Roman"/>
                      <w:color w:val="000000" w:themeColor="text1"/>
                      <w:sz w:val="22"/>
                      <w:szCs w:val="22"/>
                    </w:rPr>
                    <w:t>60%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921C96" w:rsidR="00956845" w:rsidP="003B5479" w:rsidRDefault="00956845" w14:paraId="534BEF09" w14:textId="07C7F17C">
                  <w:pPr>
                    <w:framePr w:hSpace="141" w:wrap="around" w:hAnchor="margin" w:vAnchor="page" w:y="1038"/>
                    <w:jc w:val="center"/>
                    <w:rPr>
                      <w:rFonts w:ascii="Times New Roman" w:hAnsi="Times New Roman" w:eastAsia="Arial" w:cs="Times New Roman"/>
                      <w:sz w:val="22"/>
                      <w:szCs w:val="22"/>
                      <w:lang w:val="es-ES" w:eastAsia="es-CO"/>
                    </w:rPr>
                  </w:pPr>
                  <w:r w:rsidRPr="00921C96">
                    <w:rPr>
                      <w:rFonts w:ascii="Times New Roman" w:hAnsi="Times New Roman" w:eastAsia="Arial" w:cs="Times New Roman"/>
                      <w:color w:val="000000" w:themeColor="text1"/>
                      <w:sz w:val="22"/>
                      <w:szCs w:val="22"/>
                    </w:rPr>
                    <w:t>70%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921C96" w:rsidR="00956845" w:rsidP="003B5479" w:rsidRDefault="00956845" w14:paraId="54725419" w14:textId="21EF092A">
                  <w:pPr>
                    <w:framePr w:hSpace="141" w:wrap="around" w:hAnchor="margin" w:vAnchor="page" w:y="1038"/>
                    <w:jc w:val="center"/>
                    <w:rPr>
                      <w:rFonts w:ascii="Times New Roman" w:hAnsi="Times New Roman" w:eastAsia="Arial" w:cs="Times New Roman"/>
                      <w:sz w:val="22"/>
                      <w:szCs w:val="22"/>
                      <w:lang w:val="es-ES" w:eastAsia="es-CO"/>
                    </w:rPr>
                  </w:pPr>
                  <w:r w:rsidRPr="00921C96">
                    <w:rPr>
                      <w:rFonts w:ascii="Times New Roman" w:hAnsi="Times New Roman" w:eastAsia="Arial" w:cs="Times New Roman"/>
                      <w:color w:val="000000" w:themeColor="text1"/>
                      <w:sz w:val="22"/>
                      <w:szCs w:val="22"/>
                    </w:rPr>
                    <w:t>80%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921C96" w:rsidR="00956845" w:rsidP="003B5479" w:rsidRDefault="00956845" w14:paraId="4A2D48C8" w14:textId="1AEAB462">
                  <w:pPr>
                    <w:framePr w:hSpace="141" w:wrap="around" w:hAnchor="margin" w:vAnchor="page" w:y="1038"/>
                    <w:jc w:val="center"/>
                    <w:rPr>
                      <w:rFonts w:ascii="Times New Roman" w:hAnsi="Times New Roman" w:eastAsia="Arial" w:cs="Times New Roman"/>
                      <w:sz w:val="22"/>
                      <w:szCs w:val="22"/>
                      <w:lang w:val="es-ES" w:eastAsia="es-CO"/>
                    </w:rPr>
                  </w:pPr>
                  <w:r w:rsidRPr="00921C96">
                    <w:rPr>
                      <w:rFonts w:ascii="Times New Roman" w:hAnsi="Times New Roman" w:eastAsia="Arial" w:cs="Times New Roman"/>
                      <w:color w:val="000000" w:themeColor="text1"/>
                      <w:sz w:val="22"/>
                      <w:szCs w:val="22"/>
                    </w:rPr>
                    <w:t>90%</w:t>
                  </w:r>
                </w:p>
              </w:tc>
              <w:tc>
                <w:tcPr>
                  <w:tcW w:w="892" w:type="pct"/>
                  <w:gridSpan w:val="2"/>
                  <w:tcBorders>
                    <w:top w:val="single" w:color="auto" w:sz="4" w:space="0"/>
                    <w:left w:val="nil"/>
                    <w:bottom w:val="single" w:color="auto" w:sz="4" w:space="0"/>
                    <w:right w:val="single" w:color="auto" w:sz="8" w:space="0"/>
                  </w:tcBorders>
                  <w:shd w:val="clear" w:color="auto" w:fill="FFFFFF" w:themeFill="background1"/>
                  <w:vAlign w:val="center"/>
                  <w:hideMark/>
                </w:tcPr>
                <w:p w:rsidRPr="00921C96" w:rsidR="00956845" w:rsidP="003B5479" w:rsidRDefault="00956845" w14:paraId="3B8C4969" w14:textId="3967615F">
                  <w:pPr>
                    <w:framePr w:hSpace="141" w:wrap="around" w:hAnchor="margin" w:vAnchor="page" w:y="1038"/>
                    <w:jc w:val="center"/>
                    <w:rPr>
                      <w:rFonts w:ascii="Times New Roman" w:hAnsi="Times New Roman" w:eastAsia="Arial" w:cs="Times New Roman"/>
                      <w:sz w:val="22"/>
                      <w:szCs w:val="22"/>
                      <w:lang w:val="es-ES" w:eastAsia="es-CO"/>
                    </w:rPr>
                  </w:pPr>
                  <w:r w:rsidRPr="00921C96">
                    <w:rPr>
                      <w:rFonts w:ascii="Times New Roman" w:hAnsi="Times New Roman" w:eastAsia="Arial" w:cs="Times New Roman"/>
                      <w:color w:val="000000" w:themeColor="text1"/>
                      <w:sz w:val="22"/>
                      <w:szCs w:val="22"/>
                    </w:rPr>
                    <w:t>100%</w:t>
                  </w:r>
                </w:p>
              </w:tc>
            </w:tr>
          </w:tbl>
          <w:p w:rsidRPr="00921C96" w:rsidR="00385439" w:rsidP="73161AF2" w:rsidRDefault="00385439" w14:paraId="2FABE4CC" w14:textId="77777777">
            <w:pPr>
              <w:jc w:val="center"/>
              <w:rPr>
                <w:rFonts w:ascii="Times New Roman" w:hAnsi="Times New Roman" w:eastAsia="Arial" w:cs="Times New Roman"/>
                <w:b/>
                <w:bCs/>
                <w:i/>
                <w:iCs/>
                <w:sz w:val="22"/>
                <w:szCs w:val="22"/>
                <w:lang w:val="es-ES"/>
              </w:rPr>
            </w:pPr>
          </w:p>
        </w:tc>
      </w:tr>
      <w:tr w:rsidRPr="00921C96" w:rsidR="00146C1C" w:rsidTr="73161AF2" w14:paraId="3E23A3B6" w14:textId="77777777">
        <w:trPr>
          <w:trHeight w:val="73"/>
        </w:trPr>
        <w:tc>
          <w:tcPr>
            <w:tcW w:w="2504" w:type="dxa"/>
            <w:gridSpan w:val="5"/>
            <w:vAlign w:val="center"/>
          </w:tcPr>
          <w:p w:rsidRPr="00921C96" w:rsidR="00385439" w:rsidP="73161AF2" w:rsidRDefault="00385439" w14:paraId="38473A69" w14:textId="2588DEBD">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Periodicidad de medición del indicador</w:t>
            </w:r>
          </w:p>
        </w:tc>
        <w:tc>
          <w:tcPr>
            <w:tcW w:w="8449" w:type="dxa"/>
            <w:gridSpan w:val="11"/>
            <w:vAlign w:val="center"/>
          </w:tcPr>
          <w:p w:rsidRPr="00921C96" w:rsidR="00385439" w:rsidP="73161AF2" w:rsidRDefault="0046795C" w14:paraId="1F98A5F6" w14:textId="51546F2E">
            <w:pPr>
              <w:rPr>
                <w:rFonts w:ascii="Times New Roman" w:hAnsi="Times New Roman" w:eastAsia="Arial" w:cs="Times New Roman"/>
                <w:i/>
                <w:iCs/>
                <w:sz w:val="22"/>
                <w:szCs w:val="22"/>
                <w:lang w:val="es-ES" w:eastAsia="es-CO"/>
              </w:rPr>
            </w:pPr>
            <w:r w:rsidRPr="00921C96">
              <w:rPr>
                <w:rFonts w:ascii="Times New Roman" w:hAnsi="Times New Roman" w:eastAsia="Arial" w:cs="Times New Roman"/>
                <w:i/>
                <w:iCs/>
                <w:sz w:val="22"/>
                <w:szCs w:val="22"/>
                <w:lang w:val="es-ES" w:eastAsia="es-CO"/>
              </w:rPr>
              <w:t>Anual</w:t>
            </w:r>
          </w:p>
        </w:tc>
      </w:tr>
      <w:tr w:rsidRPr="00921C96" w:rsidR="00146C1C" w:rsidTr="73161AF2" w14:paraId="75A5FAD1" w14:textId="77777777">
        <w:trPr>
          <w:trHeight w:val="73"/>
        </w:trPr>
        <w:tc>
          <w:tcPr>
            <w:tcW w:w="3078" w:type="dxa"/>
            <w:gridSpan w:val="6"/>
            <w:vAlign w:val="center"/>
          </w:tcPr>
          <w:p w:rsidRPr="00921C96" w:rsidR="002956C2" w:rsidP="73161AF2" w:rsidRDefault="002956C2" w14:paraId="636C3F48" w14:textId="2E6AEA5A">
            <w:pPr>
              <w:jc w:val="cente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 xml:space="preserve">Enfoque del </w:t>
            </w:r>
            <w:r w:rsidRPr="00921C96" w:rsidR="00F758B1">
              <w:rPr>
                <w:rFonts w:ascii="Times New Roman" w:hAnsi="Times New Roman" w:eastAsia="Arial" w:cs="Times New Roman"/>
                <w:sz w:val="22"/>
                <w:szCs w:val="22"/>
                <w:lang w:val="es-ES"/>
              </w:rPr>
              <w:t>resultado</w:t>
            </w:r>
          </w:p>
        </w:tc>
        <w:tc>
          <w:tcPr>
            <w:tcW w:w="7875" w:type="dxa"/>
            <w:gridSpan w:val="10"/>
            <w:vAlign w:val="center"/>
          </w:tcPr>
          <w:p w:rsidRPr="00921C96" w:rsidR="002956C2" w:rsidP="73161AF2" w:rsidRDefault="0046795C" w14:paraId="4AC4A976" w14:textId="2CA4D975">
            <w:pPr>
              <w:rPr>
                <w:rFonts w:ascii="Times New Roman" w:hAnsi="Times New Roman" w:eastAsia="Arial" w:cs="Times New Roman"/>
                <w:sz w:val="22"/>
                <w:szCs w:val="22"/>
                <w:lang w:val="es-ES"/>
              </w:rPr>
            </w:pPr>
            <w:r w:rsidRPr="00921C96">
              <w:rPr>
                <w:rFonts w:ascii="Times New Roman" w:hAnsi="Times New Roman" w:eastAsia="Arial" w:cs="Times New Roman"/>
                <w:sz w:val="22"/>
                <w:szCs w:val="22"/>
                <w:lang w:val="es-ES"/>
              </w:rPr>
              <w:t>De género</w:t>
            </w:r>
          </w:p>
        </w:tc>
      </w:tr>
    </w:tbl>
    <w:tbl>
      <w:tblPr>
        <w:tblStyle w:val="Tablaconcuadrcula"/>
        <w:tblW w:w="10910" w:type="dxa"/>
        <w:tblLook w:val="04A0" w:firstRow="1" w:lastRow="0" w:firstColumn="1" w:lastColumn="0" w:noHBand="0" w:noVBand="1"/>
      </w:tblPr>
      <w:tblGrid>
        <w:gridCol w:w="1243"/>
        <w:gridCol w:w="2193"/>
        <w:gridCol w:w="1377"/>
        <w:gridCol w:w="2192"/>
        <w:gridCol w:w="1341"/>
        <w:gridCol w:w="2564"/>
      </w:tblGrid>
      <w:tr w:rsidRPr="00921C96" w:rsidR="006B4504" w:rsidTr="4A7FA6AF" w14:paraId="433C955A" w14:textId="77777777">
        <w:tc>
          <w:tcPr>
            <w:tcW w:w="1264" w:type="dxa"/>
            <w:tcMar/>
            <w:vAlign w:val="center"/>
          </w:tcPr>
          <w:p w:rsidRPr="00921C96" w:rsidR="006B4504" w:rsidP="4A7FA6AF" w:rsidRDefault="006B4504" w14:paraId="7225284F" w14:textId="77777777" w14:noSpellErr="1">
            <w:pPr>
              <w:rPr>
                <w:rFonts w:ascii="Times New Roman" w:hAnsi="Times New Roman" w:cs="Times New Roman"/>
                <w:sz w:val="20"/>
                <w:szCs w:val="20"/>
                <w:lang w:val="es-ES"/>
              </w:rPr>
            </w:pPr>
            <w:r w:rsidRPr="4A7FA6AF" w:rsidR="006B4504">
              <w:rPr>
                <w:rFonts w:ascii="Times New Roman" w:hAnsi="Times New Roman" w:cs="Times New Roman"/>
                <w:sz w:val="20"/>
                <w:szCs w:val="20"/>
                <w:lang w:val="es-ES"/>
              </w:rPr>
              <w:t xml:space="preserve">Viabilidad técnica </w:t>
            </w:r>
          </w:p>
          <w:p w:rsidRPr="00921C96" w:rsidR="006B4504" w:rsidP="4A7FA6AF" w:rsidRDefault="006B4504" w14:paraId="16886054" w14:textId="77777777" w14:noSpellErr="1">
            <w:pPr>
              <w:rPr>
                <w:rFonts w:ascii="Times New Roman" w:hAnsi="Times New Roman" w:cs="Times New Roman"/>
                <w:sz w:val="20"/>
                <w:szCs w:val="20"/>
                <w:lang w:val="es-ES"/>
              </w:rPr>
            </w:pPr>
            <w:r w:rsidRPr="4A7FA6AF" w:rsidR="006B4504">
              <w:rPr>
                <w:rFonts w:ascii="Times New Roman" w:hAnsi="Times New Roman" w:cs="Times New Roman"/>
                <w:sz w:val="20"/>
                <w:szCs w:val="20"/>
                <w:lang w:val="es-ES"/>
              </w:rPr>
              <w:t>SDP</w:t>
            </w:r>
          </w:p>
        </w:tc>
        <w:tc>
          <w:tcPr>
            <w:tcW w:w="2393" w:type="dxa"/>
            <w:tcMar/>
            <w:vAlign w:val="center"/>
          </w:tcPr>
          <w:p w:rsidRPr="00921C96" w:rsidR="006B4504" w:rsidP="4A7FA6AF" w:rsidRDefault="00053E93" w14:paraId="08E43349" w14:textId="326B99D7" w14:noSpellErr="1">
            <w:pPr>
              <w:rPr>
                <w:rFonts w:ascii="Times New Roman" w:hAnsi="Times New Roman" w:cs="Times New Roman"/>
                <w:color w:val="BFBFBF" w:themeColor="background1" w:themeTint="FF" w:themeShade="BF"/>
                <w:sz w:val="20"/>
                <w:szCs w:val="20"/>
                <w:lang w:val="es-ES"/>
              </w:rPr>
            </w:pPr>
            <w:r w:rsidRPr="4A7FA6AF" w:rsidR="00053E93">
              <w:rPr>
                <w:rFonts w:ascii="Times New Roman" w:hAnsi="Times New Roman" w:cs="Times New Roman"/>
                <w:i w:val="1"/>
                <w:iCs w:val="1"/>
                <w:color w:val="BFBFBF" w:themeColor="background1" w:themeTint="FF" w:themeShade="BF"/>
                <w:sz w:val="20"/>
                <w:szCs w:val="20"/>
                <w:lang w:val="es-ES"/>
              </w:rPr>
              <w:t>Visto bueno</w:t>
            </w:r>
            <w:r w:rsidRPr="4A7FA6AF" w:rsidR="00103751">
              <w:rPr>
                <w:rFonts w:ascii="Times New Roman" w:hAnsi="Times New Roman" w:cs="Times New Roman"/>
                <w:i w:val="1"/>
                <w:iCs w:val="1"/>
                <w:color w:val="BFBFBF" w:themeColor="background1" w:themeTint="FF" w:themeShade="BF"/>
                <w:sz w:val="20"/>
                <w:szCs w:val="20"/>
                <w:lang w:val="es-ES"/>
              </w:rPr>
              <w:t>:</w:t>
            </w:r>
            <w:r w:rsidRPr="4A7FA6AF" w:rsidR="00053E93">
              <w:rPr>
                <w:rFonts w:ascii="Times New Roman" w:hAnsi="Times New Roman" w:cs="Times New Roman"/>
                <w:i w:val="1"/>
                <w:iCs w:val="1"/>
                <w:color w:val="BFBFBF" w:themeColor="background1" w:themeTint="FF" w:themeShade="BF"/>
                <w:sz w:val="20"/>
                <w:szCs w:val="20"/>
                <w:lang w:val="es-ES"/>
              </w:rPr>
              <w:t xml:space="preserve"> Secretaría de Planeación Distrital</w:t>
            </w:r>
          </w:p>
        </w:tc>
        <w:tc>
          <w:tcPr>
            <w:tcW w:w="1116" w:type="dxa"/>
            <w:tcMar/>
            <w:vAlign w:val="center"/>
          </w:tcPr>
          <w:p w:rsidRPr="00921C96" w:rsidR="006B4504" w:rsidP="4A7FA6AF" w:rsidRDefault="006B4504" w14:paraId="359036E9" w14:textId="4F02F2D1" w14:noSpellErr="1">
            <w:pPr>
              <w:rPr>
                <w:rFonts w:ascii="Times New Roman" w:hAnsi="Times New Roman" w:cs="Times New Roman"/>
                <w:sz w:val="20"/>
                <w:szCs w:val="20"/>
                <w:lang w:val="es-ES"/>
              </w:rPr>
            </w:pPr>
            <w:r w:rsidRPr="4A7FA6AF" w:rsidR="006B4504">
              <w:rPr>
                <w:rFonts w:ascii="Times New Roman" w:hAnsi="Times New Roman" w:cs="Times New Roman"/>
                <w:sz w:val="20"/>
                <w:szCs w:val="20"/>
                <w:lang w:val="es-ES"/>
              </w:rPr>
              <w:t>Aprobación Entidad coordinadora</w:t>
            </w:r>
          </w:p>
        </w:tc>
        <w:tc>
          <w:tcPr>
            <w:tcW w:w="2349" w:type="dxa"/>
            <w:tcMar/>
            <w:vAlign w:val="center"/>
          </w:tcPr>
          <w:p w:rsidRPr="00921C96" w:rsidR="006B4504" w:rsidP="4A7FA6AF" w:rsidRDefault="00053E93" w14:paraId="789755BE" w14:textId="26252E0B" w14:noSpellErr="1">
            <w:pPr>
              <w:rPr>
                <w:rFonts w:ascii="Times New Roman" w:hAnsi="Times New Roman" w:cs="Times New Roman"/>
                <w:color w:val="BFBFBF" w:themeColor="background1" w:themeTint="FF" w:themeShade="BF"/>
                <w:sz w:val="20"/>
                <w:szCs w:val="20"/>
                <w:lang w:val="es-ES"/>
              </w:rPr>
            </w:pPr>
            <w:r w:rsidRPr="4A7FA6AF" w:rsidR="00053E93">
              <w:rPr>
                <w:rFonts w:ascii="Times New Roman" w:hAnsi="Times New Roman" w:cs="Times New Roman"/>
                <w:i w:val="1"/>
                <w:iCs w:val="1"/>
                <w:color w:val="BFBFBF" w:themeColor="background1" w:themeTint="FF" w:themeShade="BF"/>
                <w:sz w:val="20"/>
                <w:szCs w:val="20"/>
                <w:lang w:val="es-ES"/>
              </w:rPr>
              <w:t>Visto bueno</w:t>
            </w:r>
            <w:r w:rsidRPr="4A7FA6AF" w:rsidR="00103751">
              <w:rPr>
                <w:rFonts w:ascii="Times New Roman" w:hAnsi="Times New Roman" w:cs="Times New Roman"/>
                <w:i w:val="1"/>
                <w:iCs w:val="1"/>
                <w:color w:val="BFBFBF" w:themeColor="background1" w:themeTint="FF" w:themeShade="BF"/>
                <w:sz w:val="20"/>
                <w:szCs w:val="20"/>
                <w:lang w:val="es-ES"/>
              </w:rPr>
              <w:t>:</w:t>
            </w:r>
            <w:r w:rsidRPr="4A7FA6AF" w:rsidR="00053E93">
              <w:rPr>
                <w:rFonts w:ascii="Times New Roman" w:hAnsi="Times New Roman" w:cs="Times New Roman"/>
                <w:i w:val="1"/>
                <w:iCs w:val="1"/>
                <w:color w:val="BFBFBF" w:themeColor="background1" w:themeTint="FF" w:themeShade="BF"/>
                <w:sz w:val="20"/>
                <w:szCs w:val="20"/>
                <w:lang w:val="es-ES"/>
              </w:rPr>
              <w:t xml:space="preserve"> </w:t>
            </w:r>
            <w:r w:rsidRPr="4A7FA6AF" w:rsidR="003B5479">
              <w:rPr>
                <w:rFonts w:ascii="Times New Roman" w:hAnsi="Times New Roman" w:cs="Times New Roman"/>
                <w:i w:val="1"/>
                <w:iCs w:val="1"/>
                <w:color w:val="BFBFBF" w:themeColor="background1" w:themeTint="FF" w:themeShade="BF"/>
                <w:sz w:val="20"/>
                <w:szCs w:val="20"/>
                <w:lang w:val="es-ES"/>
              </w:rPr>
              <w:t>Secretaría de Participación y Desarrollo Social</w:t>
            </w:r>
          </w:p>
        </w:tc>
        <w:tc>
          <w:tcPr>
            <w:tcW w:w="990" w:type="dxa"/>
            <w:tcMar/>
            <w:vAlign w:val="center"/>
          </w:tcPr>
          <w:p w:rsidRPr="00921C96" w:rsidR="006B4504" w:rsidP="4A7FA6AF" w:rsidRDefault="006B4504" w14:paraId="60C156B4" w14:textId="77777777" w14:noSpellErr="1">
            <w:pPr>
              <w:rPr>
                <w:rFonts w:ascii="Times New Roman" w:hAnsi="Times New Roman" w:cs="Times New Roman"/>
                <w:sz w:val="20"/>
                <w:szCs w:val="20"/>
                <w:lang w:val="es-ES"/>
              </w:rPr>
            </w:pPr>
            <w:r w:rsidRPr="4A7FA6AF" w:rsidR="006B4504">
              <w:rPr>
                <w:rFonts w:ascii="Times New Roman" w:hAnsi="Times New Roman" w:cs="Times New Roman"/>
                <w:sz w:val="20"/>
                <w:szCs w:val="20"/>
                <w:lang w:val="es-ES"/>
              </w:rPr>
              <w:t xml:space="preserve">Viabilidad </w:t>
            </w:r>
          </w:p>
          <w:p w:rsidRPr="00921C96" w:rsidR="006B4504" w:rsidP="4A7FA6AF" w:rsidRDefault="006B4504" w14:paraId="74281AD1" w14:textId="61B541A0" w14:noSpellErr="1">
            <w:pPr>
              <w:rPr>
                <w:rFonts w:ascii="Times New Roman" w:hAnsi="Times New Roman" w:cs="Times New Roman"/>
                <w:sz w:val="20"/>
                <w:szCs w:val="20"/>
                <w:lang w:val="es-ES"/>
              </w:rPr>
            </w:pPr>
            <w:r w:rsidRPr="4A7FA6AF" w:rsidR="006B4504">
              <w:rPr>
                <w:rFonts w:ascii="Times New Roman" w:hAnsi="Times New Roman" w:cs="Times New Roman"/>
                <w:sz w:val="20"/>
                <w:szCs w:val="20"/>
                <w:lang w:val="es-ES"/>
              </w:rPr>
              <w:t>Entidad</w:t>
            </w:r>
            <w:r w:rsidRPr="4A7FA6AF" w:rsidR="004E0544">
              <w:rPr>
                <w:rFonts w:ascii="Times New Roman" w:hAnsi="Times New Roman" w:cs="Times New Roman"/>
                <w:sz w:val="20"/>
                <w:szCs w:val="20"/>
                <w:lang w:val="es-ES"/>
              </w:rPr>
              <w:t>es</w:t>
            </w:r>
            <w:r w:rsidRPr="4A7FA6AF" w:rsidR="006B4504">
              <w:rPr>
                <w:rFonts w:ascii="Times New Roman" w:hAnsi="Times New Roman" w:cs="Times New Roman"/>
                <w:sz w:val="20"/>
                <w:szCs w:val="20"/>
                <w:lang w:val="es-ES"/>
              </w:rPr>
              <w:t xml:space="preserve"> responsable</w:t>
            </w:r>
            <w:r w:rsidRPr="4A7FA6AF" w:rsidR="004E0544">
              <w:rPr>
                <w:rFonts w:ascii="Times New Roman" w:hAnsi="Times New Roman" w:cs="Times New Roman"/>
                <w:sz w:val="20"/>
                <w:szCs w:val="20"/>
                <w:lang w:val="es-ES"/>
              </w:rPr>
              <w:t>s</w:t>
            </w:r>
            <w:r w:rsidRPr="4A7FA6AF" w:rsidR="006B4504">
              <w:rPr>
                <w:rFonts w:ascii="Times New Roman" w:hAnsi="Times New Roman" w:cs="Times New Roman"/>
                <w:sz w:val="20"/>
                <w:szCs w:val="20"/>
                <w:lang w:val="es-ES"/>
              </w:rPr>
              <w:t xml:space="preserve"> </w:t>
            </w:r>
          </w:p>
        </w:tc>
        <w:tc>
          <w:tcPr>
            <w:tcW w:w="2798" w:type="dxa"/>
            <w:tcMar/>
            <w:vAlign w:val="center"/>
          </w:tcPr>
          <w:p w:rsidRPr="00921C96" w:rsidR="006B4504" w:rsidP="4A7FA6AF" w:rsidRDefault="00053E93" w14:paraId="4199C58D" w14:textId="4A929CC1" w14:noSpellErr="1">
            <w:pPr>
              <w:rPr>
                <w:rFonts w:ascii="Times New Roman" w:hAnsi="Times New Roman" w:cs="Times New Roman"/>
                <w:color w:val="BFBFBF" w:themeColor="background1" w:themeTint="FF" w:themeShade="BF"/>
                <w:sz w:val="20"/>
                <w:szCs w:val="20"/>
                <w:lang w:val="es-ES"/>
              </w:rPr>
            </w:pPr>
            <w:r w:rsidRPr="4A7FA6AF" w:rsidR="00053E93">
              <w:rPr>
                <w:rFonts w:ascii="Times New Roman" w:hAnsi="Times New Roman" w:cs="Times New Roman"/>
                <w:i w:val="1"/>
                <w:iCs w:val="1"/>
                <w:color w:val="BFBFBF" w:themeColor="background1" w:themeTint="FF" w:themeShade="BF"/>
                <w:sz w:val="20"/>
                <w:szCs w:val="20"/>
                <w:lang w:val="es-ES"/>
              </w:rPr>
              <w:t>Visto bueno</w:t>
            </w:r>
            <w:r w:rsidRPr="4A7FA6AF" w:rsidR="00103751">
              <w:rPr>
                <w:rFonts w:ascii="Times New Roman" w:hAnsi="Times New Roman" w:cs="Times New Roman"/>
                <w:i w:val="1"/>
                <w:iCs w:val="1"/>
                <w:color w:val="BFBFBF" w:themeColor="background1" w:themeTint="FF" w:themeShade="BF"/>
                <w:sz w:val="20"/>
                <w:szCs w:val="20"/>
                <w:lang w:val="es-ES"/>
              </w:rPr>
              <w:t xml:space="preserve">: </w:t>
            </w:r>
            <w:r w:rsidRPr="4A7FA6AF" w:rsidR="003B5479">
              <w:rPr>
                <w:rFonts w:ascii="Times New Roman" w:hAnsi="Times New Roman" w:cs="Times New Roman"/>
                <w:i w:val="1"/>
                <w:iCs w:val="1"/>
                <w:color w:val="BFBFBF" w:themeColor="background1" w:themeTint="FF" w:themeShade="BF"/>
                <w:sz w:val="20"/>
                <w:szCs w:val="20"/>
                <w:lang w:val="es-ES"/>
              </w:rPr>
              <w:t>Secretaría de Participación y Desarrollo Social</w:t>
            </w:r>
          </w:p>
        </w:tc>
      </w:tr>
    </w:tbl>
    <w:p w:rsidRPr="00146C1C" w:rsidR="00D53693" w:rsidRDefault="00D53693" w14:paraId="063A8374" w14:textId="77777777">
      <w:pPr>
        <w:rPr>
          <w:lang w:val="es-ES_tradnl"/>
        </w:rPr>
      </w:pPr>
    </w:p>
    <w:sectPr w:rsidRPr="00146C1C" w:rsidR="00D53693" w:rsidSect="00276553">
      <w:headerReference w:type="default" r:id="rId11"/>
      <w:pgSz w:w="12240" w:h="2016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763B" w:rsidP="008E70EE" w:rsidRDefault="002E763B" w14:paraId="6094354B" w14:textId="77777777">
      <w:r>
        <w:separator/>
      </w:r>
    </w:p>
  </w:endnote>
  <w:endnote w:type="continuationSeparator" w:id="0">
    <w:p w:rsidR="002E763B" w:rsidP="008E70EE" w:rsidRDefault="002E763B" w14:paraId="52F51B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763B" w:rsidP="008E70EE" w:rsidRDefault="002E763B" w14:paraId="015FEA8F" w14:textId="77777777">
      <w:r>
        <w:separator/>
      </w:r>
    </w:p>
  </w:footnote>
  <w:footnote w:type="continuationSeparator" w:id="0">
    <w:p w:rsidR="002E763B" w:rsidP="008E70EE" w:rsidRDefault="002E763B" w14:paraId="7F0CFA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1271"/>
      <w:gridCol w:w="567"/>
    </w:tblGrid>
    <w:tr w:rsidRPr="006B74E1" w:rsidR="006B74E1" w:rsidTr="00AC5E6B" w14:paraId="199DB9D4" w14:textId="77777777">
      <w:tc>
        <w:tcPr>
          <w:tcW w:w="1271" w:type="dxa"/>
        </w:tcPr>
        <w:p w:rsidRPr="00AC5E6B" w:rsidR="006B74E1" w:rsidRDefault="006B74E1" w14:paraId="6732A842" w14:textId="77777777">
          <w:pPr>
            <w:pStyle w:val="Encabezado"/>
            <w:rPr>
              <w:rFonts w:ascii="Arial" w:hAnsi="Arial" w:cs="Arial"/>
              <w:sz w:val="15"/>
              <w:szCs w:val="15"/>
              <w:lang w:val="es-ES"/>
            </w:rPr>
          </w:pPr>
          <w:r w:rsidRPr="00AC5E6B">
            <w:rPr>
              <w:rFonts w:ascii="Arial" w:hAnsi="Arial" w:cs="Arial"/>
              <w:sz w:val="15"/>
              <w:szCs w:val="15"/>
              <w:lang w:val="es-ES"/>
            </w:rPr>
            <w:t>No. de Página</w:t>
          </w:r>
        </w:p>
      </w:tc>
      <w:tc>
        <w:tcPr>
          <w:tcW w:w="567" w:type="dxa"/>
        </w:tcPr>
        <w:p w:rsidRPr="006B74E1" w:rsidR="006B74E1" w:rsidRDefault="006B74E1" w14:paraId="1D6DD554" w14:textId="77777777">
          <w:pPr>
            <w:pStyle w:val="Encabezado"/>
            <w:rPr>
              <w:rFonts w:ascii="Arial" w:hAnsi="Arial" w:cs="Arial"/>
              <w:sz w:val="18"/>
              <w:szCs w:val="18"/>
              <w:lang w:val="es-ES"/>
            </w:rPr>
          </w:pPr>
        </w:p>
      </w:tc>
    </w:tr>
  </w:tbl>
  <w:p w:rsidRPr="006B74E1" w:rsidR="006B74E1" w:rsidRDefault="006B74E1" w14:paraId="52EECA57" w14:textId="77777777">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189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8E"/>
    <w:rsid w:val="000318E2"/>
    <w:rsid w:val="00053E93"/>
    <w:rsid w:val="00064C05"/>
    <w:rsid w:val="0008080C"/>
    <w:rsid w:val="00091792"/>
    <w:rsid w:val="000B58C4"/>
    <w:rsid w:val="000F4145"/>
    <w:rsid w:val="00103751"/>
    <w:rsid w:val="00146C1C"/>
    <w:rsid w:val="00201517"/>
    <w:rsid w:val="00234E70"/>
    <w:rsid w:val="00253522"/>
    <w:rsid w:val="0025415D"/>
    <w:rsid w:val="0027458D"/>
    <w:rsid w:val="00276553"/>
    <w:rsid w:val="00282547"/>
    <w:rsid w:val="002956C2"/>
    <w:rsid w:val="002A13AE"/>
    <w:rsid w:val="002E763B"/>
    <w:rsid w:val="002F4022"/>
    <w:rsid w:val="00345276"/>
    <w:rsid w:val="00372782"/>
    <w:rsid w:val="00385439"/>
    <w:rsid w:val="003A467C"/>
    <w:rsid w:val="003B5479"/>
    <w:rsid w:val="003B7FF3"/>
    <w:rsid w:val="003D0305"/>
    <w:rsid w:val="003E1948"/>
    <w:rsid w:val="00446E61"/>
    <w:rsid w:val="0046795C"/>
    <w:rsid w:val="00477B81"/>
    <w:rsid w:val="004802CB"/>
    <w:rsid w:val="004B2416"/>
    <w:rsid w:val="004D2ACE"/>
    <w:rsid w:val="004D67CC"/>
    <w:rsid w:val="004E0544"/>
    <w:rsid w:val="005147F5"/>
    <w:rsid w:val="00585107"/>
    <w:rsid w:val="005A01A8"/>
    <w:rsid w:val="005C6C62"/>
    <w:rsid w:val="00615987"/>
    <w:rsid w:val="00623B31"/>
    <w:rsid w:val="00627FC5"/>
    <w:rsid w:val="00634189"/>
    <w:rsid w:val="00634911"/>
    <w:rsid w:val="0065061A"/>
    <w:rsid w:val="006B4504"/>
    <w:rsid w:val="006B74E1"/>
    <w:rsid w:val="006C04F6"/>
    <w:rsid w:val="00723616"/>
    <w:rsid w:val="00744FFA"/>
    <w:rsid w:val="007A7AB9"/>
    <w:rsid w:val="00803766"/>
    <w:rsid w:val="00813FFA"/>
    <w:rsid w:val="00856CE5"/>
    <w:rsid w:val="0086497F"/>
    <w:rsid w:val="00882FBC"/>
    <w:rsid w:val="008939F9"/>
    <w:rsid w:val="00897F23"/>
    <w:rsid w:val="008A167C"/>
    <w:rsid w:val="008A3385"/>
    <w:rsid w:val="008D66D6"/>
    <w:rsid w:val="008E2C4D"/>
    <w:rsid w:val="008E70EE"/>
    <w:rsid w:val="00921C96"/>
    <w:rsid w:val="0095272E"/>
    <w:rsid w:val="00956845"/>
    <w:rsid w:val="00982D02"/>
    <w:rsid w:val="009C7850"/>
    <w:rsid w:val="009E32AE"/>
    <w:rsid w:val="00A1121D"/>
    <w:rsid w:val="00A36DF8"/>
    <w:rsid w:val="00AC5E6B"/>
    <w:rsid w:val="00AF66AE"/>
    <w:rsid w:val="00B22AEC"/>
    <w:rsid w:val="00B378EA"/>
    <w:rsid w:val="00B51A64"/>
    <w:rsid w:val="00C5408C"/>
    <w:rsid w:val="00C629FF"/>
    <w:rsid w:val="00C727C5"/>
    <w:rsid w:val="00CB4A7A"/>
    <w:rsid w:val="00CB69EB"/>
    <w:rsid w:val="00CE0A1F"/>
    <w:rsid w:val="00D02373"/>
    <w:rsid w:val="00D024F2"/>
    <w:rsid w:val="00D07269"/>
    <w:rsid w:val="00D25511"/>
    <w:rsid w:val="00D50A8E"/>
    <w:rsid w:val="00D53693"/>
    <w:rsid w:val="00D812B6"/>
    <w:rsid w:val="00D82DCF"/>
    <w:rsid w:val="00DA6D00"/>
    <w:rsid w:val="00DA76F5"/>
    <w:rsid w:val="00DB267A"/>
    <w:rsid w:val="00E340B9"/>
    <w:rsid w:val="00E348F9"/>
    <w:rsid w:val="00E517EB"/>
    <w:rsid w:val="00E545D6"/>
    <w:rsid w:val="00EC610F"/>
    <w:rsid w:val="00EE283F"/>
    <w:rsid w:val="00EE35F4"/>
    <w:rsid w:val="00EE5B67"/>
    <w:rsid w:val="00F53598"/>
    <w:rsid w:val="00F66D2C"/>
    <w:rsid w:val="00F758B1"/>
    <w:rsid w:val="00F7743E"/>
    <w:rsid w:val="00F8221C"/>
    <w:rsid w:val="00FB69ED"/>
    <w:rsid w:val="00FB6F68"/>
    <w:rsid w:val="00FC4524"/>
    <w:rsid w:val="01241455"/>
    <w:rsid w:val="06158354"/>
    <w:rsid w:val="0C96FE46"/>
    <w:rsid w:val="165E21D9"/>
    <w:rsid w:val="1C35FB23"/>
    <w:rsid w:val="2D4D94A0"/>
    <w:rsid w:val="3D83BAB0"/>
    <w:rsid w:val="4036345A"/>
    <w:rsid w:val="47D973F6"/>
    <w:rsid w:val="4A7FA6AF"/>
    <w:rsid w:val="5006F837"/>
    <w:rsid w:val="5570348D"/>
    <w:rsid w:val="5F92506C"/>
    <w:rsid w:val="66647CAF"/>
    <w:rsid w:val="6F06F401"/>
    <w:rsid w:val="72A6F16A"/>
    <w:rsid w:val="73161A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D50A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styleId="EncabezadoCar" w:customStyle="1">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styleId="PiedepginaCar" w:customStyle="1">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styleId="Ttulo2Car" w:customStyle="1">
    <w:name w:val="Título 2 Car"/>
    <w:basedOn w:val="Fuentedeprrafopredeter"/>
    <w:link w:val="Ttulo2"/>
    <w:uiPriority w:val="9"/>
    <w:rsid w:val="002F4022"/>
    <w:rPr>
      <w:rFonts w:asciiTheme="majorHAnsi" w:hAnsiTheme="majorHAnsi" w:eastAsiaTheme="majorEastAsia" w:cstheme="majorBidi"/>
      <w:color w:val="2F5496" w:themeColor="accent1" w:themeShade="BF"/>
      <w:sz w:val="26"/>
      <w:szCs w:val="26"/>
    </w:rPr>
  </w:style>
  <w:style w:type="character" w:styleId="Textodelmarcadordeposicin">
    <w:name w:val="Placeholder Text"/>
    <w:basedOn w:val="Fuentedeprrafopredeter"/>
    <w:uiPriority w:val="99"/>
    <w:semiHidden/>
    <w:rsid w:val="00146C1C"/>
    <w:rPr>
      <w:color w:val="666666"/>
    </w:rPr>
  </w:style>
  <w:style w:type="character" w:styleId="mord" w:customStyle="1">
    <w:name w:val="mord"/>
    <w:basedOn w:val="Fuentedeprrafopredeter"/>
    <w:rsid w:val="00146C1C"/>
  </w:style>
  <w:style w:type="character" w:styleId="mbin" w:customStyle="1">
    <w:name w:val="mbin"/>
    <w:basedOn w:val="Fuentedeprrafopredeter"/>
    <w:rsid w:val="00146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108">
      <w:bodyDiv w:val="1"/>
      <w:marLeft w:val="0"/>
      <w:marRight w:val="0"/>
      <w:marTop w:val="0"/>
      <w:marBottom w:val="0"/>
      <w:divBdr>
        <w:top w:val="none" w:sz="0" w:space="0" w:color="auto"/>
        <w:left w:val="none" w:sz="0" w:space="0" w:color="auto"/>
        <w:bottom w:val="none" w:sz="0" w:space="0" w:color="auto"/>
        <w:right w:val="none" w:sz="0" w:space="0" w:color="auto"/>
      </w:divBdr>
    </w:div>
    <w:div w:id="195778103">
      <w:bodyDiv w:val="1"/>
      <w:marLeft w:val="0"/>
      <w:marRight w:val="0"/>
      <w:marTop w:val="0"/>
      <w:marBottom w:val="0"/>
      <w:divBdr>
        <w:top w:val="none" w:sz="0" w:space="0" w:color="auto"/>
        <w:left w:val="none" w:sz="0" w:space="0" w:color="auto"/>
        <w:bottom w:val="none" w:sz="0" w:space="0" w:color="auto"/>
        <w:right w:val="none" w:sz="0" w:space="0" w:color="auto"/>
      </w:divBdr>
    </w:div>
    <w:div w:id="725224507">
      <w:bodyDiv w:val="1"/>
      <w:marLeft w:val="0"/>
      <w:marRight w:val="0"/>
      <w:marTop w:val="0"/>
      <w:marBottom w:val="0"/>
      <w:divBdr>
        <w:top w:val="none" w:sz="0" w:space="0" w:color="auto"/>
        <w:left w:val="none" w:sz="0" w:space="0" w:color="auto"/>
        <w:bottom w:val="none" w:sz="0" w:space="0" w:color="auto"/>
        <w:right w:val="none" w:sz="0" w:space="0" w:color="auto"/>
      </w:divBdr>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327319451">
      <w:bodyDiv w:val="1"/>
      <w:marLeft w:val="0"/>
      <w:marRight w:val="0"/>
      <w:marTop w:val="0"/>
      <w:marBottom w:val="0"/>
      <w:divBdr>
        <w:top w:val="none" w:sz="0" w:space="0" w:color="auto"/>
        <w:left w:val="none" w:sz="0" w:space="0" w:color="auto"/>
        <w:bottom w:val="none" w:sz="0" w:space="0" w:color="auto"/>
        <w:right w:val="none" w:sz="0" w:space="0" w:color="auto"/>
      </w:divBdr>
    </w:div>
    <w:div w:id="15408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b09c9ed7-d2a5-4207-9b6a-c964b44b96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71251-4D9E-479F-A6FB-C948BE6C7326}">
  <ds:schemaRefs>
    <ds:schemaRef ds:uri="http://schemas.microsoft.com/office/2006/metadata/properties"/>
    <ds:schemaRef ds:uri="http://schemas.microsoft.com/office/infopath/2007/PartnerControls"/>
    <ds:schemaRef ds:uri="b09c9ed7-d2a5-4207-9b6a-c964b44b9637"/>
  </ds:schemaRefs>
</ds:datastoreItem>
</file>

<file path=customXml/itemProps2.xml><?xml version="1.0" encoding="utf-8"?>
<ds:datastoreItem xmlns:ds="http://schemas.openxmlformats.org/officeDocument/2006/customXml" ds:itemID="{FF5A521E-96D4-4192-BC1D-28E4AE9CD9F1}">
  <ds:schemaRefs>
    <ds:schemaRef ds:uri="http://schemas.microsoft.com/sharepoint/v3/contenttype/forms"/>
  </ds:schemaRefs>
</ds:datastoreItem>
</file>

<file path=customXml/itemProps3.xml><?xml version="1.0" encoding="utf-8"?>
<ds:datastoreItem xmlns:ds="http://schemas.openxmlformats.org/officeDocument/2006/customXml" ds:itemID="{F5EA3261-0D31-4840-9763-922A17195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PABLO PEÑA YAZO</dc:creator>
  <keywords/>
  <dc:description/>
  <lastModifiedBy>Jorfran David Duica Vasquez</lastModifiedBy>
  <revision>3</revision>
  <dcterms:created xsi:type="dcterms:W3CDTF">2024-10-01T17:42:00.0000000Z</dcterms:created>
  <dcterms:modified xsi:type="dcterms:W3CDTF">2024-12-04T22:25:29.9994574Z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