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aconcuadrcula"/>
        <w:tblpPr w:leftFromText="141" w:rightFromText="141" w:vertAnchor="page" w:horzAnchor="margin" w:tblpY="1038"/>
        <w:tblW w:w="10953" w:type="dxa"/>
        <w:tblLook w:val="04A0" w:firstRow="1" w:lastRow="0" w:firstColumn="1" w:lastColumn="0" w:noHBand="0" w:noVBand="1"/>
      </w:tblPr>
      <w:tblGrid>
        <w:gridCol w:w="1514"/>
        <w:gridCol w:w="226"/>
        <w:gridCol w:w="81"/>
        <w:gridCol w:w="81"/>
        <w:gridCol w:w="285"/>
        <w:gridCol w:w="339"/>
        <w:gridCol w:w="569"/>
        <w:gridCol w:w="461"/>
        <w:gridCol w:w="661"/>
        <w:gridCol w:w="613"/>
        <w:gridCol w:w="359"/>
        <w:gridCol w:w="1247"/>
        <w:gridCol w:w="211"/>
        <w:gridCol w:w="15"/>
        <w:gridCol w:w="325"/>
        <w:gridCol w:w="420"/>
        <w:gridCol w:w="142"/>
        <w:gridCol w:w="245"/>
        <w:gridCol w:w="709"/>
        <w:gridCol w:w="26"/>
        <w:gridCol w:w="1032"/>
        <w:gridCol w:w="330"/>
        <w:gridCol w:w="1062"/>
      </w:tblGrid>
      <w:tr w:rsidRPr="005979A0" w:rsidR="005979A0" w:rsidTr="00CE77ED" w14:paraId="572C0080" w14:textId="77777777">
        <w:trPr>
          <w:gridAfter w:val="17"/>
          <w:wAfter w:w="8449" w:type="dxa"/>
          <w:trHeight w:val="133"/>
          <w:tblHeader/>
        </w:trPr>
        <w:tc>
          <w:tcPr>
            <w:tcW w:w="1746" w:type="dxa"/>
            <w:gridSpan w:val="2"/>
            <w:tcMar/>
            <w:vAlign w:val="center"/>
          </w:tcPr>
          <w:p w:rsidRPr="005979A0" w:rsidR="006B4504" w:rsidP="3C9FB5CB" w:rsidRDefault="006B4504" w14:paraId="062C3DF5" w14:textId="5F7387DC">
            <w:pPr>
              <w:pStyle w:val="Ttulo2"/>
              <w:rPr>
                <w:rFonts w:ascii="Arial" w:hAnsi="Arial" w:eastAsia="Arial" w:cs="Arial"/>
                <w:color w:val="auto"/>
                <w:sz w:val="16"/>
                <w:szCs w:val="16"/>
              </w:rPr>
            </w:pPr>
            <w:r w:rsidRPr="4A8879F7">
              <w:rPr>
                <w:rFonts w:ascii="Arial" w:hAnsi="Arial" w:eastAsia="Arial" w:cs="Arial"/>
                <w:color w:val="auto"/>
                <w:sz w:val="16"/>
                <w:szCs w:val="16"/>
              </w:rPr>
              <w:t>Versión</w:t>
            </w:r>
          </w:p>
        </w:tc>
        <w:tc>
          <w:tcPr>
            <w:tcW w:w="758" w:type="dxa"/>
            <w:gridSpan w:val="4"/>
            <w:tcMar/>
            <w:vAlign w:val="center"/>
          </w:tcPr>
          <w:p w:rsidRPr="005979A0" w:rsidR="006B4504" w:rsidP="3C9FB5CB" w:rsidRDefault="00053E93" w14:paraId="6A519773" w14:textId="54238FB5">
            <w:pPr>
              <w:jc w:val="center"/>
              <w:rPr>
                <w:rFonts w:ascii="Arial" w:hAnsi="Arial" w:eastAsia="Arial" w:cs="Arial"/>
                <w:sz w:val="16"/>
                <w:szCs w:val="16"/>
              </w:rPr>
            </w:pPr>
            <w:r w:rsidRPr="4A8879F7">
              <w:rPr>
                <w:rFonts w:ascii="Arial" w:hAnsi="Arial" w:eastAsia="Arial" w:cs="Arial"/>
                <w:i/>
                <w:iCs/>
                <w:sz w:val="16"/>
                <w:szCs w:val="16"/>
              </w:rPr>
              <w:t>Número</w:t>
            </w:r>
          </w:p>
        </w:tc>
      </w:tr>
      <w:tr w:rsidRPr="005979A0" w:rsidR="005979A0" w:rsidTr="00CE77ED" w14:paraId="73D12771" w14:textId="77777777">
        <w:trPr>
          <w:trHeight w:val="562"/>
        </w:trPr>
        <w:tc>
          <w:tcPr>
            <w:tcW w:w="7405" w:type="dxa"/>
            <w:gridSpan w:val="16"/>
            <w:tcMar/>
            <w:vAlign w:val="center"/>
          </w:tcPr>
          <w:p w:rsidRPr="005979A0" w:rsidR="006B4504" w:rsidP="3C9FB5CB" w:rsidRDefault="006B4504" w14:paraId="4E1C13A7" w14:textId="5221A8C7">
            <w:pPr>
              <w:jc w:val="center"/>
              <w:rPr>
                <w:rFonts w:ascii="Arial" w:hAnsi="Arial" w:eastAsia="Arial" w:cs="Arial"/>
                <w:b/>
                <w:bCs/>
                <w:sz w:val="16"/>
                <w:szCs w:val="16"/>
              </w:rPr>
            </w:pPr>
            <w:r w:rsidRPr="4A8879F7">
              <w:rPr>
                <w:rFonts w:ascii="Arial" w:hAnsi="Arial" w:eastAsia="Arial" w:cs="Arial"/>
                <w:b/>
                <w:bCs/>
                <w:sz w:val="16"/>
                <w:szCs w:val="16"/>
              </w:rPr>
              <w:t>ALCALDÍA MAYOR</w:t>
            </w:r>
            <w:r w:rsidRPr="4A8879F7" w:rsidR="00FB69ED">
              <w:rPr>
                <w:rFonts w:ascii="Arial" w:hAnsi="Arial" w:eastAsia="Arial" w:cs="Arial"/>
                <w:b/>
                <w:bCs/>
                <w:sz w:val="16"/>
                <w:szCs w:val="16"/>
              </w:rPr>
              <w:t xml:space="preserve"> DE</w:t>
            </w:r>
            <w:r w:rsidRPr="4A8879F7">
              <w:rPr>
                <w:rFonts w:ascii="Arial" w:hAnsi="Arial" w:eastAsia="Arial" w:cs="Arial"/>
                <w:b/>
                <w:bCs/>
                <w:sz w:val="16"/>
                <w:szCs w:val="16"/>
              </w:rPr>
              <w:t xml:space="preserve"> CARTAGENA DE INDIAS</w:t>
            </w:r>
          </w:p>
          <w:p w:rsidRPr="005979A0" w:rsidR="00FB69ED" w:rsidP="3C9FB5CB" w:rsidRDefault="00FB69ED" w14:paraId="262ACFC0" w14:textId="62E06D65">
            <w:pPr>
              <w:jc w:val="center"/>
              <w:rPr>
                <w:rFonts w:ascii="Arial" w:hAnsi="Arial" w:eastAsia="Arial" w:cs="Arial"/>
                <w:b/>
                <w:bCs/>
                <w:sz w:val="16"/>
                <w:szCs w:val="16"/>
              </w:rPr>
            </w:pPr>
            <w:r w:rsidRPr="4A8879F7">
              <w:rPr>
                <w:rFonts w:ascii="Arial" w:hAnsi="Arial" w:eastAsia="Arial" w:cs="Arial"/>
                <w:b/>
                <w:bCs/>
                <w:sz w:val="16"/>
                <w:szCs w:val="16"/>
              </w:rPr>
              <w:t>CONSEJO DE POLÍTICA ECONÓMICA Y SOCIAL DEL DISTRITO DE CARTAGENA DE INDIAS. CONPES D. T. y C.</w:t>
            </w:r>
          </w:p>
          <w:p w:rsidRPr="005979A0" w:rsidR="00FB69ED" w:rsidP="4A8879F7" w:rsidRDefault="006B4504" w14:paraId="5370C9AC" w14:textId="342A3AAE">
            <w:pPr>
              <w:jc w:val="center"/>
              <w:rPr>
                <w:rFonts w:ascii="Arial" w:hAnsi="Arial" w:eastAsia="Arial" w:cs="Arial"/>
                <w:b/>
                <w:bCs/>
                <w:i/>
                <w:iCs/>
                <w:sz w:val="16"/>
                <w:szCs w:val="16"/>
              </w:rPr>
            </w:pPr>
            <w:r w:rsidRPr="4A8879F7">
              <w:rPr>
                <w:rFonts w:ascii="Arial" w:hAnsi="Arial" w:eastAsia="Arial" w:cs="Arial"/>
                <w:b/>
                <w:bCs/>
                <w:i/>
                <w:iCs/>
                <w:sz w:val="16"/>
                <w:szCs w:val="16"/>
              </w:rPr>
              <w:t>Secretaría Distrital de Planeación</w:t>
            </w:r>
            <w:r w:rsidRPr="4A8879F7" w:rsidR="00FB69ED">
              <w:rPr>
                <w:rFonts w:ascii="Arial" w:hAnsi="Arial" w:eastAsia="Arial" w:cs="Arial"/>
                <w:b/>
                <w:bCs/>
                <w:i/>
                <w:iCs/>
                <w:sz w:val="16"/>
                <w:szCs w:val="16"/>
              </w:rPr>
              <w:t xml:space="preserve"> </w:t>
            </w:r>
          </w:p>
        </w:tc>
        <w:tc>
          <w:tcPr>
            <w:tcW w:w="3548" w:type="dxa"/>
            <w:gridSpan w:val="7"/>
            <w:tcMar/>
            <w:vAlign w:val="center"/>
          </w:tcPr>
          <w:p w:rsidRPr="005979A0" w:rsidR="006B4504" w:rsidP="3C9FB5CB" w:rsidRDefault="006B4504" w14:paraId="28F5ABEB" w14:textId="77777777">
            <w:pPr>
              <w:jc w:val="center"/>
              <w:rPr>
                <w:rFonts w:ascii="Arial" w:hAnsi="Arial" w:eastAsia="Arial" w:cs="Arial"/>
                <w:b/>
                <w:bCs/>
                <w:sz w:val="16"/>
                <w:szCs w:val="16"/>
              </w:rPr>
            </w:pPr>
            <w:r w:rsidRPr="005979A0">
              <w:rPr>
                <w:rFonts w:ascii="Arial" w:hAnsi="Arial" w:cs="Arial"/>
                <w:b/>
                <w:bCs/>
                <w:noProof/>
                <w:sz w:val="16"/>
                <w:szCs w:val="16"/>
                <w:lang w:val="en-US"/>
              </w:rPr>
              <w:drawing>
                <wp:inline distT="0" distB="0" distL="0" distR="0" wp14:anchorId="2DEB61C5" wp14:editId="3A129A29">
                  <wp:extent cx="1243584" cy="35322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board 1 copy 3@4x.png"/>
                          <pic:cNvPicPr/>
                        </pic:nvPicPr>
                        <pic:blipFill rotWithShape="1">
                          <a:blip r:embed="rId10" cstate="print">
                            <a:extLst>
                              <a:ext uri="{28A0092B-C50C-407E-A947-70E740481C1C}">
                                <a14:useLocalDpi xmlns:a14="http://schemas.microsoft.com/office/drawing/2010/main" val="0"/>
                              </a:ext>
                            </a:extLst>
                          </a:blip>
                          <a:srcRect l="15642" t="33518" r="14938" b="34287"/>
                          <a:stretch/>
                        </pic:blipFill>
                        <pic:spPr bwMode="auto">
                          <a:xfrm>
                            <a:off x="0" y="0"/>
                            <a:ext cx="1298187" cy="368734"/>
                          </a:xfrm>
                          <a:prstGeom prst="rect">
                            <a:avLst/>
                          </a:prstGeom>
                          <a:ln>
                            <a:noFill/>
                          </a:ln>
                          <a:extLst>
                            <a:ext uri="{53640926-AAD7-44D8-BBD7-CCE9431645EC}">
                              <a14:shadowObscured xmlns:a14="http://schemas.microsoft.com/office/drawing/2010/main"/>
                            </a:ext>
                          </a:extLst>
                        </pic:spPr>
                      </pic:pic>
                    </a:graphicData>
                  </a:graphic>
                </wp:inline>
              </w:drawing>
            </w:r>
          </w:p>
        </w:tc>
      </w:tr>
      <w:tr w:rsidRPr="005979A0" w:rsidR="005979A0" w:rsidTr="00CE77ED" w14:paraId="499194CD" w14:textId="77777777">
        <w:tc>
          <w:tcPr>
            <w:tcW w:w="3539" w:type="dxa"/>
            <w:gridSpan w:val="8"/>
            <w:tcMar/>
            <w:vAlign w:val="center"/>
          </w:tcPr>
          <w:p w:rsidRPr="005979A0" w:rsidR="006B4504" w:rsidP="3C9FB5CB" w:rsidRDefault="006B4504" w14:paraId="39E3086C" w14:textId="329A26BA">
            <w:pPr>
              <w:rPr>
                <w:rFonts w:ascii="Arial" w:hAnsi="Arial" w:eastAsia="Arial" w:cs="Arial"/>
                <w:sz w:val="16"/>
                <w:szCs w:val="16"/>
              </w:rPr>
            </w:pPr>
            <w:r w:rsidRPr="4A8879F7">
              <w:rPr>
                <w:rFonts w:ascii="Arial" w:hAnsi="Arial" w:eastAsia="Arial" w:cs="Arial"/>
                <w:sz w:val="16"/>
                <w:szCs w:val="16"/>
              </w:rPr>
              <w:t xml:space="preserve">Entidad coordinadora de Política Pública </w:t>
            </w:r>
          </w:p>
        </w:tc>
        <w:tc>
          <w:tcPr>
            <w:tcW w:w="7414" w:type="dxa"/>
            <w:gridSpan w:val="15"/>
            <w:tcMar/>
            <w:vAlign w:val="center"/>
          </w:tcPr>
          <w:p w:rsidRPr="005979A0" w:rsidR="006B4504" w:rsidP="4A8879F7" w:rsidRDefault="005979A0" w14:paraId="55C6E023" w14:textId="02D43100">
            <w:pPr>
              <w:rPr>
                <w:rFonts w:ascii="Arial" w:hAnsi="Arial" w:eastAsia="Arial" w:cs="Arial"/>
                <w:i/>
                <w:iCs/>
                <w:sz w:val="16"/>
                <w:szCs w:val="16"/>
              </w:rPr>
            </w:pPr>
            <w:r w:rsidRPr="4A8879F7">
              <w:rPr>
                <w:rFonts w:ascii="Arial" w:hAnsi="Arial" w:eastAsia="Arial" w:cs="Arial"/>
                <w:i/>
                <w:iCs/>
                <w:sz w:val="16"/>
                <w:szCs w:val="16"/>
              </w:rPr>
              <w:t>Secretaría de Participación y Desarrollo Social</w:t>
            </w:r>
          </w:p>
        </w:tc>
      </w:tr>
      <w:tr w:rsidRPr="005979A0" w:rsidR="005979A0" w:rsidTr="00CE77ED" w14:paraId="473A33FA" w14:textId="77777777">
        <w:tc>
          <w:tcPr>
            <w:tcW w:w="1517" w:type="dxa"/>
            <w:tcMar/>
            <w:vAlign w:val="center"/>
          </w:tcPr>
          <w:p w:rsidRPr="005979A0" w:rsidR="008E2C4D" w:rsidP="3C9FB5CB" w:rsidRDefault="008E2C4D" w14:paraId="71066080" w14:textId="58DBF038">
            <w:pPr>
              <w:rPr>
                <w:rFonts w:ascii="Arial" w:hAnsi="Arial" w:eastAsia="Arial" w:cs="Arial"/>
                <w:sz w:val="16"/>
                <w:szCs w:val="16"/>
              </w:rPr>
            </w:pPr>
            <w:r w:rsidRPr="4A8879F7">
              <w:rPr>
                <w:rFonts w:ascii="Arial" w:hAnsi="Arial" w:eastAsia="Arial" w:cs="Arial"/>
                <w:sz w:val="16"/>
                <w:szCs w:val="16"/>
              </w:rPr>
              <w:t>Política Pública</w:t>
            </w:r>
          </w:p>
        </w:tc>
        <w:tc>
          <w:tcPr>
            <w:tcW w:w="3662" w:type="dxa"/>
            <w:gridSpan w:val="10"/>
            <w:tcMar/>
            <w:vAlign w:val="center"/>
          </w:tcPr>
          <w:p w:rsidRPr="005979A0" w:rsidR="008E2C4D" w:rsidP="3C9FB5CB" w:rsidRDefault="005979A0" w14:paraId="1CB0FB26" w14:textId="46EDB736">
            <w:pPr>
              <w:rPr>
                <w:rFonts w:ascii="Arial" w:hAnsi="Arial" w:eastAsia="Arial" w:cs="Arial"/>
                <w:sz w:val="16"/>
                <w:szCs w:val="16"/>
              </w:rPr>
            </w:pPr>
            <w:r w:rsidRPr="4A8879F7">
              <w:rPr>
                <w:rFonts w:ascii="Arial" w:hAnsi="Arial" w:eastAsia="Arial" w:cs="Arial"/>
                <w:i/>
                <w:iCs/>
                <w:sz w:val="16"/>
                <w:szCs w:val="16"/>
              </w:rPr>
              <w:t>Política Pública de</w:t>
            </w:r>
            <w:r w:rsidRPr="4A8879F7" w:rsidR="5CB71DE5">
              <w:rPr>
                <w:rFonts w:ascii="Arial" w:hAnsi="Arial" w:eastAsia="Arial" w:cs="Arial"/>
                <w:i/>
                <w:iCs/>
                <w:sz w:val="16"/>
                <w:szCs w:val="16"/>
              </w:rPr>
              <w:t xml:space="preserve"> las</w:t>
            </w:r>
            <w:r w:rsidRPr="4A8879F7">
              <w:rPr>
                <w:rFonts w:ascii="Arial" w:hAnsi="Arial" w:eastAsia="Arial" w:cs="Arial"/>
                <w:i/>
                <w:iCs/>
                <w:sz w:val="16"/>
                <w:szCs w:val="16"/>
              </w:rPr>
              <w:t xml:space="preserve"> Mujer</w:t>
            </w:r>
            <w:r w:rsidRPr="4A8879F7" w:rsidR="005C7D29">
              <w:rPr>
                <w:rFonts w:ascii="Arial" w:hAnsi="Arial" w:eastAsia="Arial" w:cs="Arial"/>
                <w:i/>
                <w:iCs/>
                <w:sz w:val="16"/>
                <w:szCs w:val="16"/>
              </w:rPr>
              <w:t>es y</w:t>
            </w:r>
            <w:r w:rsidRPr="4A8879F7" w:rsidR="6B255223">
              <w:rPr>
                <w:rFonts w:ascii="Arial" w:hAnsi="Arial" w:eastAsia="Arial" w:cs="Arial"/>
                <w:i/>
                <w:iCs/>
                <w:sz w:val="16"/>
                <w:szCs w:val="16"/>
              </w:rPr>
              <w:t xml:space="preserve"> la</w:t>
            </w:r>
            <w:r w:rsidRPr="4A8879F7" w:rsidR="005C7D29">
              <w:rPr>
                <w:rFonts w:ascii="Arial" w:hAnsi="Arial" w:eastAsia="Arial" w:cs="Arial"/>
                <w:i/>
                <w:iCs/>
                <w:sz w:val="16"/>
                <w:szCs w:val="16"/>
              </w:rPr>
              <w:t xml:space="preserve"> Equidad de </w:t>
            </w:r>
            <w:r w:rsidRPr="4A8879F7">
              <w:rPr>
                <w:rFonts w:ascii="Arial" w:hAnsi="Arial" w:eastAsia="Arial" w:cs="Arial"/>
                <w:i/>
                <w:iCs/>
                <w:sz w:val="16"/>
                <w:szCs w:val="16"/>
              </w:rPr>
              <w:t>Género</w:t>
            </w:r>
          </w:p>
        </w:tc>
        <w:tc>
          <w:tcPr>
            <w:tcW w:w="1805" w:type="dxa"/>
            <w:gridSpan w:val="4"/>
            <w:tcMar/>
            <w:vAlign w:val="center"/>
          </w:tcPr>
          <w:p w:rsidRPr="005979A0" w:rsidR="008E2C4D" w:rsidP="3C9FB5CB" w:rsidRDefault="008E2C4D" w14:paraId="4C9FA2F7" w14:textId="012A2946">
            <w:pPr>
              <w:rPr>
                <w:rFonts w:ascii="Arial" w:hAnsi="Arial" w:eastAsia="Arial" w:cs="Arial"/>
                <w:sz w:val="16"/>
                <w:szCs w:val="16"/>
              </w:rPr>
            </w:pPr>
            <w:r w:rsidRPr="4A8879F7">
              <w:rPr>
                <w:rFonts w:ascii="Arial" w:hAnsi="Arial" w:eastAsia="Arial" w:cs="Arial"/>
                <w:sz w:val="16"/>
                <w:szCs w:val="16"/>
              </w:rPr>
              <w:t>Número de Documento CONPES</w:t>
            </w:r>
          </w:p>
        </w:tc>
        <w:tc>
          <w:tcPr>
            <w:tcW w:w="3969" w:type="dxa"/>
            <w:gridSpan w:val="8"/>
            <w:tcMar/>
            <w:vAlign w:val="center"/>
          </w:tcPr>
          <w:p w:rsidRPr="005979A0" w:rsidR="008E2C4D" w:rsidP="3C9FB5CB" w:rsidRDefault="008E2C4D" w14:paraId="233BC67B" w14:textId="279949D7">
            <w:pPr>
              <w:rPr>
                <w:rFonts w:ascii="Arial" w:hAnsi="Arial" w:eastAsia="Arial" w:cs="Arial"/>
                <w:sz w:val="16"/>
                <w:szCs w:val="16"/>
              </w:rPr>
            </w:pPr>
          </w:p>
        </w:tc>
      </w:tr>
      <w:tr w:rsidRPr="005979A0" w:rsidR="005979A0" w:rsidTr="00CE77ED" w14:paraId="636A39CD" w14:textId="77777777">
        <w:tc>
          <w:tcPr>
            <w:tcW w:w="10953" w:type="dxa"/>
            <w:gridSpan w:val="23"/>
            <w:tcMar/>
            <w:vAlign w:val="center"/>
          </w:tcPr>
          <w:p w:rsidRPr="005979A0" w:rsidR="006B4504" w:rsidP="3C9FB5CB" w:rsidRDefault="006B4504" w14:paraId="1EE8C8C0" w14:textId="5E6CFFF2">
            <w:pPr>
              <w:jc w:val="center"/>
              <w:rPr>
                <w:rFonts w:ascii="Arial" w:hAnsi="Arial" w:eastAsia="Arial" w:cs="Arial"/>
                <w:b/>
                <w:bCs/>
                <w:sz w:val="16"/>
                <w:szCs w:val="16"/>
              </w:rPr>
            </w:pPr>
            <w:r w:rsidRPr="4A8879F7">
              <w:rPr>
                <w:rFonts w:ascii="Arial" w:hAnsi="Arial" w:eastAsia="Arial" w:cs="Arial"/>
                <w:b/>
                <w:bCs/>
                <w:sz w:val="16"/>
                <w:szCs w:val="16"/>
              </w:rPr>
              <w:t>HOJA DE VIDA: PRODUCTO DE POLÍTICA PÚBLICA</w:t>
            </w:r>
          </w:p>
        </w:tc>
      </w:tr>
      <w:tr w:rsidRPr="005979A0" w:rsidR="005979A0" w:rsidTr="00CE77ED" w14:paraId="7B201641" w14:textId="77777777">
        <w:tc>
          <w:tcPr>
            <w:tcW w:w="10953" w:type="dxa"/>
            <w:gridSpan w:val="23"/>
            <w:tcMar/>
            <w:vAlign w:val="center"/>
          </w:tcPr>
          <w:p w:rsidRPr="005979A0" w:rsidR="00D07269" w:rsidP="3C9FB5CB" w:rsidRDefault="00D07269" w14:paraId="3B0CF502" w14:textId="26E55597">
            <w:pPr>
              <w:jc w:val="center"/>
              <w:rPr>
                <w:rFonts w:ascii="Arial" w:hAnsi="Arial" w:eastAsia="Arial" w:cs="Arial"/>
                <w:b/>
                <w:bCs/>
                <w:sz w:val="16"/>
                <w:szCs w:val="16"/>
              </w:rPr>
            </w:pPr>
            <w:r w:rsidRPr="4A8879F7">
              <w:rPr>
                <w:rFonts w:ascii="Arial" w:hAnsi="Arial" w:eastAsia="Arial" w:cs="Arial"/>
                <w:b/>
                <w:bCs/>
                <w:sz w:val="16"/>
                <w:szCs w:val="16"/>
              </w:rPr>
              <w:t xml:space="preserve">DATOS GENERALES </w:t>
            </w:r>
          </w:p>
        </w:tc>
      </w:tr>
      <w:tr w:rsidRPr="005979A0" w:rsidR="005979A0" w:rsidTr="00CE77ED" w14:paraId="57BE52C6" w14:textId="77777777">
        <w:trPr>
          <w:trHeight w:val="182"/>
        </w:trPr>
        <w:tc>
          <w:tcPr>
            <w:tcW w:w="1821" w:type="dxa"/>
            <w:gridSpan w:val="3"/>
            <w:tcMar/>
            <w:vAlign w:val="center"/>
          </w:tcPr>
          <w:p w:rsidRPr="005979A0" w:rsidR="008E2C4D" w:rsidP="3C9FB5CB" w:rsidRDefault="008E2C4D" w14:paraId="7D385552" w14:textId="2ED5FCAE">
            <w:pPr>
              <w:jc w:val="center"/>
              <w:rPr>
                <w:rFonts w:ascii="Arial" w:hAnsi="Arial" w:eastAsia="Arial" w:cs="Arial"/>
                <w:sz w:val="16"/>
                <w:szCs w:val="16"/>
              </w:rPr>
            </w:pPr>
            <w:r w:rsidRPr="4A8879F7">
              <w:rPr>
                <w:rFonts w:ascii="Arial" w:hAnsi="Arial" w:eastAsia="Arial" w:cs="Arial"/>
                <w:sz w:val="16"/>
                <w:szCs w:val="16"/>
              </w:rPr>
              <w:t>Entidad encargada de implementación</w:t>
            </w:r>
          </w:p>
        </w:tc>
        <w:tc>
          <w:tcPr>
            <w:tcW w:w="6680" w:type="dxa"/>
            <w:gridSpan w:val="16"/>
            <w:tcMar/>
            <w:vAlign w:val="center"/>
          </w:tcPr>
          <w:p w:rsidRPr="005979A0" w:rsidR="008E2C4D" w:rsidP="00CE77ED" w:rsidRDefault="007673ED" w14:paraId="4B11C088" w14:textId="1C8067A8">
            <w:pPr>
              <w:jc w:val="center"/>
              <w:rPr>
                <w:rFonts w:ascii="Arial" w:hAnsi="Arial" w:eastAsia="Arial" w:cs="Arial"/>
                <w:b w:val="1"/>
                <w:bCs w:val="1"/>
                <w:sz w:val="16"/>
                <w:szCs w:val="16"/>
              </w:rPr>
            </w:pPr>
            <w:r w:rsidRPr="00CE77ED" w:rsidR="007673ED">
              <w:rPr>
                <w:rFonts w:ascii="Arial" w:hAnsi="Arial" w:eastAsia="Arial" w:cs="Arial"/>
                <w:b w:val="1"/>
                <w:bCs w:val="1"/>
                <w:sz w:val="16"/>
                <w:szCs w:val="16"/>
              </w:rPr>
              <w:t>Secretaría del Interior y Convivencia Ciudadana</w:t>
            </w:r>
          </w:p>
          <w:p w:rsidRPr="005979A0" w:rsidR="008E2C4D" w:rsidP="00CE77ED" w:rsidRDefault="007673ED" w14:paraId="237D51E7" w14:textId="6F1B5242">
            <w:pPr>
              <w:jc w:val="center"/>
              <w:rPr>
                <w:rFonts w:ascii="Arial" w:hAnsi="Arial" w:eastAsia="Arial" w:cs="Arial"/>
                <w:b w:val="1"/>
                <w:bCs w:val="1"/>
                <w:sz w:val="16"/>
                <w:szCs w:val="16"/>
              </w:rPr>
            </w:pPr>
            <w:r w:rsidRPr="00CE77ED" w:rsidR="380EBFFB">
              <w:rPr>
                <w:rFonts w:ascii="Arial" w:hAnsi="Arial" w:eastAsia="Arial" w:cs="Arial"/>
                <w:b w:val="1"/>
                <w:bCs w:val="1"/>
                <w:sz w:val="16"/>
                <w:szCs w:val="16"/>
              </w:rPr>
              <w:t>Corresponsable: Secretaría de Participación y Desarrollo Social</w:t>
            </w:r>
          </w:p>
          <w:p w:rsidRPr="005979A0" w:rsidR="008E2C4D" w:rsidP="3C9FB5CB" w:rsidRDefault="007673ED" w14:paraId="752E218C" w14:textId="6D5189F2">
            <w:pPr>
              <w:jc w:val="center"/>
              <w:rPr>
                <w:rFonts w:ascii="Arial" w:hAnsi="Arial" w:eastAsia="Arial" w:cs="Arial"/>
                <w:b w:val="1"/>
                <w:bCs w:val="1"/>
                <w:sz w:val="16"/>
                <w:szCs w:val="16"/>
              </w:rPr>
            </w:pPr>
          </w:p>
        </w:tc>
        <w:tc>
          <w:tcPr>
            <w:tcW w:w="1389" w:type="dxa"/>
            <w:gridSpan w:val="3"/>
            <w:tcMar/>
            <w:vAlign w:val="center"/>
          </w:tcPr>
          <w:p w:rsidRPr="005979A0" w:rsidR="008E2C4D" w:rsidP="3C9FB5CB" w:rsidRDefault="008E2C4D" w14:paraId="05C9F452" w14:textId="36AB7D27">
            <w:pPr>
              <w:jc w:val="center"/>
              <w:rPr>
                <w:rFonts w:ascii="Arial" w:hAnsi="Arial" w:eastAsia="Arial" w:cs="Arial"/>
                <w:sz w:val="16"/>
                <w:szCs w:val="16"/>
              </w:rPr>
            </w:pPr>
            <w:r w:rsidRPr="4A8879F7">
              <w:rPr>
                <w:rFonts w:ascii="Arial" w:hAnsi="Arial" w:eastAsia="Arial" w:cs="Arial"/>
                <w:sz w:val="16"/>
                <w:szCs w:val="16"/>
              </w:rPr>
              <w:t>Código de entidad</w:t>
            </w:r>
          </w:p>
        </w:tc>
        <w:tc>
          <w:tcPr>
            <w:tcW w:w="1063" w:type="dxa"/>
            <w:tcMar/>
            <w:vAlign w:val="center"/>
          </w:tcPr>
          <w:p w:rsidRPr="005979A0" w:rsidR="008E2C4D" w:rsidP="3C9FB5CB" w:rsidRDefault="00747A61" w14:paraId="2FAE9607" w14:textId="1A2B3285">
            <w:pPr>
              <w:jc w:val="center"/>
              <w:rPr>
                <w:rFonts w:ascii="Arial" w:hAnsi="Arial" w:eastAsia="Arial" w:cs="Arial"/>
                <w:b/>
                <w:bCs/>
                <w:sz w:val="16"/>
                <w:szCs w:val="16"/>
              </w:rPr>
            </w:pPr>
            <w:r w:rsidRPr="4A8879F7">
              <w:rPr>
                <w:rFonts w:ascii="Arial" w:hAnsi="Arial" w:eastAsia="Arial" w:cs="Arial"/>
                <w:b/>
                <w:bCs/>
                <w:sz w:val="16"/>
                <w:szCs w:val="16"/>
              </w:rPr>
              <w:t>0</w:t>
            </w:r>
            <w:r w:rsidRPr="4A8879F7" w:rsidR="2E24D124">
              <w:rPr>
                <w:rFonts w:ascii="Arial" w:hAnsi="Arial" w:eastAsia="Arial" w:cs="Arial"/>
                <w:b/>
                <w:bCs/>
                <w:sz w:val="16"/>
                <w:szCs w:val="16"/>
              </w:rPr>
              <w:t>2</w:t>
            </w:r>
          </w:p>
        </w:tc>
      </w:tr>
      <w:tr w:rsidRPr="005979A0" w:rsidR="005979A0" w:rsidTr="00CE77ED" w14:paraId="4DF01E98" w14:textId="77777777">
        <w:trPr>
          <w:trHeight w:val="182"/>
        </w:trPr>
        <w:tc>
          <w:tcPr>
            <w:tcW w:w="1821" w:type="dxa"/>
            <w:gridSpan w:val="3"/>
            <w:tcMar/>
            <w:vAlign w:val="center"/>
          </w:tcPr>
          <w:p w:rsidRPr="005979A0" w:rsidR="00DB267A" w:rsidP="3C9FB5CB" w:rsidRDefault="00DB267A" w14:paraId="1D917A4A" w14:textId="7E45E0EA">
            <w:pPr>
              <w:jc w:val="center"/>
              <w:rPr>
                <w:rFonts w:ascii="Arial" w:hAnsi="Arial" w:eastAsia="Arial" w:cs="Arial"/>
                <w:sz w:val="16"/>
                <w:szCs w:val="16"/>
              </w:rPr>
            </w:pPr>
            <w:r w:rsidRPr="4A8879F7">
              <w:rPr>
                <w:rFonts w:ascii="Arial" w:hAnsi="Arial" w:eastAsia="Arial" w:cs="Arial"/>
                <w:sz w:val="16"/>
                <w:szCs w:val="16"/>
              </w:rPr>
              <w:t>Objetivo específico asociado</w:t>
            </w:r>
          </w:p>
        </w:tc>
        <w:tc>
          <w:tcPr>
            <w:tcW w:w="6680" w:type="dxa"/>
            <w:gridSpan w:val="16"/>
            <w:tcMar/>
            <w:vAlign w:val="center"/>
          </w:tcPr>
          <w:p w:rsidRPr="005979A0" w:rsidR="00DB267A" w:rsidP="4A8879F7" w:rsidRDefault="005C7D29" w14:paraId="710D1876" w14:textId="4F44A48E">
            <w:pPr>
              <w:jc w:val="both"/>
              <w:rPr>
                <w:rFonts w:ascii="Arial" w:hAnsi="Arial" w:eastAsia="Arial" w:cs="Arial"/>
                <w:i/>
                <w:iCs/>
                <w:sz w:val="16"/>
                <w:szCs w:val="16"/>
              </w:rPr>
            </w:pPr>
            <w:r w:rsidRPr="4A8879F7">
              <w:rPr>
                <w:rFonts w:ascii="Arial" w:hAnsi="Arial" w:eastAsia="Arial" w:cs="Arial"/>
                <w:i/>
                <w:iCs/>
                <w:sz w:val="16"/>
                <w:szCs w:val="16"/>
              </w:rPr>
              <w:t>Transformar las normas sociales, los estereotipos y roles de género que sostienen la desigualdad en los distintos entornos socializadores.</w:t>
            </w:r>
            <w:r w:rsidRPr="4A8879F7" w:rsidR="000761FC">
              <w:rPr>
                <w:rFonts w:ascii="Arial" w:hAnsi="Arial" w:eastAsia="Arial" w:cs="Arial"/>
                <w:i/>
                <w:iCs/>
                <w:sz w:val="16"/>
                <w:szCs w:val="16"/>
              </w:rPr>
              <w:t xml:space="preserve"> </w:t>
            </w:r>
          </w:p>
        </w:tc>
        <w:tc>
          <w:tcPr>
            <w:tcW w:w="1389" w:type="dxa"/>
            <w:gridSpan w:val="3"/>
            <w:tcMar/>
            <w:vAlign w:val="center"/>
          </w:tcPr>
          <w:p w:rsidRPr="005979A0" w:rsidR="00DB267A" w:rsidP="3C9FB5CB" w:rsidRDefault="00DB267A" w14:paraId="1E704DD2" w14:textId="1349E1E3">
            <w:pPr>
              <w:jc w:val="center"/>
              <w:rPr>
                <w:rFonts w:ascii="Arial" w:hAnsi="Arial" w:eastAsia="Arial" w:cs="Arial"/>
                <w:sz w:val="16"/>
                <w:szCs w:val="16"/>
              </w:rPr>
            </w:pPr>
            <w:r w:rsidRPr="4A8879F7">
              <w:rPr>
                <w:rFonts w:ascii="Arial" w:hAnsi="Arial" w:eastAsia="Arial" w:cs="Arial"/>
                <w:sz w:val="16"/>
                <w:szCs w:val="16"/>
              </w:rPr>
              <w:t>Número de objetivo</w:t>
            </w:r>
          </w:p>
        </w:tc>
        <w:tc>
          <w:tcPr>
            <w:tcW w:w="1063" w:type="dxa"/>
            <w:tcMar/>
            <w:vAlign w:val="center"/>
          </w:tcPr>
          <w:p w:rsidRPr="005979A0" w:rsidR="00DB267A" w:rsidP="4A8879F7" w:rsidRDefault="005C7D29" w14:paraId="55663AF1" w14:textId="4039671E">
            <w:pPr>
              <w:jc w:val="center"/>
              <w:rPr>
                <w:rFonts w:ascii="Arial" w:hAnsi="Arial" w:eastAsia="Arial" w:cs="Arial"/>
                <w:i/>
                <w:iCs/>
                <w:sz w:val="16"/>
                <w:szCs w:val="16"/>
              </w:rPr>
            </w:pPr>
            <w:r w:rsidRPr="4A8879F7">
              <w:rPr>
                <w:rFonts w:ascii="Arial" w:hAnsi="Arial" w:eastAsia="Arial" w:cs="Arial"/>
                <w:i/>
                <w:iCs/>
                <w:sz w:val="16"/>
                <w:szCs w:val="16"/>
              </w:rPr>
              <w:t>3</w:t>
            </w:r>
          </w:p>
        </w:tc>
      </w:tr>
      <w:tr w:rsidRPr="005979A0" w:rsidR="005979A0" w:rsidTr="00CE77ED" w14:paraId="284CF063" w14:textId="77777777">
        <w:trPr>
          <w:trHeight w:val="990"/>
        </w:trPr>
        <w:tc>
          <w:tcPr>
            <w:tcW w:w="1821" w:type="dxa"/>
            <w:gridSpan w:val="3"/>
            <w:tcMar/>
            <w:vAlign w:val="center"/>
          </w:tcPr>
          <w:p w:rsidRPr="005979A0" w:rsidR="00D25511" w:rsidP="3C9FB5CB" w:rsidRDefault="00D25511" w14:paraId="43D456AE" w14:textId="43A39E08">
            <w:pPr>
              <w:jc w:val="center"/>
              <w:rPr>
                <w:rFonts w:ascii="Arial" w:hAnsi="Arial" w:eastAsia="Arial" w:cs="Arial"/>
                <w:sz w:val="16"/>
                <w:szCs w:val="16"/>
              </w:rPr>
            </w:pPr>
            <w:r w:rsidRPr="4A8879F7">
              <w:rPr>
                <w:rFonts w:ascii="Arial" w:hAnsi="Arial" w:eastAsia="Arial" w:cs="Arial"/>
                <w:sz w:val="16"/>
                <w:szCs w:val="16"/>
              </w:rPr>
              <w:t xml:space="preserve">Meta(s) de resultado a la </w:t>
            </w:r>
            <w:r w:rsidRPr="4A8879F7" w:rsidR="00385439">
              <w:rPr>
                <w:rFonts w:ascii="Arial" w:hAnsi="Arial" w:eastAsia="Arial" w:cs="Arial"/>
                <w:sz w:val="16"/>
                <w:szCs w:val="16"/>
              </w:rPr>
              <w:t xml:space="preserve">(s) </w:t>
            </w:r>
            <w:r w:rsidRPr="4A8879F7">
              <w:rPr>
                <w:rFonts w:ascii="Arial" w:hAnsi="Arial" w:eastAsia="Arial" w:cs="Arial"/>
                <w:sz w:val="16"/>
                <w:szCs w:val="16"/>
              </w:rPr>
              <w:t>que el producto aporta mediante su implementación.</w:t>
            </w:r>
          </w:p>
        </w:tc>
        <w:tc>
          <w:tcPr>
            <w:tcW w:w="9132" w:type="dxa"/>
            <w:gridSpan w:val="20"/>
            <w:tcMar/>
            <w:vAlign w:val="center"/>
          </w:tcPr>
          <w:p w:rsidRPr="005979A0" w:rsidR="00D25511" w:rsidP="1C15AE1B" w:rsidRDefault="604D4EDE" w14:paraId="342270C4" w14:textId="45A2FB3C">
            <w:pPr>
              <w:jc w:val="center"/>
              <w:rPr>
                <w:rFonts w:ascii="Arial" w:hAnsi="Arial" w:eastAsia="Arial" w:cs="Arial"/>
                <w:i w:val="1"/>
                <w:iCs w:val="1"/>
                <w:sz w:val="16"/>
                <w:szCs w:val="16"/>
              </w:rPr>
            </w:pPr>
            <w:r w:rsidRPr="1C15AE1B" w:rsidR="334EEB71">
              <w:rPr>
                <w:rFonts w:ascii="Arial" w:hAnsi="Arial" w:eastAsia="Arial" w:cs="Arial"/>
                <w:i w:val="1"/>
                <w:iCs w:val="1"/>
                <w:sz w:val="16"/>
                <w:szCs w:val="16"/>
              </w:rPr>
              <w:t>Reducir el número de casos de violencia basada en género a 750</w:t>
            </w:r>
          </w:p>
        </w:tc>
      </w:tr>
      <w:tr w:rsidRPr="005979A0" w:rsidR="005979A0" w:rsidTr="00CE77ED" w14:paraId="4924EA84" w14:textId="77777777">
        <w:tc>
          <w:tcPr>
            <w:tcW w:w="1821" w:type="dxa"/>
            <w:gridSpan w:val="3"/>
            <w:tcMar/>
            <w:vAlign w:val="center"/>
          </w:tcPr>
          <w:p w:rsidRPr="005979A0" w:rsidR="00DB267A" w:rsidP="3C9FB5CB" w:rsidRDefault="00DB267A" w14:paraId="190A21DE" w14:textId="080147BA">
            <w:pPr>
              <w:jc w:val="center"/>
              <w:rPr>
                <w:rFonts w:ascii="Arial" w:hAnsi="Arial" w:eastAsia="Arial" w:cs="Arial"/>
                <w:sz w:val="16"/>
                <w:szCs w:val="16"/>
              </w:rPr>
            </w:pPr>
            <w:r w:rsidRPr="4A8879F7">
              <w:rPr>
                <w:rFonts w:ascii="Arial" w:hAnsi="Arial" w:eastAsia="Arial" w:cs="Arial"/>
                <w:sz w:val="16"/>
                <w:szCs w:val="16"/>
              </w:rPr>
              <w:t>Componente - Eje</w:t>
            </w:r>
          </w:p>
        </w:tc>
        <w:tc>
          <w:tcPr>
            <w:tcW w:w="2379" w:type="dxa"/>
            <w:gridSpan w:val="6"/>
            <w:tcMar/>
            <w:vAlign w:val="center"/>
          </w:tcPr>
          <w:p w:rsidRPr="005979A0" w:rsidR="00DB267A" w:rsidP="3C9FB5CB" w:rsidRDefault="00807462" w14:paraId="34C1FCFE" w14:textId="1BB10FC1">
            <w:pPr>
              <w:rPr>
                <w:rFonts w:ascii="Arial" w:hAnsi="Arial" w:eastAsia="Arial" w:cs="Arial"/>
                <w:sz w:val="16"/>
                <w:szCs w:val="16"/>
              </w:rPr>
            </w:pPr>
            <w:r w:rsidRPr="4A8879F7">
              <w:rPr>
                <w:rFonts w:ascii="Arial" w:hAnsi="Arial" w:eastAsia="Arial" w:cs="Arial"/>
                <w:b/>
                <w:bCs/>
                <w:sz w:val="16"/>
                <w:szCs w:val="16"/>
                <w:lang w:val="es-ES"/>
              </w:rPr>
              <w:t>Promoción de la Igualdad de Género</w:t>
            </w:r>
            <w:r w:rsidRPr="4A8879F7" w:rsidR="006B3E5B">
              <w:rPr>
                <w:rFonts w:ascii="Arial" w:hAnsi="Arial" w:eastAsia="Arial" w:cs="Arial"/>
                <w:sz w:val="16"/>
                <w:szCs w:val="16"/>
              </w:rPr>
              <w:t>.</w:t>
            </w:r>
          </w:p>
        </w:tc>
        <w:tc>
          <w:tcPr>
            <w:tcW w:w="2229" w:type="dxa"/>
            <w:gridSpan w:val="3"/>
            <w:tcMar/>
            <w:vAlign w:val="center"/>
          </w:tcPr>
          <w:p w:rsidRPr="005979A0" w:rsidR="00DB267A" w:rsidP="3C9FB5CB" w:rsidRDefault="00DB267A" w14:paraId="111370B9" w14:textId="1D4E8A20">
            <w:pPr>
              <w:rPr>
                <w:rFonts w:ascii="Arial" w:hAnsi="Arial" w:eastAsia="Arial" w:cs="Arial"/>
                <w:sz w:val="16"/>
                <w:szCs w:val="16"/>
              </w:rPr>
            </w:pPr>
            <w:r w:rsidRPr="4A8879F7">
              <w:rPr>
                <w:rFonts w:ascii="Arial" w:hAnsi="Arial" w:eastAsia="Arial" w:cs="Arial"/>
                <w:sz w:val="16"/>
                <w:szCs w:val="16"/>
              </w:rPr>
              <w:t>Línea de acción</w:t>
            </w:r>
          </w:p>
        </w:tc>
        <w:tc>
          <w:tcPr>
            <w:tcW w:w="4524" w:type="dxa"/>
            <w:gridSpan w:val="11"/>
            <w:tcMar/>
            <w:vAlign w:val="center"/>
          </w:tcPr>
          <w:p w:rsidRPr="005979A0" w:rsidR="00DB267A" w:rsidP="35E2A17E" w:rsidRDefault="367A909C" w14:paraId="31D81185" w14:textId="05878C6E">
            <w:pPr>
              <w:rPr>
                <w:rFonts w:ascii="Arial" w:hAnsi="Arial" w:eastAsia="Arial" w:cs="Arial"/>
                <w:b w:val="1"/>
                <w:bCs w:val="1"/>
                <w:sz w:val="16"/>
                <w:szCs w:val="16"/>
                <w:lang w:val="es-ES"/>
              </w:rPr>
            </w:pPr>
            <w:r w:rsidRPr="1C15AE1B" w:rsidR="367A909C">
              <w:rPr>
                <w:rFonts w:ascii="Arial" w:hAnsi="Arial" w:eastAsia="Arial" w:cs="Arial"/>
                <w:b w:val="1"/>
                <w:bCs w:val="1"/>
                <w:sz w:val="16"/>
                <w:szCs w:val="16"/>
                <w:lang w:val="es-ES"/>
              </w:rPr>
              <w:t>Acompañamiento</w:t>
            </w:r>
            <w:r w:rsidRPr="1C15AE1B" w:rsidR="7959144D">
              <w:rPr>
                <w:rFonts w:ascii="Arial" w:hAnsi="Arial" w:eastAsia="Arial" w:cs="Arial"/>
                <w:b w:val="1"/>
                <w:bCs w:val="1"/>
                <w:sz w:val="16"/>
                <w:szCs w:val="16"/>
                <w:lang w:val="es-ES"/>
              </w:rPr>
              <w:t xml:space="preserve"> institucional</w:t>
            </w:r>
            <w:r w:rsidRPr="1C15AE1B" w:rsidR="367A909C">
              <w:rPr>
                <w:rFonts w:ascii="Arial" w:hAnsi="Arial" w:eastAsia="Arial" w:cs="Arial"/>
                <w:b w:val="1"/>
                <w:bCs w:val="1"/>
                <w:sz w:val="16"/>
                <w:szCs w:val="16"/>
                <w:lang w:val="es-ES"/>
              </w:rPr>
              <w:t xml:space="preserve"> a </w:t>
            </w:r>
            <w:r w:rsidRPr="1C15AE1B" w:rsidR="3AF3924D">
              <w:rPr>
                <w:rFonts w:ascii="Arial" w:hAnsi="Arial" w:eastAsia="Arial" w:cs="Arial"/>
                <w:b w:val="1"/>
                <w:bCs w:val="1"/>
                <w:sz w:val="16"/>
                <w:szCs w:val="16"/>
                <w:lang w:val="es-ES"/>
              </w:rPr>
              <w:t>víctimas</w:t>
            </w:r>
            <w:r w:rsidRPr="1C15AE1B" w:rsidR="367A909C">
              <w:rPr>
                <w:rFonts w:ascii="Arial" w:hAnsi="Arial" w:eastAsia="Arial" w:cs="Arial"/>
                <w:b w:val="1"/>
                <w:bCs w:val="1"/>
                <w:sz w:val="16"/>
                <w:szCs w:val="16"/>
                <w:lang w:val="es-ES"/>
              </w:rPr>
              <w:t xml:space="preserve"> de violencia</w:t>
            </w:r>
            <w:r w:rsidRPr="1C15AE1B" w:rsidR="06326136">
              <w:rPr>
                <w:rFonts w:ascii="Arial" w:hAnsi="Arial" w:eastAsia="Arial" w:cs="Arial"/>
                <w:b w:val="1"/>
                <w:bCs w:val="1"/>
                <w:sz w:val="16"/>
                <w:szCs w:val="16"/>
                <w:lang w:val="es-ES"/>
              </w:rPr>
              <w:t xml:space="preserve"> de género</w:t>
            </w:r>
          </w:p>
        </w:tc>
      </w:tr>
      <w:tr w:rsidRPr="005979A0" w:rsidR="005979A0" w:rsidTr="00CE77ED" w14:paraId="567D6583" w14:textId="77777777">
        <w:tc>
          <w:tcPr>
            <w:tcW w:w="1821" w:type="dxa"/>
            <w:gridSpan w:val="3"/>
            <w:tcMar/>
            <w:vAlign w:val="center"/>
          </w:tcPr>
          <w:p w:rsidRPr="005979A0" w:rsidR="00B22AEC" w:rsidP="3C9FB5CB" w:rsidRDefault="00B22AEC" w14:paraId="7FF75A21" w14:textId="7186A454">
            <w:pPr>
              <w:jc w:val="center"/>
              <w:rPr>
                <w:rFonts w:ascii="Arial" w:hAnsi="Arial" w:eastAsia="Arial" w:cs="Arial"/>
                <w:sz w:val="16"/>
                <w:szCs w:val="16"/>
              </w:rPr>
            </w:pPr>
            <w:r w:rsidRPr="4A8879F7">
              <w:rPr>
                <w:rFonts w:ascii="Arial" w:hAnsi="Arial" w:eastAsia="Arial" w:cs="Arial"/>
                <w:sz w:val="16"/>
                <w:szCs w:val="16"/>
              </w:rPr>
              <w:t>Código de producto</w:t>
            </w:r>
          </w:p>
        </w:tc>
        <w:tc>
          <w:tcPr>
            <w:tcW w:w="2379" w:type="dxa"/>
            <w:gridSpan w:val="6"/>
            <w:tcMar/>
            <w:vAlign w:val="center"/>
          </w:tcPr>
          <w:p w:rsidRPr="005979A0" w:rsidR="00B22AEC" w:rsidP="4A8879F7" w:rsidRDefault="468C0272" w14:paraId="67A0F38E" w14:textId="5D373066">
            <w:pPr>
              <w:rPr>
                <w:rFonts w:ascii="Arial" w:hAnsi="Arial" w:eastAsia="Arial" w:cs="Arial"/>
                <w:i/>
                <w:iCs/>
                <w:sz w:val="16"/>
                <w:szCs w:val="16"/>
              </w:rPr>
            </w:pPr>
            <w:r w:rsidRPr="4A8879F7">
              <w:rPr>
                <w:rFonts w:ascii="Arial" w:hAnsi="Arial" w:eastAsia="Arial" w:cs="Arial"/>
                <w:i/>
                <w:iCs/>
                <w:sz w:val="16"/>
                <w:szCs w:val="16"/>
              </w:rPr>
              <w:t>3.5</w:t>
            </w:r>
          </w:p>
        </w:tc>
        <w:tc>
          <w:tcPr>
            <w:tcW w:w="2229" w:type="dxa"/>
            <w:gridSpan w:val="3"/>
            <w:tcMar/>
            <w:vAlign w:val="center"/>
          </w:tcPr>
          <w:p w:rsidRPr="005979A0" w:rsidR="00B22AEC" w:rsidP="3C9FB5CB" w:rsidRDefault="00B22AEC" w14:paraId="24AC82BA" w14:textId="1EF2F510">
            <w:pPr>
              <w:rPr>
                <w:rFonts w:ascii="Arial" w:hAnsi="Arial" w:eastAsia="Arial" w:cs="Arial"/>
                <w:sz w:val="16"/>
                <w:szCs w:val="16"/>
              </w:rPr>
            </w:pPr>
            <w:r w:rsidRPr="4A8879F7">
              <w:rPr>
                <w:rFonts w:ascii="Arial" w:hAnsi="Arial" w:eastAsia="Arial" w:cs="Arial"/>
                <w:sz w:val="16"/>
                <w:szCs w:val="16"/>
              </w:rPr>
              <w:t>Nombre del producto</w:t>
            </w:r>
          </w:p>
        </w:tc>
        <w:tc>
          <w:tcPr>
            <w:tcW w:w="4524" w:type="dxa"/>
            <w:gridSpan w:val="11"/>
            <w:tcMar/>
            <w:vAlign w:val="center"/>
          </w:tcPr>
          <w:p w:rsidRPr="005979A0" w:rsidR="00B22AEC" w:rsidP="1C15AE1B" w:rsidRDefault="000761FC" w14:paraId="4F499F9F" w14:textId="422D318B">
            <w:pPr>
              <w:jc w:val="both"/>
              <w:rPr>
                <w:rFonts w:ascii="Arial" w:hAnsi="Arial" w:eastAsia="Arial" w:cs="Arial"/>
                <w:i w:val="1"/>
                <w:iCs w:val="1"/>
                <w:sz w:val="16"/>
                <w:szCs w:val="16"/>
              </w:rPr>
            </w:pPr>
            <w:r w:rsidRPr="1C15AE1B" w:rsidR="000761FC">
              <w:rPr>
                <w:rFonts w:ascii="Arial" w:hAnsi="Arial" w:eastAsia="Arial" w:cs="Arial"/>
                <w:i w:val="1"/>
                <w:iCs w:val="1"/>
                <w:sz w:val="16"/>
                <w:szCs w:val="16"/>
              </w:rPr>
              <w:t>Programa d</w:t>
            </w:r>
            <w:r w:rsidRPr="1C15AE1B" w:rsidR="70FD5C6C">
              <w:rPr>
                <w:rFonts w:ascii="Arial" w:hAnsi="Arial" w:eastAsia="Arial" w:cs="Arial"/>
                <w:i w:val="1"/>
                <w:iCs w:val="1"/>
                <w:sz w:val="16"/>
                <w:szCs w:val="16"/>
              </w:rPr>
              <w:t xml:space="preserve">e acompañamiento, protección y atención psicosocial y jurídico a mujeres </w:t>
            </w:r>
            <w:r w:rsidRPr="1C15AE1B" w:rsidR="70FD5C6C">
              <w:rPr>
                <w:rFonts w:ascii="Arial" w:hAnsi="Arial" w:eastAsia="Arial" w:cs="Arial"/>
                <w:i w:val="1"/>
                <w:iCs w:val="1"/>
                <w:sz w:val="16"/>
                <w:szCs w:val="16"/>
              </w:rPr>
              <w:t>víctimas</w:t>
            </w:r>
            <w:r w:rsidRPr="1C15AE1B" w:rsidR="70FD5C6C">
              <w:rPr>
                <w:rFonts w:ascii="Arial" w:hAnsi="Arial" w:eastAsia="Arial" w:cs="Arial"/>
                <w:i w:val="1"/>
                <w:iCs w:val="1"/>
                <w:sz w:val="16"/>
                <w:szCs w:val="16"/>
              </w:rPr>
              <w:t xml:space="preserve"> de trata.  </w:t>
            </w:r>
          </w:p>
        </w:tc>
      </w:tr>
      <w:tr w:rsidRPr="005979A0" w:rsidR="005979A0" w:rsidTr="00CE77ED" w14:paraId="783D2989" w14:textId="77777777">
        <w:tc>
          <w:tcPr>
            <w:tcW w:w="1821" w:type="dxa"/>
            <w:gridSpan w:val="3"/>
            <w:tcMar/>
            <w:vAlign w:val="center"/>
          </w:tcPr>
          <w:p w:rsidRPr="005979A0" w:rsidR="00D07269" w:rsidP="3C9FB5CB" w:rsidRDefault="00D07269" w14:paraId="6366717A" w14:textId="7FB3754C">
            <w:pPr>
              <w:jc w:val="center"/>
              <w:rPr>
                <w:rFonts w:ascii="Arial" w:hAnsi="Arial" w:eastAsia="Arial" w:cs="Arial"/>
                <w:sz w:val="16"/>
                <w:szCs w:val="16"/>
              </w:rPr>
            </w:pPr>
            <w:r w:rsidRPr="4A8879F7">
              <w:rPr>
                <w:rFonts w:ascii="Arial" w:hAnsi="Arial" w:eastAsia="Arial" w:cs="Arial"/>
                <w:sz w:val="16"/>
                <w:szCs w:val="16"/>
              </w:rPr>
              <w:t>Población objetivo del producto</w:t>
            </w:r>
          </w:p>
        </w:tc>
        <w:tc>
          <w:tcPr>
            <w:tcW w:w="9132" w:type="dxa"/>
            <w:gridSpan w:val="20"/>
            <w:tcMar/>
            <w:vAlign w:val="center"/>
          </w:tcPr>
          <w:p w:rsidRPr="005979A0" w:rsidR="00D07269" w:rsidP="4A8879F7" w:rsidRDefault="00562114" w14:paraId="1294F9BB" w14:textId="483DDE07">
            <w:pPr>
              <w:rPr>
                <w:rFonts w:ascii="Arial" w:hAnsi="Arial" w:eastAsia="Arial" w:cs="Arial"/>
                <w:i/>
                <w:iCs/>
                <w:sz w:val="16"/>
                <w:szCs w:val="16"/>
              </w:rPr>
            </w:pPr>
            <w:r w:rsidRPr="4A8879F7">
              <w:rPr>
                <w:rFonts w:ascii="Arial" w:hAnsi="Arial" w:eastAsia="Arial" w:cs="Arial"/>
                <w:i/>
                <w:iCs/>
                <w:sz w:val="16"/>
                <w:szCs w:val="16"/>
              </w:rPr>
              <w:t xml:space="preserve">Mujeres víctimas de </w:t>
            </w:r>
            <w:r w:rsidRPr="4A8879F7" w:rsidR="004731FE">
              <w:rPr>
                <w:rFonts w:ascii="Arial" w:hAnsi="Arial" w:eastAsia="Arial" w:cs="Arial"/>
                <w:i/>
                <w:iCs/>
                <w:sz w:val="16"/>
                <w:szCs w:val="16"/>
              </w:rPr>
              <w:t>trata</w:t>
            </w:r>
          </w:p>
        </w:tc>
      </w:tr>
      <w:tr w:rsidRPr="005979A0" w:rsidR="005979A0" w:rsidTr="00CE77ED" w14:paraId="0E748792" w14:textId="77777777">
        <w:tc>
          <w:tcPr>
            <w:tcW w:w="1821" w:type="dxa"/>
            <w:gridSpan w:val="3"/>
            <w:tcMar/>
            <w:vAlign w:val="center"/>
          </w:tcPr>
          <w:p w:rsidRPr="005979A0" w:rsidR="00D25511" w:rsidP="3C9FB5CB" w:rsidRDefault="00D25511" w14:paraId="5B233905" w14:textId="1F35ABA4">
            <w:pPr>
              <w:jc w:val="center"/>
              <w:rPr>
                <w:rFonts w:ascii="Arial" w:hAnsi="Arial" w:eastAsia="Arial" w:cs="Arial"/>
                <w:sz w:val="16"/>
                <w:szCs w:val="16"/>
              </w:rPr>
            </w:pPr>
            <w:r w:rsidRPr="4A8879F7">
              <w:rPr>
                <w:rFonts w:ascii="Arial" w:hAnsi="Arial" w:eastAsia="Arial" w:cs="Arial"/>
                <w:sz w:val="16"/>
                <w:szCs w:val="16"/>
              </w:rPr>
              <w:t>Relación con el Plan de Desarrollo Distrital -PDD</w:t>
            </w:r>
          </w:p>
        </w:tc>
        <w:tc>
          <w:tcPr>
            <w:tcW w:w="1257" w:type="dxa"/>
            <w:gridSpan w:val="4"/>
            <w:tcMar/>
            <w:vAlign w:val="center"/>
          </w:tcPr>
          <w:p w:rsidRPr="005979A0" w:rsidR="00D25511" w:rsidP="4A8879F7" w:rsidRDefault="005C7D29" w14:paraId="27ADD663" w14:textId="0527F9C8">
            <w:pPr>
              <w:rPr>
                <w:rFonts w:ascii="Arial" w:hAnsi="Arial" w:eastAsia="Arial" w:cs="Arial"/>
                <w:i/>
                <w:iCs/>
                <w:sz w:val="16"/>
                <w:szCs w:val="16"/>
              </w:rPr>
            </w:pPr>
            <w:r w:rsidRPr="4A8879F7">
              <w:rPr>
                <w:rFonts w:ascii="Arial" w:hAnsi="Arial" w:eastAsia="Arial" w:cs="Arial"/>
                <w:i/>
                <w:iCs/>
                <w:sz w:val="16"/>
                <w:szCs w:val="16"/>
              </w:rPr>
              <w:t>SI</w:t>
            </w:r>
          </w:p>
        </w:tc>
        <w:tc>
          <w:tcPr>
            <w:tcW w:w="1122" w:type="dxa"/>
            <w:gridSpan w:val="2"/>
            <w:tcMar/>
            <w:vAlign w:val="center"/>
          </w:tcPr>
          <w:p w:rsidRPr="005979A0" w:rsidR="00D25511" w:rsidP="3C9FB5CB" w:rsidRDefault="00D25511" w14:paraId="476A2E60" w14:textId="301F3A0A">
            <w:pPr>
              <w:rPr>
                <w:rFonts w:ascii="Arial" w:hAnsi="Arial" w:eastAsia="Arial" w:cs="Arial"/>
                <w:sz w:val="16"/>
                <w:szCs w:val="16"/>
              </w:rPr>
            </w:pPr>
            <w:r w:rsidRPr="4A8879F7">
              <w:rPr>
                <w:rFonts w:ascii="Arial" w:hAnsi="Arial" w:eastAsia="Arial" w:cs="Arial"/>
                <w:sz w:val="16"/>
                <w:szCs w:val="16"/>
              </w:rPr>
              <w:t>Pilar, Objetivo o Eje del PDD</w:t>
            </w:r>
          </w:p>
        </w:tc>
        <w:tc>
          <w:tcPr>
            <w:tcW w:w="2784" w:type="dxa"/>
            <w:gridSpan w:val="6"/>
            <w:tcMar/>
            <w:vAlign w:val="center"/>
          </w:tcPr>
          <w:p w:rsidRPr="005979A0" w:rsidR="00D25511" w:rsidP="4A8879F7" w:rsidRDefault="46A4638C" w14:paraId="282E01FF" w14:textId="755AAEC8">
            <w:pPr>
              <w:rPr>
                <w:rFonts w:ascii="Arial" w:hAnsi="Arial" w:eastAsia="Arial" w:cs="Arial"/>
                <w:i/>
                <w:iCs/>
                <w:sz w:val="16"/>
                <w:szCs w:val="16"/>
              </w:rPr>
            </w:pPr>
            <w:r w:rsidRPr="4A8879F7">
              <w:rPr>
                <w:rFonts w:ascii="Arial" w:hAnsi="Arial" w:eastAsia="Arial" w:cs="Arial"/>
                <w:i/>
                <w:iCs/>
                <w:sz w:val="16"/>
                <w:szCs w:val="16"/>
              </w:rPr>
              <w:t>Seguridad Humana</w:t>
            </w:r>
          </w:p>
        </w:tc>
        <w:tc>
          <w:tcPr>
            <w:tcW w:w="1543" w:type="dxa"/>
            <w:gridSpan w:val="5"/>
            <w:tcMar/>
            <w:vAlign w:val="center"/>
          </w:tcPr>
          <w:p w:rsidRPr="005979A0" w:rsidR="00D25511" w:rsidP="3C9FB5CB" w:rsidRDefault="00D25511" w14:paraId="0E79D214" w14:textId="7E20BD65">
            <w:pPr>
              <w:rPr>
                <w:rFonts w:ascii="Arial" w:hAnsi="Arial" w:eastAsia="Arial" w:cs="Arial"/>
                <w:sz w:val="16"/>
                <w:szCs w:val="16"/>
              </w:rPr>
            </w:pPr>
            <w:r w:rsidRPr="4A8879F7">
              <w:rPr>
                <w:rFonts w:ascii="Arial" w:hAnsi="Arial" w:eastAsia="Arial" w:cs="Arial"/>
                <w:sz w:val="16"/>
                <w:szCs w:val="16"/>
              </w:rPr>
              <w:t>Programa del PDD</w:t>
            </w:r>
          </w:p>
        </w:tc>
        <w:tc>
          <w:tcPr>
            <w:tcW w:w="2426" w:type="dxa"/>
            <w:gridSpan w:val="3"/>
            <w:tcMar/>
            <w:vAlign w:val="center"/>
          </w:tcPr>
          <w:p w:rsidRPr="005979A0" w:rsidR="00D25511" w:rsidP="4A8879F7" w:rsidRDefault="00C3753A" w14:paraId="714F68CD" w14:textId="7D7BAD00">
            <w:pPr>
              <w:rPr>
                <w:rFonts w:ascii="Arial" w:hAnsi="Arial" w:eastAsia="Arial" w:cs="Arial"/>
                <w:i/>
                <w:iCs/>
                <w:sz w:val="16"/>
                <w:szCs w:val="16"/>
              </w:rPr>
            </w:pPr>
            <w:r w:rsidRPr="4A8879F7">
              <w:rPr>
                <w:rFonts w:ascii="Arial" w:hAnsi="Arial" w:eastAsia="Arial" w:cs="Arial"/>
                <w:i/>
                <w:iCs/>
                <w:sz w:val="16"/>
                <w:szCs w:val="16"/>
              </w:rPr>
              <w:t>DERECHOS HUMANOS PARA LA VIDA DIGNA</w:t>
            </w:r>
          </w:p>
        </w:tc>
      </w:tr>
      <w:tr w:rsidRPr="005979A0" w:rsidR="005979A0" w:rsidTr="00CE77ED" w14:paraId="737AD7E6" w14:textId="77777777">
        <w:trPr>
          <w:trHeight w:val="150"/>
        </w:trPr>
        <w:tc>
          <w:tcPr>
            <w:tcW w:w="10953" w:type="dxa"/>
            <w:gridSpan w:val="23"/>
            <w:tcMar/>
            <w:vAlign w:val="center"/>
          </w:tcPr>
          <w:p w:rsidRPr="005979A0" w:rsidR="002956C2" w:rsidP="3C9FB5CB" w:rsidRDefault="002956C2" w14:paraId="26CF22E8" w14:textId="43AFD598">
            <w:pPr>
              <w:rPr>
                <w:rFonts w:ascii="Arial" w:hAnsi="Arial" w:eastAsia="Arial" w:cs="Arial"/>
                <w:b/>
                <w:bCs/>
                <w:sz w:val="16"/>
                <w:szCs w:val="16"/>
              </w:rPr>
            </w:pPr>
          </w:p>
        </w:tc>
      </w:tr>
      <w:tr w:rsidRPr="005979A0" w:rsidR="005979A0" w:rsidTr="00CE77ED" w14:paraId="78658178" w14:textId="77777777">
        <w:trPr>
          <w:trHeight w:val="150"/>
        </w:trPr>
        <w:tc>
          <w:tcPr>
            <w:tcW w:w="10953" w:type="dxa"/>
            <w:gridSpan w:val="23"/>
            <w:tcMar/>
            <w:vAlign w:val="center"/>
          </w:tcPr>
          <w:p w:rsidRPr="005979A0" w:rsidR="00D07269" w:rsidP="3C9FB5CB" w:rsidRDefault="00D07269" w14:paraId="3CED5869" w14:textId="5EFB1A5C">
            <w:pPr>
              <w:jc w:val="center"/>
              <w:rPr>
                <w:rFonts w:ascii="Arial" w:hAnsi="Arial" w:eastAsia="Arial" w:cs="Arial"/>
                <w:b/>
                <w:bCs/>
                <w:sz w:val="16"/>
                <w:szCs w:val="16"/>
              </w:rPr>
            </w:pPr>
            <w:r w:rsidRPr="4A8879F7">
              <w:rPr>
                <w:rFonts w:ascii="Arial" w:hAnsi="Arial" w:eastAsia="Arial" w:cs="Arial"/>
                <w:b/>
                <w:bCs/>
                <w:sz w:val="16"/>
                <w:szCs w:val="16"/>
              </w:rPr>
              <w:t>INFORMACIÓN DEL PRODUCTO</w:t>
            </w:r>
          </w:p>
        </w:tc>
      </w:tr>
      <w:tr w:rsidRPr="005979A0" w:rsidR="005979A0" w:rsidTr="00CE77ED" w14:paraId="5D490894" w14:textId="77777777">
        <w:trPr>
          <w:trHeight w:val="73"/>
        </w:trPr>
        <w:tc>
          <w:tcPr>
            <w:tcW w:w="1896" w:type="dxa"/>
            <w:gridSpan w:val="4"/>
            <w:tcMar/>
            <w:vAlign w:val="center"/>
          </w:tcPr>
          <w:p w:rsidRPr="005979A0" w:rsidR="002956C2" w:rsidP="3C9FB5CB" w:rsidRDefault="002956C2" w14:paraId="3AC39857" w14:textId="2BF2C75A">
            <w:pPr>
              <w:jc w:val="center"/>
              <w:rPr>
                <w:rFonts w:ascii="Arial" w:hAnsi="Arial" w:eastAsia="Arial" w:cs="Arial"/>
                <w:sz w:val="16"/>
                <w:szCs w:val="16"/>
              </w:rPr>
            </w:pPr>
            <w:r w:rsidRPr="4A8879F7">
              <w:rPr>
                <w:rFonts w:ascii="Arial" w:hAnsi="Arial" w:eastAsia="Arial" w:cs="Arial"/>
                <w:sz w:val="16"/>
                <w:szCs w:val="16"/>
              </w:rPr>
              <w:t>Descripción</w:t>
            </w:r>
          </w:p>
        </w:tc>
        <w:tc>
          <w:tcPr>
            <w:tcW w:w="9057" w:type="dxa"/>
            <w:gridSpan w:val="19"/>
            <w:tcMar/>
            <w:vAlign w:val="center"/>
          </w:tcPr>
          <w:p w:rsidRPr="00BB41D7" w:rsidR="00BB41D7" w:rsidP="3C9FB5CB" w:rsidRDefault="00BB41D7" w14:paraId="061426C8" w14:textId="143D29C4">
            <w:pPr>
              <w:jc w:val="both"/>
              <w:rPr>
                <w:rFonts w:ascii="Arial" w:hAnsi="Arial" w:eastAsia="Arial" w:cs="Arial"/>
                <w:b/>
                <w:bCs/>
                <w:sz w:val="16"/>
                <w:szCs w:val="16"/>
              </w:rPr>
            </w:pPr>
            <w:r w:rsidRPr="4A8879F7">
              <w:rPr>
                <w:rFonts w:ascii="Arial" w:hAnsi="Arial" w:eastAsia="Arial" w:cs="Arial"/>
                <w:b/>
                <w:bCs/>
                <w:sz w:val="16"/>
                <w:szCs w:val="16"/>
              </w:rPr>
              <w:t>Descripción del producto:</w:t>
            </w:r>
          </w:p>
          <w:p w:rsidR="00B52D06" w:rsidP="3C9FB5CB" w:rsidRDefault="00B52D06" w14:paraId="38D1B746" w14:textId="3BCA25D9">
            <w:pPr>
              <w:jc w:val="both"/>
              <w:rPr>
                <w:rFonts w:ascii="Arial" w:hAnsi="Arial" w:eastAsia="Arial" w:cs="Arial"/>
                <w:sz w:val="16"/>
                <w:szCs w:val="16"/>
              </w:rPr>
            </w:pPr>
            <w:r w:rsidRPr="4A8879F7">
              <w:rPr>
                <w:rFonts w:ascii="Arial" w:hAnsi="Arial" w:eastAsia="Arial" w:cs="Arial"/>
                <w:sz w:val="16"/>
                <w:szCs w:val="16"/>
              </w:rPr>
              <w:t xml:space="preserve">Consiste en un enfoque integral diseñado para ofrecer servicios de asistencia tanto inmediata y mediata a las mujeres víctimas de trata, atendiendo a las necesidades y características específicas de cada caso. Además de brindar apoyo directo a las víctimas, el programa se enfoca en posicionar el delito de trata en el plan de seguridad ciudadana, con el objetivo de desmantelar las redes de trata que operan en la ciudad, contribuyendo así a la protección y seguridad de las comunidades. </w:t>
            </w:r>
          </w:p>
          <w:p w:rsidR="00B52D06" w:rsidP="3C9FB5CB" w:rsidRDefault="00B52D06" w14:paraId="603A3586" w14:textId="77777777">
            <w:pPr>
              <w:jc w:val="both"/>
              <w:rPr>
                <w:rFonts w:ascii="Arial" w:hAnsi="Arial" w:eastAsia="Arial" w:cs="Arial"/>
                <w:sz w:val="16"/>
                <w:szCs w:val="16"/>
              </w:rPr>
            </w:pPr>
          </w:p>
          <w:p w:rsidRPr="00BB41D7" w:rsidR="00BB41D7" w:rsidP="3C9FB5CB" w:rsidRDefault="00BB41D7" w14:paraId="7267184F" w14:textId="2F3C9E11">
            <w:pPr>
              <w:jc w:val="both"/>
              <w:rPr>
                <w:rFonts w:ascii="Arial" w:hAnsi="Arial" w:eastAsia="Arial" w:cs="Arial"/>
                <w:b/>
                <w:bCs/>
                <w:sz w:val="16"/>
                <w:szCs w:val="16"/>
              </w:rPr>
            </w:pPr>
            <w:r w:rsidRPr="4A8879F7">
              <w:rPr>
                <w:rFonts w:ascii="Arial" w:hAnsi="Arial" w:eastAsia="Arial" w:cs="Arial"/>
                <w:b/>
                <w:bCs/>
                <w:sz w:val="16"/>
                <w:szCs w:val="16"/>
              </w:rPr>
              <w:t>Competencia y motivos de escogencia de la entidad responsable:</w:t>
            </w:r>
          </w:p>
          <w:p w:rsidRPr="00BB41D7" w:rsidR="00BB41D7" w:rsidP="3C9FB5CB" w:rsidRDefault="0F6B8973" w14:paraId="781C8D1A" w14:textId="358D1D1A">
            <w:pPr>
              <w:jc w:val="both"/>
              <w:rPr>
                <w:rFonts w:ascii="Arial" w:hAnsi="Arial" w:eastAsia="Arial" w:cs="Arial"/>
                <w:sz w:val="16"/>
                <w:szCs w:val="16"/>
              </w:rPr>
            </w:pPr>
            <w:r w:rsidRPr="00CE77ED" w:rsidR="0F6B8973">
              <w:rPr>
                <w:rFonts w:ascii="Arial" w:hAnsi="Arial" w:eastAsia="Arial" w:cs="Arial"/>
                <w:sz w:val="16"/>
                <w:szCs w:val="16"/>
              </w:rPr>
              <w:t>De acuerdo con el Decreto 0304 de 2003 l</w:t>
            </w:r>
            <w:r w:rsidRPr="00CE77ED" w:rsidR="00BB41D7">
              <w:rPr>
                <w:rFonts w:ascii="Arial" w:hAnsi="Arial" w:eastAsia="Arial" w:cs="Arial"/>
                <w:sz w:val="16"/>
                <w:szCs w:val="16"/>
              </w:rPr>
              <w:t>a Secretaría de</w:t>
            </w:r>
            <w:r w:rsidRPr="00CE77ED" w:rsidR="50ACCF1A">
              <w:rPr>
                <w:rFonts w:ascii="Arial" w:hAnsi="Arial" w:eastAsia="Arial" w:cs="Arial"/>
                <w:sz w:val="16"/>
                <w:szCs w:val="16"/>
              </w:rPr>
              <w:t xml:space="preserve">l Interior y Convivencia </w:t>
            </w:r>
            <w:r w:rsidRPr="00CE77ED" w:rsidR="655C84AE">
              <w:rPr>
                <w:rFonts w:ascii="Arial" w:hAnsi="Arial" w:eastAsia="Arial" w:cs="Arial"/>
                <w:sz w:val="16"/>
                <w:szCs w:val="16"/>
              </w:rPr>
              <w:t>Ciudadana como</w:t>
            </w:r>
            <w:r w:rsidRPr="00CE77ED" w:rsidR="00BB41D7">
              <w:rPr>
                <w:rFonts w:ascii="Arial" w:hAnsi="Arial" w:eastAsia="Arial" w:cs="Arial"/>
                <w:sz w:val="16"/>
                <w:szCs w:val="16"/>
              </w:rPr>
              <w:t xml:space="preserve"> responsable del producto se deriva de que esta tiene como competencia la atención integral a las mujeres del distrito, incluyendo aquellas que son víctimas de violencia de género. Como parte de su mandato, esta secretaría debe coordinar y garantizar que se brinde el apoyo necesario a estas mujeres, lo que incluye la creación y supervisión de espacios seguros y procedimientos de acompañamiento y atención. </w:t>
            </w:r>
            <w:r w:rsidRPr="00CE77ED" w:rsidR="00F93784">
              <w:rPr>
                <w:rFonts w:ascii="Arial" w:hAnsi="Arial" w:eastAsia="Arial" w:cs="Arial"/>
                <w:sz w:val="16"/>
                <w:szCs w:val="16"/>
              </w:rPr>
              <w:t>Todo lo anterior derivado del decreto 0304 de 2003 que establece la estructura administrativa del distrito.</w:t>
            </w:r>
          </w:p>
          <w:p w:rsidR="1AD201B6" w:rsidP="00CE77ED" w:rsidRDefault="1AD201B6" w14:paraId="109EE7FC" w14:textId="052A8275">
            <w:pPr>
              <w:jc w:val="both"/>
              <w:rPr>
                <w:rFonts w:ascii="Arial" w:hAnsi="Arial" w:eastAsia="Arial" w:cs="Arial"/>
                <w:sz w:val="16"/>
                <w:szCs w:val="16"/>
              </w:rPr>
            </w:pPr>
            <w:r w:rsidRPr="00CE77ED" w:rsidR="1AD201B6">
              <w:rPr>
                <w:rFonts w:ascii="Arial" w:hAnsi="Arial" w:eastAsia="Arial" w:cs="Arial"/>
                <w:sz w:val="16"/>
                <w:szCs w:val="16"/>
              </w:rPr>
              <w:t xml:space="preserve">Como corresponsable la Secretaría de Participación y Desarrollo Social por su competencia en la garantía de los derechos humanos de las mujeres. </w:t>
            </w:r>
          </w:p>
          <w:p w:rsidRPr="00BB41D7" w:rsidR="00BB41D7" w:rsidP="3C9FB5CB" w:rsidRDefault="00BB41D7" w14:paraId="7A5E08C4" w14:textId="77777777">
            <w:pPr>
              <w:jc w:val="both"/>
              <w:rPr>
                <w:rFonts w:ascii="Arial" w:hAnsi="Arial" w:eastAsia="Arial" w:cs="Arial"/>
                <w:sz w:val="16"/>
                <w:szCs w:val="16"/>
              </w:rPr>
            </w:pPr>
          </w:p>
          <w:p w:rsidRPr="00BB41D7" w:rsidR="00BB41D7" w:rsidP="3C9FB5CB" w:rsidRDefault="00BB41D7" w14:paraId="04833DD2" w14:textId="708EA867">
            <w:pPr>
              <w:jc w:val="both"/>
              <w:rPr>
                <w:rFonts w:ascii="Arial" w:hAnsi="Arial" w:eastAsia="Arial" w:cs="Arial"/>
                <w:b/>
                <w:bCs/>
                <w:sz w:val="16"/>
                <w:szCs w:val="16"/>
              </w:rPr>
            </w:pPr>
            <w:r w:rsidRPr="4A8879F7">
              <w:rPr>
                <w:rFonts w:ascii="Arial" w:hAnsi="Arial" w:eastAsia="Arial" w:cs="Arial"/>
                <w:b/>
                <w:bCs/>
                <w:sz w:val="16"/>
                <w:szCs w:val="16"/>
              </w:rPr>
              <w:t>Relación causal del problema/desafío social que derivó en la formulación del indicador:</w:t>
            </w:r>
          </w:p>
          <w:p w:rsidRPr="00622943" w:rsidR="00622943" w:rsidP="3C9FB5CB" w:rsidRDefault="00BB41D7" w14:paraId="391BF763" w14:textId="163D18F3">
            <w:pPr>
              <w:jc w:val="both"/>
              <w:rPr>
                <w:rFonts w:ascii="Arial" w:hAnsi="Arial" w:eastAsia="Arial" w:cs="Arial"/>
                <w:sz w:val="16"/>
                <w:szCs w:val="16"/>
              </w:rPr>
            </w:pPr>
            <w:r w:rsidRPr="1C15AE1B" w:rsidR="00BB41D7">
              <w:rPr>
                <w:rFonts w:ascii="Arial" w:hAnsi="Arial" w:eastAsia="Arial" w:cs="Arial"/>
                <w:sz w:val="16"/>
                <w:szCs w:val="16"/>
              </w:rPr>
              <w:t xml:space="preserve">El </w:t>
            </w:r>
            <w:r w:rsidRPr="1C15AE1B" w:rsidR="00293DF0">
              <w:rPr>
                <w:rFonts w:ascii="Arial" w:hAnsi="Arial" w:eastAsia="Arial" w:cs="Arial"/>
                <w:sz w:val="16"/>
                <w:szCs w:val="16"/>
              </w:rPr>
              <w:t xml:space="preserve"> </w:t>
            </w:r>
            <w:r w:rsidRPr="1C15AE1B" w:rsidR="00293DF0">
              <w:rPr>
                <w:rFonts w:ascii="Arial" w:hAnsi="Arial" w:eastAsia="Arial" w:cs="Arial"/>
                <w:i w:val="1"/>
                <w:iCs w:val="1"/>
                <w:sz w:val="16"/>
                <w:szCs w:val="16"/>
              </w:rPr>
              <w:t xml:space="preserve"> </w:t>
            </w:r>
            <w:r w:rsidRPr="1C15AE1B" w:rsidR="00293DF0">
              <w:rPr>
                <w:rFonts w:ascii="Arial" w:hAnsi="Arial" w:eastAsia="Arial" w:cs="Arial"/>
                <w:i w:val="1"/>
                <w:iCs w:val="1"/>
                <w:sz w:val="16"/>
                <w:szCs w:val="16"/>
              </w:rPr>
              <w:t xml:space="preserve">Programa de prevención y asistencia inmediata y mediata a mujeres víctimas de </w:t>
            </w:r>
            <w:r w:rsidRPr="1C15AE1B" w:rsidR="0068DF4D">
              <w:rPr>
                <w:rFonts w:ascii="Arial" w:hAnsi="Arial" w:eastAsia="Arial" w:cs="Arial"/>
                <w:i w:val="1"/>
                <w:iCs w:val="1"/>
                <w:sz w:val="16"/>
                <w:szCs w:val="16"/>
              </w:rPr>
              <w:t>trata surge</w:t>
            </w:r>
            <w:r w:rsidRPr="1C15AE1B" w:rsidR="00622943">
              <w:rPr>
                <w:rFonts w:ascii="Arial" w:hAnsi="Arial" w:eastAsia="Arial" w:cs="Arial"/>
                <w:sz w:val="16"/>
                <w:szCs w:val="16"/>
              </w:rPr>
              <w:t xml:space="preserve"> como una respuesta a la necesidad de medir la efectividad del programa de acompañamiento, protección y atención psicosocial y jurídico. Dado que las mujeres víctimas de trata enfrentan violencias específicas, y que existen limitadas herramientas diferenciadas para abordarlas, este indicador busca evaluar el alcance del programa en términos de cuántas mujeres reciben acompañamiento en relación con las denuncias que se presentan.  La falta de herramientas adecuadas (causa) y la persistencia de creencias que perpetúan las VBG (punto crítico) llevan a una baja en el número de mujeres que acceden a la protección y atención necesarias. El indicador mide cómo el programa logra cerrar esta brecha, relacionando el número de mujeres acompañadas con las denuncias de trata, reflejando así el impacto del programa en el contexto de los recursos y desafíos existentes. Este indicador permite medir el éxito del programa en abordar el desafío social derivado de la falta de recursos y la presencia de prácticas que perpetúan la violencia de género.</w:t>
            </w:r>
          </w:p>
          <w:p w:rsidRPr="00BB41D7" w:rsidR="00622943" w:rsidP="3C9FB5CB" w:rsidRDefault="00622943" w14:paraId="78CCB087" w14:textId="77777777">
            <w:pPr>
              <w:jc w:val="both"/>
              <w:rPr>
                <w:rFonts w:ascii="Arial" w:hAnsi="Arial" w:eastAsia="Arial" w:cs="Arial"/>
                <w:sz w:val="16"/>
                <w:szCs w:val="16"/>
              </w:rPr>
            </w:pPr>
          </w:p>
          <w:p w:rsidRPr="00BB41D7" w:rsidR="00BB41D7" w:rsidP="3C9FB5CB" w:rsidRDefault="00BB41D7" w14:paraId="7F5D3090" w14:textId="470E6574">
            <w:pPr>
              <w:jc w:val="both"/>
              <w:rPr>
                <w:rFonts w:ascii="Arial" w:hAnsi="Arial" w:eastAsia="Arial" w:cs="Arial"/>
                <w:b/>
                <w:bCs/>
                <w:sz w:val="16"/>
                <w:szCs w:val="16"/>
              </w:rPr>
            </w:pPr>
            <w:r w:rsidRPr="4A8879F7">
              <w:rPr>
                <w:rFonts w:ascii="Arial" w:hAnsi="Arial" w:eastAsia="Arial" w:cs="Arial"/>
                <w:b/>
                <w:bCs/>
                <w:sz w:val="16"/>
                <w:szCs w:val="16"/>
              </w:rPr>
              <w:t>Importancia comunitaria del punto crítico:</w:t>
            </w:r>
          </w:p>
          <w:p w:rsidR="00BB41D7" w:rsidP="3C9FB5CB" w:rsidRDefault="00BB41D7" w14:paraId="351D13A7" w14:textId="6AEBBE49">
            <w:pPr>
              <w:jc w:val="both"/>
              <w:rPr>
                <w:rFonts w:ascii="Arial" w:hAnsi="Arial" w:eastAsia="Arial" w:cs="Arial"/>
                <w:sz w:val="16"/>
                <w:szCs w:val="16"/>
              </w:rPr>
            </w:pPr>
            <w:commentRangeStart w:id="0"/>
            <w:r w:rsidRPr="5D6BAED7">
              <w:rPr>
                <w:rFonts w:ascii="Arial" w:hAnsi="Arial" w:eastAsia="Arial" w:cs="Arial"/>
                <w:sz w:val="16"/>
                <w:szCs w:val="16"/>
              </w:rPr>
              <w:t xml:space="preserve">Este producto surge de la identificación de una debilidad institucional significativa en la capacidad para abordar de manera integral la situación de las mujeres víctimas de trata y para monitorear y dar seguimiento a las diversas formas de explotación y desigualdades de género que enfrentan. Esta deficiencia subraya la urgente necesidad de establecer programas y protocolos que aseguren que las mujeres puedan recibir el apoyo y la protección necesarios ante situaciones de abuso y explotación. Un programa de acompañamiento integral que ofrezca </w:t>
            </w:r>
            <w:r w:rsidRPr="5D6BAED7" w:rsidR="00756492">
              <w:rPr>
                <w:rFonts w:ascii="Arial" w:hAnsi="Arial" w:eastAsia="Arial" w:cs="Arial"/>
                <w:sz w:val="16"/>
                <w:szCs w:val="16"/>
              </w:rPr>
              <w:t>asistencia,</w:t>
            </w:r>
            <w:r w:rsidRPr="5D6BAED7">
              <w:rPr>
                <w:rFonts w:ascii="Arial" w:hAnsi="Arial" w:eastAsia="Arial" w:cs="Arial"/>
                <w:sz w:val="16"/>
                <w:szCs w:val="16"/>
              </w:rPr>
              <w:t xml:space="preserve"> asesoramiento legal y empoderamiento</w:t>
            </w:r>
            <w:r w:rsidRPr="5D6BAED7" w:rsidR="00C14F20">
              <w:rPr>
                <w:rFonts w:ascii="Arial" w:hAnsi="Arial" w:eastAsia="Arial" w:cs="Arial"/>
                <w:sz w:val="16"/>
                <w:szCs w:val="16"/>
              </w:rPr>
              <w:t xml:space="preserve">. </w:t>
            </w:r>
            <w:r w:rsidRPr="5D6BAED7" w:rsidR="0E04081E">
              <w:rPr>
                <w:rFonts w:ascii="Arial" w:hAnsi="Arial" w:eastAsia="Arial" w:cs="Arial"/>
                <w:sz w:val="16"/>
                <w:szCs w:val="16"/>
              </w:rPr>
              <w:t>Así, no solo se aborda la falta de capacidad institucional y se ofrece una respuesta concreta y multidisciplinaria para las mujeres vulnerables, contribuyendo a su recuperación y reintegración social.</w:t>
            </w:r>
            <w:commentRangeEnd w:id="0"/>
            <w:r>
              <w:commentReference w:id="0"/>
            </w:r>
          </w:p>
          <w:p w:rsidR="00293DF0" w:rsidP="00293DF0" w:rsidRDefault="00293DF0" w14:paraId="1F95B29B" w14:textId="77777777">
            <w:pPr>
              <w:jc w:val="both"/>
              <w:rPr>
                <w:rFonts w:ascii="Arial" w:hAnsi="Arial" w:eastAsia="Arial" w:cs="Arial"/>
                <w:sz w:val="16"/>
                <w:szCs w:val="16"/>
              </w:rPr>
            </w:pPr>
          </w:p>
          <w:p w:rsidR="00293DF0" w:rsidP="00293DF0" w:rsidRDefault="00293DF0" w14:paraId="5C6EFBBA" w14:textId="19D24650">
            <w:pPr>
              <w:jc w:val="both"/>
              <w:rPr>
                <w:rFonts w:ascii="Arial" w:hAnsi="Arial" w:eastAsia="Arial" w:cs="Arial"/>
                <w:sz w:val="16"/>
                <w:szCs w:val="16"/>
              </w:rPr>
            </w:pPr>
            <w:r>
              <w:rPr>
                <w:rFonts w:ascii="Arial" w:hAnsi="Arial" w:eastAsia="Arial" w:cs="Arial"/>
                <w:sz w:val="16"/>
                <w:szCs w:val="16"/>
              </w:rPr>
              <w:t>A su vez, p</w:t>
            </w:r>
            <w:r w:rsidRPr="00293DF0">
              <w:rPr>
                <w:rFonts w:ascii="Arial" w:hAnsi="Arial" w:eastAsia="Arial" w:cs="Arial"/>
                <w:sz w:val="16"/>
                <w:szCs w:val="16"/>
              </w:rPr>
              <w:t xml:space="preserve">ara el levantamiento y validación del factor estratégico se realizó un ejercicio dividido en tres momentos, un primer momento de presentación del ejercicio, de las participantes y de los resultados de la agenda pública en relación con la consolidación de los puntos críticos. Un segundo momento, surgió de la construcción en subgrupos de la matriz de priorización de los desafíos sociales y puntos críticos, a partir de una escala de valorización del 1 al 3, siendo 1 Urgente, 2 Muy urgente y 3 Atención inmediata. La matriz se presentó consolidando toda la información de cada desafío social y punto crítico. Una vez definido el nivel de prioridad del punto crítico, el grupo diligenció la segunda matriz, que orientó la identificación de situaciones ideales/esperadas frente a los puntos críticos priorizados. </w:t>
            </w:r>
          </w:p>
          <w:p w:rsidR="00293DF0" w:rsidP="00293DF0" w:rsidRDefault="00293DF0" w14:paraId="5061C12E" w14:textId="77777777">
            <w:pPr>
              <w:jc w:val="both"/>
              <w:rPr>
                <w:rFonts w:ascii="Arial" w:hAnsi="Arial" w:eastAsia="Arial" w:cs="Arial"/>
                <w:sz w:val="16"/>
                <w:szCs w:val="16"/>
              </w:rPr>
            </w:pPr>
          </w:p>
          <w:p w:rsidRPr="00293DF0" w:rsidR="00293DF0" w:rsidP="00293DF0" w:rsidRDefault="00293DF0" w14:paraId="6814A642" w14:textId="28BC06E8">
            <w:pPr>
              <w:jc w:val="both"/>
              <w:rPr>
                <w:rFonts w:ascii="Arial" w:hAnsi="Arial" w:eastAsia="Arial" w:cs="Arial"/>
                <w:sz w:val="16"/>
                <w:szCs w:val="16"/>
              </w:rPr>
            </w:pPr>
            <w:r w:rsidRPr="00293DF0">
              <w:rPr>
                <w:rFonts w:ascii="Arial" w:hAnsi="Arial" w:eastAsia="Arial" w:cs="Arial"/>
                <w:sz w:val="16"/>
                <w:szCs w:val="16"/>
              </w:rPr>
              <w:t xml:space="preserve">Finalmente, en plenaria se abrió un espacio de presentación del trabajo por subgrupos y la retroalimentación grupal sobre los puntos críticos y las situaciones esperadas identificadas, lo que permitió llegar a consensos colectivos, validar los puntos </w:t>
            </w:r>
            <w:r w:rsidRPr="00293DF0">
              <w:rPr>
                <w:rFonts w:ascii="Arial" w:hAnsi="Arial" w:eastAsia="Arial" w:cs="Arial"/>
                <w:sz w:val="16"/>
                <w:szCs w:val="16"/>
              </w:rPr>
              <w:lastRenderedPageBreak/>
              <w:t>críticos y priorizarlos en este sentido en los factores estratégicos. Es decir, estos se priorizaron a partir del análisis de puntos críticos y la validación de éstos en las mesas de participación con la ciudadanía de acuerdo con las deliberaciones realizadas en cada mesa.  </w:t>
            </w:r>
          </w:p>
          <w:p w:rsidRPr="00BB41D7" w:rsidR="00293DF0" w:rsidP="3C9FB5CB" w:rsidRDefault="00293DF0" w14:paraId="6A57925C" w14:textId="77777777">
            <w:pPr>
              <w:jc w:val="both"/>
              <w:rPr>
                <w:rFonts w:ascii="Arial" w:hAnsi="Arial" w:eastAsia="Arial" w:cs="Arial"/>
                <w:sz w:val="16"/>
                <w:szCs w:val="16"/>
              </w:rPr>
            </w:pPr>
          </w:p>
          <w:p w:rsidRPr="00BB41D7" w:rsidR="00BB41D7" w:rsidP="3C9FB5CB" w:rsidRDefault="00BB41D7" w14:paraId="3787B394" w14:textId="77777777">
            <w:pPr>
              <w:jc w:val="both"/>
              <w:rPr>
                <w:rFonts w:ascii="Arial" w:hAnsi="Arial" w:eastAsia="Arial" w:cs="Arial"/>
                <w:b/>
                <w:bCs/>
                <w:sz w:val="16"/>
                <w:szCs w:val="16"/>
              </w:rPr>
            </w:pPr>
          </w:p>
          <w:p w:rsidRPr="00BB41D7" w:rsidR="00BB41D7" w:rsidP="3C9FB5CB" w:rsidRDefault="00BB41D7" w14:paraId="6C00FA4C" w14:textId="476FD10B">
            <w:pPr>
              <w:jc w:val="both"/>
              <w:rPr>
                <w:rFonts w:ascii="Arial" w:hAnsi="Arial" w:eastAsia="Arial" w:cs="Arial"/>
                <w:b/>
                <w:bCs/>
                <w:sz w:val="16"/>
                <w:szCs w:val="16"/>
              </w:rPr>
            </w:pPr>
            <w:r w:rsidRPr="4A8879F7">
              <w:rPr>
                <w:rFonts w:ascii="Arial" w:hAnsi="Arial" w:eastAsia="Arial" w:cs="Arial"/>
                <w:b/>
                <w:bCs/>
                <w:sz w:val="16"/>
                <w:szCs w:val="16"/>
              </w:rPr>
              <w:t>Indicador con perspectiva histórica:</w:t>
            </w:r>
          </w:p>
          <w:p w:rsidRPr="00BB41D7" w:rsidR="00BB41D7" w:rsidP="3C9FB5CB" w:rsidRDefault="00BB41D7" w14:paraId="1A8C5B48" w14:textId="525769FE">
            <w:pPr>
              <w:jc w:val="both"/>
              <w:rPr>
                <w:rFonts w:ascii="Arial" w:hAnsi="Arial" w:eastAsia="Arial" w:cs="Arial"/>
                <w:sz w:val="16"/>
                <w:szCs w:val="16"/>
              </w:rPr>
            </w:pPr>
            <w:r w:rsidRPr="4A8879F7">
              <w:rPr>
                <w:rFonts w:ascii="Arial" w:hAnsi="Arial" w:eastAsia="Arial" w:cs="Arial"/>
                <w:sz w:val="16"/>
                <w:szCs w:val="16"/>
              </w:rPr>
              <w:t>Actualmente, la ciudad c</w:t>
            </w:r>
            <w:r w:rsidRPr="4A8879F7" w:rsidR="201BDBDC">
              <w:rPr>
                <w:rFonts w:ascii="Arial" w:hAnsi="Arial" w:eastAsia="Arial" w:cs="Arial"/>
                <w:sz w:val="16"/>
                <w:szCs w:val="16"/>
              </w:rPr>
              <w:t xml:space="preserve">uenta con un </w:t>
            </w:r>
            <w:r w:rsidRPr="4A8879F7">
              <w:rPr>
                <w:rFonts w:ascii="Arial" w:hAnsi="Arial" w:eastAsia="Arial" w:cs="Arial"/>
                <w:sz w:val="16"/>
                <w:szCs w:val="16"/>
              </w:rPr>
              <w:t xml:space="preserve">programa </w:t>
            </w:r>
            <w:r w:rsidRPr="4A8879F7" w:rsidR="42B3B9FD">
              <w:rPr>
                <w:rFonts w:ascii="Arial" w:hAnsi="Arial" w:eastAsia="Arial" w:cs="Arial"/>
                <w:sz w:val="16"/>
                <w:szCs w:val="16"/>
              </w:rPr>
              <w:t>de atención</w:t>
            </w:r>
            <w:r w:rsidRPr="4A8879F7">
              <w:rPr>
                <w:rFonts w:ascii="Arial" w:hAnsi="Arial" w:eastAsia="Arial" w:cs="Arial"/>
                <w:sz w:val="16"/>
                <w:szCs w:val="16"/>
              </w:rPr>
              <w:t xml:space="preserve"> para </w:t>
            </w:r>
            <w:r w:rsidRPr="4A8879F7" w:rsidR="08C7F7EB">
              <w:rPr>
                <w:rFonts w:ascii="Arial" w:hAnsi="Arial" w:eastAsia="Arial" w:cs="Arial"/>
                <w:sz w:val="16"/>
                <w:szCs w:val="16"/>
              </w:rPr>
              <w:t>persona</w:t>
            </w:r>
            <w:r w:rsidRPr="4A8879F7">
              <w:rPr>
                <w:rFonts w:ascii="Arial" w:hAnsi="Arial" w:eastAsia="Arial" w:cs="Arial"/>
                <w:sz w:val="16"/>
                <w:szCs w:val="16"/>
              </w:rPr>
              <w:t>s víctimas de trata</w:t>
            </w:r>
            <w:r w:rsidRPr="4A8879F7" w:rsidR="494AB8B3">
              <w:rPr>
                <w:rFonts w:ascii="Arial" w:hAnsi="Arial" w:eastAsia="Arial" w:cs="Arial"/>
                <w:sz w:val="16"/>
                <w:szCs w:val="16"/>
              </w:rPr>
              <w:t xml:space="preserve"> de personas, dicho programa viene siendo fortalecido para avanzar en la prevención y la atención integral</w:t>
            </w:r>
            <w:r w:rsidRPr="4A8879F7">
              <w:rPr>
                <w:rFonts w:ascii="Arial" w:hAnsi="Arial" w:eastAsia="Arial" w:cs="Arial"/>
                <w:sz w:val="16"/>
                <w:szCs w:val="16"/>
              </w:rPr>
              <w:t xml:space="preserve"> que combine </w:t>
            </w:r>
            <w:r w:rsidRPr="4A8879F7" w:rsidR="00756492">
              <w:rPr>
                <w:rFonts w:ascii="Arial" w:hAnsi="Arial" w:eastAsia="Arial" w:cs="Arial"/>
                <w:sz w:val="16"/>
                <w:szCs w:val="16"/>
              </w:rPr>
              <w:t>asistencia</w:t>
            </w:r>
            <w:r w:rsidRPr="4A8879F7">
              <w:rPr>
                <w:rFonts w:ascii="Arial" w:hAnsi="Arial" w:eastAsia="Arial" w:cs="Arial"/>
                <w:sz w:val="16"/>
                <w:szCs w:val="16"/>
              </w:rPr>
              <w:t xml:space="preserve"> psicosocial y jurídico</w:t>
            </w:r>
            <w:r w:rsidRPr="4A8879F7" w:rsidR="00C14F20">
              <w:rPr>
                <w:rFonts w:ascii="Arial" w:hAnsi="Arial" w:eastAsia="Arial" w:cs="Arial"/>
                <w:sz w:val="16"/>
                <w:szCs w:val="16"/>
              </w:rPr>
              <w:t xml:space="preserve">, </w:t>
            </w:r>
            <w:r w:rsidRPr="4A8879F7" w:rsidR="00281F21">
              <w:rPr>
                <w:rFonts w:ascii="Arial" w:hAnsi="Arial" w:eastAsia="Arial" w:cs="Arial"/>
                <w:sz w:val="16"/>
                <w:szCs w:val="16"/>
              </w:rPr>
              <w:t>así como también</w:t>
            </w:r>
            <w:r w:rsidRPr="4A8879F7">
              <w:rPr>
                <w:rFonts w:ascii="Arial" w:hAnsi="Arial" w:eastAsia="Arial" w:cs="Arial"/>
                <w:sz w:val="16"/>
                <w:szCs w:val="16"/>
              </w:rPr>
              <w:t xml:space="preserve"> programas de empoderamiento</w:t>
            </w:r>
            <w:r w:rsidRPr="4A8879F7" w:rsidR="618F2E49">
              <w:rPr>
                <w:rFonts w:ascii="Arial" w:hAnsi="Arial" w:eastAsia="Arial" w:cs="Arial"/>
                <w:sz w:val="16"/>
                <w:szCs w:val="16"/>
              </w:rPr>
              <w:t>, adicionalmente se viene priorizando el enfoque de género en el desarrollo de las actividades contempladas</w:t>
            </w:r>
            <w:r w:rsidRPr="4A8879F7">
              <w:rPr>
                <w:rFonts w:ascii="Arial" w:hAnsi="Arial" w:eastAsia="Arial" w:cs="Arial"/>
                <w:sz w:val="16"/>
                <w:szCs w:val="16"/>
              </w:rPr>
              <w:t>.</w:t>
            </w:r>
            <w:r w:rsidRPr="4A8879F7" w:rsidR="3CDF227D">
              <w:rPr>
                <w:rFonts w:ascii="Arial" w:hAnsi="Arial" w:eastAsia="Arial" w:cs="Arial"/>
                <w:sz w:val="16"/>
                <w:szCs w:val="16"/>
              </w:rPr>
              <w:t xml:space="preserve"> Sin </w:t>
            </w:r>
            <w:r w:rsidRPr="4A8879F7" w:rsidR="13A7090F">
              <w:rPr>
                <w:rFonts w:ascii="Arial" w:hAnsi="Arial" w:eastAsia="Arial" w:cs="Arial"/>
                <w:sz w:val="16"/>
                <w:szCs w:val="16"/>
              </w:rPr>
              <w:t>embargo,</w:t>
            </w:r>
            <w:r w:rsidRPr="4A8879F7" w:rsidR="3CDF227D">
              <w:rPr>
                <w:rFonts w:ascii="Arial" w:hAnsi="Arial" w:eastAsia="Arial" w:cs="Arial"/>
                <w:sz w:val="16"/>
                <w:szCs w:val="16"/>
              </w:rPr>
              <w:t xml:space="preserve"> al ser un programa relativamente nuevo requiere de un fortalecimiento estructural que pueda propender por un mayor impacto pensado en la respuesta al delito y la prevención </w:t>
            </w:r>
            <w:r w:rsidRPr="4A8879F7" w:rsidR="372D8F0B">
              <w:rPr>
                <w:rFonts w:ascii="Arial" w:hAnsi="Arial" w:eastAsia="Arial" w:cs="Arial"/>
                <w:sz w:val="16"/>
                <w:szCs w:val="16"/>
              </w:rPr>
              <w:t>de este</w:t>
            </w:r>
            <w:r w:rsidRPr="4A8879F7" w:rsidR="3CDF227D">
              <w:rPr>
                <w:rFonts w:ascii="Arial" w:hAnsi="Arial" w:eastAsia="Arial" w:cs="Arial"/>
                <w:sz w:val="16"/>
                <w:szCs w:val="16"/>
              </w:rPr>
              <w:t>, atendiendo así al enfoque étnico y territorial que requiere la situaci</w:t>
            </w:r>
            <w:r w:rsidRPr="4A8879F7" w:rsidR="1A6AEFC0">
              <w:rPr>
                <w:rFonts w:ascii="Arial" w:hAnsi="Arial" w:eastAsia="Arial" w:cs="Arial"/>
                <w:sz w:val="16"/>
                <w:szCs w:val="16"/>
              </w:rPr>
              <w:t>ón.</w:t>
            </w:r>
            <w:r w:rsidRPr="4A8879F7">
              <w:rPr>
                <w:rFonts w:ascii="Arial" w:hAnsi="Arial" w:eastAsia="Arial" w:cs="Arial"/>
                <w:sz w:val="16"/>
                <w:szCs w:val="16"/>
              </w:rPr>
              <w:t xml:space="preserve"> </w:t>
            </w:r>
          </w:p>
          <w:p w:rsidR="4A8879F7" w:rsidP="4A8879F7" w:rsidRDefault="4A8879F7" w14:paraId="22CEDDFB" w14:textId="178B86DE">
            <w:pPr>
              <w:jc w:val="both"/>
              <w:rPr>
                <w:rFonts w:ascii="Arial" w:hAnsi="Arial" w:eastAsia="Arial" w:cs="Arial"/>
                <w:sz w:val="16"/>
                <w:szCs w:val="16"/>
              </w:rPr>
            </w:pPr>
          </w:p>
          <w:p w:rsidRPr="00BB41D7" w:rsidR="00BB41D7" w:rsidP="3C9FB5CB" w:rsidRDefault="00BB41D7" w14:paraId="159695A0" w14:textId="7467AAE2">
            <w:pPr>
              <w:jc w:val="both"/>
              <w:rPr>
                <w:rFonts w:ascii="Arial" w:hAnsi="Arial" w:eastAsia="Arial" w:cs="Arial"/>
                <w:b/>
                <w:bCs/>
                <w:sz w:val="16"/>
                <w:szCs w:val="16"/>
              </w:rPr>
            </w:pPr>
            <w:r w:rsidRPr="4A8879F7">
              <w:rPr>
                <w:rFonts w:ascii="Arial" w:hAnsi="Arial" w:eastAsia="Arial" w:cs="Arial"/>
                <w:b/>
                <w:bCs/>
                <w:sz w:val="16"/>
                <w:szCs w:val="16"/>
              </w:rPr>
              <w:t>Justificación de vigencias proyectadas:</w:t>
            </w:r>
          </w:p>
          <w:p w:rsidR="00197910" w:rsidP="3C9FB5CB" w:rsidRDefault="00BB41D7" w14:paraId="27F0F89A" w14:textId="5AAE9E86">
            <w:pPr>
              <w:jc w:val="both"/>
              <w:rPr>
                <w:rFonts w:ascii="Arial" w:hAnsi="Arial" w:eastAsia="Arial" w:cs="Arial"/>
                <w:sz w:val="16"/>
                <w:szCs w:val="16"/>
              </w:rPr>
            </w:pPr>
            <w:r w:rsidRPr="4A8879F7">
              <w:rPr>
                <w:rFonts w:ascii="Arial" w:hAnsi="Arial" w:eastAsia="Arial" w:cs="Arial"/>
                <w:sz w:val="16"/>
                <w:szCs w:val="16"/>
              </w:rPr>
              <w:t xml:space="preserve">El producto se desarrollará a lo largo de las 10 vigencias de la Política Pública debido a su importancia y la necesidad de garantizar su sostenibilidad en el tiempo. La violencia trata es un problema persistente que afecta a millones de mujeres en todo el mundo, y su erradicación requiere un enfoque integral y a largo plazo. </w:t>
            </w:r>
          </w:p>
          <w:p w:rsidRPr="00A10B67" w:rsidR="00BB41D7" w:rsidP="3C9FB5CB" w:rsidRDefault="00BB41D7" w14:paraId="764F5A53" w14:textId="6FBF6528">
            <w:pPr>
              <w:jc w:val="both"/>
              <w:rPr>
                <w:rFonts w:ascii="Arial" w:hAnsi="Arial" w:eastAsia="Arial" w:cs="Arial"/>
                <w:sz w:val="16"/>
                <w:szCs w:val="16"/>
              </w:rPr>
            </w:pPr>
          </w:p>
        </w:tc>
      </w:tr>
      <w:tr w:rsidRPr="005979A0" w:rsidR="005979A0" w:rsidTr="00CE77ED" w14:paraId="602DA384" w14:textId="77777777">
        <w:trPr>
          <w:trHeight w:val="73"/>
        </w:trPr>
        <w:tc>
          <w:tcPr>
            <w:tcW w:w="2504" w:type="dxa"/>
            <w:gridSpan w:val="6"/>
            <w:tcMar/>
            <w:vAlign w:val="center"/>
          </w:tcPr>
          <w:p w:rsidRPr="005979A0" w:rsidR="002956C2" w:rsidP="3C9FB5CB" w:rsidRDefault="002956C2" w14:paraId="55DAFB4B" w14:textId="3643C78F">
            <w:pPr>
              <w:jc w:val="center"/>
              <w:rPr>
                <w:rFonts w:ascii="Arial" w:hAnsi="Arial" w:eastAsia="Arial" w:cs="Arial"/>
                <w:sz w:val="16"/>
                <w:szCs w:val="16"/>
              </w:rPr>
            </w:pPr>
            <w:r w:rsidRPr="4A8879F7">
              <w:rPr>
                <w:rFonts w:ascii="Arial" w:hAnsi="Arial" w:eastAsia="Arial" w:cs="Arial"/>
                <w:sz w:val="16"/>
                <w:szCs w:val="16"/>
              </w:rPr>
              <w:lastRenderedPageBreak/>
              <w:t>Indicador de</w:t>
            </w:r>
            <w:r w:rsidRPr="4A8879F7" w:rsidR="00EE35F4">
              <w:rPr>
                <w:rFonts w:ascii="Arial" w:hAnsi="Arial" w:eastAsia="Arial" w:cs="Arial"/>
                <w:sz w:val="16"/>
                <w:szCs w:val="16"/>
              </w:rPr>
              <w:t>l</w:t>
            </w:r>
            <w:r w:rsidRPr="4A8879F7">
              <w:rPr>
                <w:rFonts w:ascii="Arial" w:hAnsi="Arial" w:eastAsia="Arial" w:cs="Arial"/>
                <w:sz w:val="16"/>
                <w:szCs w:val="16"/>
              </w:rPr>
              <w:t xml:space="preserve"> producto</w:t>
            </w:r>
          </w:p>
        </w:tc>
        <w:tc>
          <w:tcPr>
            <w:tcW w:w="8449" w:type="dxa"/>
            <w:gridSpan w:val="17"/>
            <w:tcMar/>
            <w:vAlign w:val="center"/>
          </w:tcPr>
          <w:p w:rsidRPr="00293DF0" w:rsidR="002956C2" w:rsidP="3C9FB5CB" w:rsidRDefault="00293DF0" w14:paraId="4CE74ACE" w14:textId="1E8BBB01">
            <w:pPr>
              <w:rPr>
                <w:rFonts w:ascii="Times New Roman" w:hAnsi="Times New Roman" w:eastAsia="Arial" w:cs="Times New Roman"/>
                <w:sz w:val="16"/>
                <w:szCs w:val="16"/>
              </w:rPr>
            </w:pPr>
            <w:r w:rsidRPr="00293DF0">
              <w:rPr>
                <w:rFonts w:ascii="Times New Roman" w:hAnsi="Times New Roman" w:eastAsia="Arial" w:cs="Times New Roman"/>
                <w:sz w:val="18"/>
                <w:szCs w:val="18"/>
                <w:lang w:val="es-MX"/>
              </w:rPr>
              <w:t>Número de mujeres víctimas de trata vinculadas al programa de acompañamiento, protección y atención psicosocial y jurídico</w:t>
            </w:r>
          </w:p>
        </w:tc>
      </w:tr>
      <w:tr w:rsidRPr="005979A0" w:rsidR="005979A0" w:rsidTr="00CE77ED" w14:paraId="75AC60E7" w14:textId="77777777">
        <w:trPr>
          <w:trHeight w:val="73"/>
        </w:trPr>
        <w:tc>
          <w:tcPr>
            <w:tcW w:w="2504" w:type="dxa"/>
            <w:gridSpan w:val="6"/>
            <w:tcMar/>
            <w:vAlign w:val="center"/>
          </w:tcPr>
          <w:p w:rsidRPr="005979A0" w:rsidR="002956C2" w:rsidP="3C9FB5CB" w:rsidRDefault="002956C2" w14:paraId="51E6E142" w14:textId="65E0FCAA">
            <w:pPr>
              <w:rPr>
                <w:rFonts w:ascii="Arial" w:hAnsi="Arial" w:eastAsia="Arial" w:cs="Arial"/>
                <w:sz w:val="16"/>
                <w:szCs w:val="16"/>
              </w:rPr>
            </w:pPr>
            <w:r w:rsidRPr="4A8879F7">
              <w:rPr>
                <w:rFonts w:ascii="Arial" w:hAnsi="Arial" w:eastAsia="Arial" w:cs="Arial"/>
                <w:sz w:val="16"/>
                <w:szCs w:val="16"/>
              </w:rPr>
              <w:t>Fórmula de cálculo de</w:t>
            </w:r>
            <w:r w:rsidRPr="4A8879F7" w:rsidR="00EE35F4">
              <w:rPr>
                <w:rFonts w:ascii="Arial" w:hAnsi="Arial" w:eastAsia="Arial" w:cs="Arial"/>
                <w:sz w:val="16"/>
                <w:szCs w:val="16"/>
              </w:rPr>
              <w:t xml:space="preserve"> los indicadores del producto</w:t>
            </w:r>
          </w:p>
        </w:tc>
        <w:tc>
          <w:tcPr>
            <w:tcW w:w="8449" w:type="dxa"/>
            <w:gridSpan w:val="17"/>
            <w:tcMar/>
            <w:vAlign w:val="center"/>
          </w:tcPr>
          <w:p w:rsidRPr="00293DF0" w:rsidR="002956C2" w:rsidP="3C9FB5CB" w:rsidRDefault="00293DF0" w14:paraId="215C86CE" w14:textId="300E10FE">
            <w:pPr>
              <w:rPr>
                <w:rFonts w:ascii="Times New Roman" w:hAnsi="Times New Roman" w:eastAsia="Arial" w:cs="Times New Roman"/>
                <w:b/>
                <w:bCs/>
                <w:sz w:val="16"/>
                <w:szCs w:val="16"/>
              </w:rPr>
            </w:pPr>
            <w:r w:rsidRPr="00293DF0">
              <w:rPr>
                <w:rFonts w:ascii="Times New Roman" w:hAnsi="Times New Roman" w:eastAsia="Arial" w:cs="Times New Roman"/>
                <w:b/>
                <w:bCs/>
                <w:sz w:val="16"/>
                <w:szCs w:val="16"/>
                <w:lang w:val="es-MX"/>
              </w:rPr>
              <w:t>Sumatoria del número de mujeres víctimas de trata vinculadas al programa de acompañamiento, protección y atención psicosocial y jurídico</w:t>
            </w:r>
          </w:p>
        </w:tc>
      </w:tr>
      <w:tr w:rsidRPr="005979A0" w:rsidR="005979A0" w:rsidTr="00CE77ED" w14:paraId="11682551" w14:textId="77777777">
        <w:trPr>
          <w:trHeight w:val="73"/>
        </w:trPr>
        <w:tc>
          <w:tcPr>
            <w:tcW w:w="2504" w:type="dxa"/>
            <w:gridSpan w:val="6"/>
            <w:tcMar/>
            <w:vAlign w:val="center"/>
          </w:tcPr>
          <w:p w:rsidRPr="005979A0" w:rsidR="00B22AEC" w:rsidP="3C9FB5CB" w:rsidRDefault="00B22AEC" w14:paraId="710E767A" w14:textId="31CFA59C">
            <w:pPr>
              <w:jc w:val="center"/>
              <w:rPr>
                <w:rFonts w:ascii="Arial" w:hAnsi="Arial" w:eastAsia="Arial" w:cs="Arial"/>
                <w:sz w:val="16"/>
                <w:szCs w:val="16"/>
              </w:rPr>
            </w:pPr>
            <w:r w:rsidRPr="4A8879F7">
              <w:rPr>
                <w:rFonts w:ascii="Arial" w:hAnsi="Arial" w:eastAsia="Arial" w:cs="Arial"/>
                <w:sz w:val="16"/>
                <w:szCs w:val="16"/>
              </w:rPr>
              <w:t>Línea base del producto</w:t>
            </w:r>
          </w:p>
        </w:tc>
        <w:tc>
          <w:tcPr>
            <w:tcW w:w="4139" w:type="dxa"/>
            <w:gridSpan w:val="7"/>
            <w:tcMar/>
            <w:vAlign w:val="center"/>
          </w:tcPr>
          <w:p w:rsidRPr="00416D25" w:rsidR="00B22AEC" w:rsidP="3C9FB5CB" w:rsidRDefault="00416D25" w14:paraId="774D8E7B" w14:textId="3DF7A4A4">
            <w:pPr>
              <w:jc w:val="center"/>
              <w:rPr>
                <w:rFonts w:ascii="Arial" w:hAnsi="Arial" w:eastAsia="Arial" w:cs="Arial"/>
                <w:sz w:val="16"/>
                <w:szCs w:val="16"/>
              </w:rPr>
            </w:pPr>
            <w:r w:rsidRPr="4A8879F7">
              <w:rPr>
                <w:rFonts w:ascii="Arial" w:hAnsi="Arial" w:eastAsia="Arial" w:cs="Arial"/>
                <w:sz w:val="16"/>
                <w:szCs w:val="16"/>
              </w:rPr>
              <w:t>ND</w:t>
            </w:r>
          </w:p>
        </w:tc>
        <w:tc>
          <w:tcPr>
            <w:tcW w:w="904" w:type="dxa"/>
            <w:gridSpan w:val="4"/>
            <w:tcMar/>
            <w:vAlign w:val="center"/>
          </w:tcPr>
          <w:p w:rsidRPr="005979A0" w:rsidR="00B22AEC" w:rsidP="3C9FB5CB" w:rsidRDefault="00B22AEC" w14:paraId="13B8E32E" w14:textId="36B348DD">
            <w:pPr>
              <w:jc w:val="center"/>
              <w:rPr>
                <w:rFonts w:ascii="Arial" w:hAnsi="Arial" w:eastAsia="Arial" w:cs="Arial"/>
                <w:sz w:val="16"/>
                <w:szCs w:val="16"/>
              </w:rPr>
            </w:pPr>
            <w:r w:rsidRPr="4A8879F7">
              <w:rPr>
                <w:rFonts w:ascii="Arial" w:hAnsi="Arial" w:eastAsia="Arial" w:cs="Arial"/>
                <w:sz w:val="16"/>
                <w:szCs w:val="16"/>
              </w:rPr>
              <w:t>Fecha de la LB</w:t>
            </w:r>
          </w:p>
        </w:tc>
        <w:tc>
          <w:tcPr>
            <w:tcW w:w="980" w:type="dxa"/>
            <w:gridSpan w:val="3"/>
            <w:tcMar/>
            <w:vAlign w:val="center"/>
          </w:tcPr>
          <w:p w:rsidRPr="005979A0" w:rsidR="00B22AEC" w:rsidP="4A8879F7" w:rsidRDefault="006019A5" w14:paraId="6F0F0119" w14:textId="668A8E8E">
            <w:pPr>
              <w:jc w:val="center"/>
              <w:rPr>
                <w:rFonts w:ascii="Arial" w:hAnsi="Arial" w:eastAsia="Arial" w:cs="Arial"/>
                <w:i/>
                <w:iCs/>
                <w:sz w:val="16"/>
                <w:szCs w:val="16"/>
              </w:rPr>
            </w:pPr>
            <w:r w:rsidRPr="4A8879F7">
              <w:rPr>
                <w:rFonts w:ascii="Arial" w:hAnsi="Arial" w:eastAsia="Arial" w:cs="Arial"/>
                <w:i/>
                <w:iCs/>
                <w:sz w:val="16"/>
                <w:szCs w:val="16"/>
              </w:rPr>
              <w:t>2023</w:t>
            </w:r>
          </w:p>
        </w:tc>
        <w:tc>
          <w:tcPr>
            <w:tcW w:w="1032" w:type="dxa"/>
            <w:tcMar/>
            <w:vAlign w:val="center"/>
          </w:tcPr>
          <w:p w:rsidRPr="005979A0" w:rsidR="00B22AEC" w:rsidP="3C9FB5CB" w:rsidRDefault="00B22AEC" w14:paraId="2DAA1ACA" w14:textId="0E360CA5">
            <w:pPr>
              <w:jc w:val="center"/>
              <w:rPr>
                <w:rFonts w:ascii="Arial" w:hAnsi="Arial" w:eastAsia="Arial" w:cs="Arial"/>
                <w:sz w:val="16"/>
                <w:szCs w:val="16"/>
              </w:rPr>
            </w:pPr>
            <w:r w:rsidRPr="4A8879F7">
              <w:rPr>
                <w:rFonts w:ascii="Arial" w:hAnsi="Arial" w:eastAsia="Arial" w:cs="Arial"/>
                <w:sz w:val="16"/>
                <w:szCs w:val="16"/>
              </w:rPr>
              <w:t xml:space="preserve">Fuente de la LB </w:t>
            </w:r>
          </w:p>
        </w:tc>
        <w:tc>
          <w:tcPr>
            <w:tcW w:w="1394" w:type="dxa"/>
            <w:gridSpan w:val="2"/>
            <w:tcMar/>
            <w:vAlign w:val="center"/>
          </w:tcPr>
          <w:p w:rsidRPr="005979A0" w:rsidR="00B22AEC" w:rsidP="4A8879F7" w:rsidRDefault="006019A5" w14:paraId="52E40A33" w14:textId="677D5587">
            <w:pPr>
              <w:jc w:val="center"/>
              <w:rPr>
                <w:rFonts w:ascii="Arial" w:hAnsi="Arial" w:eastAsia="Arial" w:cs="Arial"/>
                <w:b/>
                <w:bCs/>
                <w:i/>
                <w:iCs/>
                <w:sz w:val="16"/>
                <w:szCs w:val="16"/>
              </w:rPr>
            </w:pPr>
            <w:r w:rsidRPr="4A8879F7">
              <w:rPr>
                <w:rFonts w:ascii="Arial" w:hAnsi="Arial" w:eastAsia="Arial" w:cs="Arial"/>
                <w:b/>
                <w:bCs/>
                <w:i/>
                <w:iCs/>
                <w:sz w:val="16"/>
                <w:szCs w:val="16"/>
              </w:rPr>
              <w:t>SPDS</w:t>
            </w:r>
          </w:p>
        </w:tc>
      </w:tr>
      <w:tr w:rsidRPr="005979A0" w:rsidR="005979A0" w:rsidTr="00CE77ED" w14:paraId="2397D1C0" w14:textId="77777777">
        <w:trPr>
          <w:trHeight w:val="73"/>
        </w:trPr>
        <w:tc>
          <w:tcPr>
            <w:tcW w:w="2504" w:type="dxa"/>
            <w:gridSpan w:val="6"/>
            <w:tcMar/>
            <w:vAlign w:val="center"/>
          </w:tcPr>
          <w:p w:rsidRPr="005979A0" w:rsidR="00385439" w:rsidP="3C9FB5CB" w:rsidRDefault="00385439" w14:paraId="6B4395DF" w14:textId="28D933F2">
            <w:pPr>
              <w:jc w:val="center"/>
              <w:rPr>
                <w:rFonts w:ascii="Arial" w:hAnsi="Arial" w:eastAsia="Arial" w:cs="Arial"/>
                <w:sz w:val="16"/>
                <w:szCs w:val="16"/>
              </w:rPr>
            </w:pPr>
            <w:r w:rsidRPr="4A8879F7">
              <w:rPr>
                <w:rFonts w:ascii="Arial" w:hAnsi="Arial" w:eastAsia="Arial" w:cs="Arial"/>
                <w:sz w:val="16"/>
                <w:szCs w:val="16"/>
              </w:rPr>
              <w:t>Producto esperado</w:t>
            </w:r>
            <w:r w:rsidRPr="4A8879F7" w:rsidR="00345276">
              <w:rPr>
                <w:rFonts w:ascii="Arial" w:hAnsi="Arial" w:eastAsia="Arial" w:cs="Arial"/>
                <w:sz w:val="16"/>
                <w:szCs w:val="16"/>
              </w:rPr>
              <w:t xml:space="preserve"> (meta total)</w:t>
            </w:r>
          </w:p>
        </w:tc>
        <w:tc>
          <w:tcPr>
            <w:tcW w:w="8449" w:type="dxa"/>
            <w:gridSpan w:val="17"/>
            <w:tcMar/>
            <w:vAlign w:val="center"/>
          </w:tcPr>
          <w:p w:rsidR="00385439" w:rsidP="1C15AE1B" w:rsidRDefault="00293DF0" w14:paraId="4EF9E730" w14:textId="5AD3E93C">
            <w:pPr>
              <w:rPr>
                <w:rFonts w:ascii="Arial" w:hAnsi="Arial" w:eastAsia="Arial" w:cs="Arial"/>
                <w:i w:val="1"/>
                <w:iCs w:val="1"/>
                <w:sz w:val="16"/>
                <w:szCs w:val="16"/>
              </w:rPr>
            </w:pPr>
            <w:r w:rsidRPr="1C15AE1B" w:rsidR="00293DF0">
              <w:rPr>
                <w:rFonts w:ascii="Arial" w:hAnsi="Arial" w:eastAsia="Arial" w:cs="Arial"/>
                <w:i w:val="1"/>
                <w:iCs w:val="1"/>
                <w:sz w:val="16"/>
                <w:szCs w:val="16"/>
                <w:lang w:val="es-MX"/>
              </w:rPr>
              <w:t>1</w:t>
            </w:r>
            <w:r w:rsidRPr="1C15AE1B" w:rsidR="00293DF0">
              <w:rPr>
                <w:rFonts w:ascii="Arial" w:hAnsi="Arial" w:eastAsia="Arial" w:cs="Arial"/>
                <w:i w:val="1"/>
                <w:iCs w:val="1"/>
                <w:sz w:val="16"/>
                <w:szCs w:val="16"/>
                <w:lang w:val="es-MX"/>
              </w:rPr>
              <w:t xml:space="preserve">000 mujeres víctimas de trata vinculadas al programa de acompañamiento, protección y atención psicosocial y </w:t>
            </w:r>
            <w:r w:rsidRPr="1C15AE1B" w:rsidR="253E10DE">
              <w:rPr>
                <w:rFonts w:ascii="Arial" w:hAnsi="Arial" w:eastAsia="Arial" w:cs="Arial"/>
                <w:i w:val="1"/>
                <w:iCs w:val="1"/>
                <w:sz w:val="16"/>
                <w:szCs w:val="16"/>
                <w:lang w:val="es-MX"/>
              </w:rPr>
              <w:t>jurídico</w:t>
            </w:r>
            <w:r w:rsidRPr="1C15AE1B" w:rsidR="00293DF0">
              <w:rPr>
                <w:rFonts w:ascii="Arial" w:hAnsi="Arial" w:eastAsia="Arial" w:cs="Arial"/>
                <w:i w:val="1"/>
                <w:iCs w:val="1"/>
                <w:sz w:val="16"/>
                <w:szCs w:val="16"/>
                <w:lang w:val="es-MX"/>
              </w:rPr>
              <w:t xml:space="preserve">, </w:t>
            </w:r>
            <w:r w:rsidRPr="1C15AE1B" w:rsidR="00293DF0">
              <w:rPr>
                <w:rFonts w:ascii="Arial" w:hAnsi="Arial" w:eastAsia="Arial" w:cs="Arial"/>
                <w:i w:val="1"/>
                <w:iCs w:val="1"/>
                <w:sz w:val="16"/>
                <w:szCs w:val="16"/>
              </w:rPr>
              <w:t xml:space="preserve"> </w:t>
            </w:r>
            <w:commentRangeStart w:id="1"/>
            <w:r w:rsidRPr="1C15AE1B" w:rsidR="1F1CB692">
              <w:rPr>
                <w:rFonts w:ascii="Arial" w:hAnsi="Arial" w:eastAsia="Arial" w:cs="Arial"/>
                <w:i w:val="1"/>
                <w:iCs w:val="1"/>
                <w:sz w:val="16"/>
                <w:szCs w:val="16"/>
              </w:rPr>
              <w:t>con las siguientes actividades;</w:t>
            </w:r>
            <w:commentRangeEnd w:id="1"/>
            <w:r>
              <w:rPr>
                <w:rStyle w:val="CommentReference"/>
              </w:rPr>
              <w:commentReference w:id="1"/>
            </w:r>
          </w:p>
          <w:p w:rsidR="003B492F" w:rsidP="3C9FB5CB" w:rsidRDefault="003B492F" w14:paraId="1681BB2E" w14:textId="77777777">
            <w:pPr>
              <w:jc w:val="both"/>
              <w:rPr>
                <w:rFonts w:ascii="Arial" w:hAnsi="Arial" w:eastAsia="Arial" w:cs="Arial"/>
                <w:sz w:val="16"/>
                <w:szCs w:val="16"/>
              </w:rPr>
            </w:pPr>
          </w:p>
          <w:p w:rsidR="00A52061" w:rsidP="3C9FB5CB" w:rsidRDefault="290812B1" w14:paraId="5F41C10F" w14:textId="2C7D9C0A">
            <w:pPr>
              <w:jc w:val="both"/>
              <w:rPr>
                <w:rFonts w:ascii="Arial" w:hAnsi="Arial" w:eastAsia="Arial" w:cs="Arial"/>
                <w:sz w:val="16"/>
                <w:szCs w:val="16"/>
              </w:rPr>
            </w:pPr>
            <w:r w:rsidRPr="4A8879F7">
              <w:rPr>
                <w:rFonts w:ascii="Arial" w:hAnsi="Arial" w:eastAsia="Arial" w:cs="Arial"/>
                <w:sz w:val="16"/>
                <w:szCs w:val="16"/>
              </w:rPr>
              <w:t xml:space="preserve">- </w:t>
            </w:r>
            <w:r w:rsidRPr="4A8879F7" w:rsidR="00A52061">
              <w:rPr>
                <w:rFonts w:ascii="Arial" w:hAnsi="Arial" w:eastAsia="Arial" w:cs="Arial"/>
                <w:sz w:val="16"/>
                <w:szCs w:val="16"/>
              </w:rPr>
              <w:t>Establecer un sistema de identificación y registro de las mujeres víctimas de trata, asegurando que se atienda a cada caso de manera personalizada.</w:t>
            </w:r>
          </w:p>
          <w:p w:rsidR="00A52061" w:rsidP="3C9FB5CB" w:rsidRDefault="00A52061" w14:paraId="1E2B20B7" w14:textId="03FDAF22">
            <w:pPr>
              <w:jc w:val="both"/>
              <w:rPr>
                <w:rFonts w:ascii="Arial" w:hAnsi="Arial" w:eastAsia="Arial" w:cs="Arial"/>
                <w:sz w:val="16"/>
                <w:szCs w:val="16"/>
              </w:rPr>
            </w:pPr>
            <w:r w:rsidRPr="4A8879F7">
              <w:rPr>
                <w:rFonts w:ascii="Arial" w:hAnsi="Arial" w:eastAsia="Arial" w:cs="Arial"/>
                <w:sz w:val="16"/>
                <w:szCs w:val="16"/>
              </w:rPr>
              <w:t>- Proporcionar apoyo inmediato, que incluya asistenci</w:t>
            </w:r>
            <w:r w:rsidRPr="4A8879F7" w:rsidR="00AF7531">
              <w:rPr>
                <w:rFonts w:ascii="Arial" w:hAnsi="Arial" w:eastAsia="Arial" w:cs="Arial"/>
                <w:sz w:val="16"/>
                <w:szCs w:val="16"/>
              </w:rPr>
              <w:t xml:space="preserve">a </w:t>
            </w:r>
            <w:r w:rsidRPr="4A8879F7">
              <w:rPr>
                <w:rFonts w:ascii="Arial" w:hAnsi="Arial" w:eastAsia="Arial" w:cs="Arial"/>
                <w:sz w:val="16"/>
                <w:szCs w:val="16"/>
              </w:rPr>
              <w:t>psicológic</w:t>
            </w:r>
            <w:r w:rsidRPr="4A8879F7" w:rsidR="00AF7531">
              <w:rPr>
                <w:rFonts w:ascii="Arial" w:hAnsi="Arial" w:eastAsia="Arial" w:cs="Arial"/>
                <w:sz w:val="16"/>
                <w:szCs w:val="16"/>
              </w:rPr>
              <w:t>a</w:t>
            </w:r>
            <w:r w:rsidRPr="4A8879F7">
              <w:rPr>
                <w:rFonts w:ascii="Arial" w:hAnsi="Arial" w:eastAsia="Arial" w:cs="Arial"/>
                <w:sz w:val="16"/>
                <w:szCs w:val="16"/>
              </w:rPr>
              <w:t xml:space="preserve"> inicial y asesoría legal para las mujeres rescatadas.</w:t>
            </w:r>
          </w:p>
          <w:p w:rsidRPr="00AF7531" w:rsidR="00AF7531" w:rsidP="3C9FB5CB" w:rsidRDefault="00AF7531" w14:paraId="7FBAB992" w14:textId="5A312793">
            <w:pPr>
              <w:jc w:val="both"/>
              <w:rPr>
                <w:rFonts w:ascii="Arial" w:hAnsi="Arial" w:eastAsia="Arial" w:cs="Arial"/>
                <w:sz w:val="16"/>
                <w:szCs w:val="16"/>
              </w:rPr>
            </w:pPr>
            <w:r w:rsidRPr="4A8879F7">
              <w:rPr>
                <w:rFonts w:ascii="Arial" w:hAnsi="Arial" w:eastAsia="Arial" w:cs="Arial"/>
                <w:b/>
                <w:bCs/>
                <w:sz w:val="16"/>
                <w:szCs w:val="16"/>
              </w:rPr>
              <w:t xml:space="preserve">- </w:t>
            </w:r>
            <w:r w:rsidRPr="4A8879F7">
              <w:rPr>
                <w:rFonts w:ascii="Arial" w:hAnsi="Arial" w:eastAsia="Arial" w:cs="Arial"/>
                <w:sz w:val="16"/>
                <w:szCs w:val="16"/>
              </w:rPr>
              <w:t>Establecer objetivos claros y metas alcanzables para el programa, enfocados en la protección y atención integral de las mujeres víctimas de VBG, así como en la prevención de futuros casos de violencia.</w:t>
            </w:r>
          </w:p>
          <w:p w:rsidR="00AF7531" w:rsidP="3C9FB5CB" w:rsidRDefault="00AF7531" w14:paraId="76A27388" w14:textId="703C1B8C">
            <w:pPr>
              <w:jc w:val="both"/>
              <w:rPr>
                <w:rFonts w:ascii="Arial" w:hAnsi="Arial" w:eastAsia="Arial" w:cs="Arial"/>
                <w:sz w:val="16"/>
                <w:szCs w:val="16"/>
              </w:rPr>
            </w:pPr>
            <w:r w:rsidRPr="4A8879F7">
              <w:rPr>
                <w:rFonts w:ascii="Arial" w:hAnsi="Arial" w:eastAsia="Arial" w:cs="Arial"/>
                <w:b/>
                <w:bCs/>
                <w:sz w:val="16"/>
                <w:szCs w:val="16"/>
              </w:rPr>
              <w:t xml:space="preserve">- </w:t>
            </w:r>
            <w:r w:rsidRPr="4A8879F7">
              <w:rPr>
                <w:rFonts w:ascii="Arial" w:hAnsi="Arial" w:eastAsia="Arial" w:cs="Arial"/>
                <w:sz w:val="16"/>
                <w:szCs w:val="16"/>
              </w:rPr>
              <w:t xml:space="preserve"> Identificar y movilizar los recursos necesarios para la implementación del programa, incluyendo financiamiento, personal capacitado, infraestructura adecuada y colaboraciones con otras entidades gubernamentales y no gubernamentales.</w:t>
            </w:r>
          </w:p>
          <w:p w:rsidR="00A52061" w:rsidP="3C9FB5CB" w:rsidRDefault="00A52061" w14:paraId="05D8A6A8" w14:textId="77777777">
            <w:pPr>
              <w:jc w:val="both"/>
              <w:rPr>
                <w:rFonts w:ascii="Arial" w:hAnsi="Arial" w:eastAsia="Arial" w:cs="Arial"/>
                <w:sz w:val="16"/>
                <w:szCs w:val="16"/>
              </w:rPr>
            </w:pPr>
          </w:p>
          <w:p w:rsidR="00A52061" w:rsidP="3C9FB5CB" w:rsidRDefault="307EA02C" w14:paraId="563C5042" w14:textId="6B5FA022">
            <w:pPr>
              <w:jc w:val="both"/>
              <w:rPr>
                <w:rFonts w:ascii="Arial" w:hAnsi="Arial" w:eastAsia="Arial" w:cs="Arial"/>
                <w:sz w:val="16"/>
                <w:szCs w:val="16"/>
              </w:rPr>
            </w:pPr>
            <w:r w:rsidRPr="4A8879F7">
              <w:rPr>
                <w:rFonts w:ascii="Arial" w:hAnsi="Arial" w:eastAsia="Arial" w:cs="Arial"/>
                <w:sz w:val="16"/>
                <w:szCs w:val="16"/>
              </w:rPr>
              <w:t>-</w:t>
            </w:r>
            <w:r w:rsidRPr="4A8879F7" w:rsidR="00A52061">
              <w:rPr>
                <w:rFonts w:ascii="Arial" w:hAnsi="Arial" w:eastAsia="Arial" w:cs="Arial"/>
                <w:sz w:val="16"/>
                <w:szCs w:val="16"/>
              </w:rPr>
              <w:t>Ofrecer servicios de apoyo continuo que abarcan</w:t>
            </w:r>
            <w:r w:rsidRPr="4A8879F7" w:rsidR="00AF7531">
              <w:rPr>
                <w:rFonts w:ascii="Arial" w:hAnsi="Arial" w:eastAsia="Arial" w:cs="Arial"/>
                <w:sz w:val="16"/>
                <w:szCs w:val="16"/>
              </w:rPr>
              <w:t xml:space="preserve"> asistencia</w:t>
            </w:r>
            <w:r w:rsidRPr="4A8879F7" w:rsidR="00A52061">
              <w:rPr>
                <w:rFonts w:ascii="Arial" w:hAnsi="Arial" w:eastAsia="Arial" w:cs="Arial"/>
                <w:sz w:val="16"/>
                <w:szCs w:val="16"/>
              </w:rPr>
              <w:t xml:space="preserve"> psicológica</w:t>
            </w:r>
            <w:r w:rsidRPr="4A8879F7" w:rsidR="00AF7531">
              <w:rPr>
                <w:rFonts w:ascii="Arial" w:hAnsi="Arial" w:eastAsia="Arial" w:cs="Arial"/>
                <w:sz w:val="16"/>
                <w:szCs w:val="16"/>
              </w:rPr>
              <w:t xml:space="preserve"> y</w:t>
            </w:r>
            <w:r w:rsidRPr="4A8879F7" w:rsidR="00A52061">
              <w:rPr>
                <w:rFonts w:ascii="Arial" w:hAnsi="Arial" w:eastAsia="Arial" w:cs="Arial"/>
                <w:sz w:val="16"/>
                <w:szCs w:val="16"/>
              </w:rPr>
              <w:t xml:space="preserve"> jurídica en el proceso judicial, y planes de reintegración social y económica, adaptados a las necesidades individuales.</w:t>
            </w:r>
          </w:p>
          <w:p w:rsidRPr="00416D25" w:rsidR="00416D25" w:rsidP="3C9FB5CB" w:rsidRDefault="00416D25" w14:paraId="16DAB72F" w14:textId="090C564D">
            <w:pPr>
              <w:jc w:val="both"/>
              <w:rPr>
                <w:rFonts w:ascii="Arial" w:hAnsi="Arial" w:eastAsia="Arial" w:cs="Arial"/>
                <w:sz w:val="16"/>
                <w:szCs w:val="16"/>
              </w:rPr>
            </w:pPr>
            <w:r w:rsidRPr="4A8879F7">
              <w:rPr>
                <w:rFonts w:ascii="Arial" w:hAnsi="Arial" w:eastAsia="Arial" w:cs="Arial"/>
                <w:b/>
                <w:bCs/>
                <w:sz w:val="16"/>
                <w:szCs w:val="16"/>
              </w:rPr>
              <w:t>-</w:t>
            </w:r>
            <w:r w:rsidRPr="4A8879F7">
              <w:rPr>
                <w:rFonts w:ascii="Arial" w:hAnsi="Arial" w:eastAsia="Arial" w:cs="Arial"/>
                <w:sz w:val="16"/>
                <w:szCs w:val="16"/>
              </w:rPr>
              <w:t>Establecer y fortalecer redes de colaboración entre instituciones gubernamentales, organizaciones de la sociedad civil, el sector privado y la comunidad en general, para garantizar una respuesta coordinada y eficaz ante la VBG.  Articulado al plan de seguridad ciudadana como estrategia para desmantelar las redes de trata que operan en la ciudad</w:t>
            </w:r>
          </w:p>
          <w:p w:rsidR="00A52061" w:rsidP="3C9FB5CB" w:rsidRDefault="00A52061" w14:paraId="26DD524F" w14:textId="77777777">
            <w:pPr>
              <w:jc w:val="both"/>
              <w:rPr>
                <w:rFonts w:ascii="Arial" w:hAnsi="Arial" w:eastAsia="Arial" w:cs="Arial"/>
                <w:sz w:val="16"/>
                <w:szCs w:val="16"/>
              </w:rPr>
            </w:pPr>
          </w:p>
          <w:p w:rsidR="00A52061" w:rsidP="3C9FB5CB" w:rsidRDefault="1025D800" w14:paraId="03AA7B72" w14:textId="596F8015">
            <w:pPr>
              <w:jc w:val="both"/>
              <w:rPr>
                <w:rFonts w:ascii="Arial" w:hAnsi="Arial" w:eastAsia="Arial" w:cs="Arial"/>
                <w:sz w:val="16"/>
                <w:szCs w:val="16"/>
              </w:rPr>
            </w:pPr>
            <w:r w:rsidRPr="4A8879F7">
              <w:rPr>
                <w:rFonts w:ascii="Arial" w:hAnsi="Arial" w:eastAsia="Arial" w:cs="Arial"/>
                <w:sz w:val="16"/>
                <w:szCs w:val="16"/>
              </w:rPr>
              <w:t>-</w:t>
            </w:r>
            <w:r w:rsidRPr="4A8879F7" w:rsidR="00A52061">
              <w:rPr>
                <w:rFonts w:ascii="Arial" w:hAnsi="Arial" w:eastAsia="Arial" w:cs="Arial"/>
                <w:sz w:val="16"/>
                <w:szCs w:val="16"/>
              </w:rPr>
              <w:t>Integrar el delito de trata en el plan de seguridad ciudadana, colaborando con las autoridades para aumentar la persecución y desmantelamiento de las redes de trata en la ciudad.</w:t>
            </w:r>
          </w:p>
          <w:p w:rsidR="00A52061" w:rsidP="3C9FB5CB" w:rsidRDefault="00A52061" w14:paraId="504B0D19" w14:textId="2751231C">
            <w:pPr>
              <w:jc w:val="both"/>
              <w:rPr>
                <w:rFonts w:ascii="Arial" w:hAnsi="Arial" w:eastAsia="Arial" w:cs="Arial"/>
                <w:sz w:val="16"/>
                <w:szCs w:val="16"/>
              </w:rPr>
            </w:pPr>
            <w:r w:rsidRPr="4A8879F7">
              <w:rPr>
                <w:rFonts w:ascii="Arial" w:hAnsi="Arial" w:eastAsia="Arial" w:cs="Arial"/>
                <w:b/>
                <w:bCs/>
                <w:sz w:val="16"/>
                <w:szCs w:val="16"/>
              </w:rPr>
              <w:t xml:space="preserve">- </w:t>
            </w:r>
            <w:r w:rsidRPr="4A8879F7" w:rsidR="00AF7531">
              <w:rPr>
                <w:rFonts w:ascii="Arial" w:hAnsi="Arial" w:eastAsia="Arial" w:cs="Arial"/>
                <w:sz w:val="16"/>
                <w:szCs w:val="16"/>
              </w:rPr>
              <w:t>Realizar campañas de sensibilización y educación en la comunidad sobre la violencia de género, sus causas y consecuencias, así como sobre los derechos de las mujeres y los recursos disponibles para su protección y apoyo.</w:t>
            </w:r>
          </w:p>
          <w:p w:rsidR="00A52061" w:rsidP="3C9FB5CB" w:rsidRDefault="00A52061" w14:paraId="58F25C85" w14:textId="77777777">
            <w:pPr>
              <w:jc w:val="both"/>
              <w:rPr>
                <w:rFonts w:ascii="Arial" w:hAnsi="Arial" w:eastAsia="Arial" w:cs="Arial"/>
                <w:sz w:val="16"/>
                <w:szCs w:val="16"/>
              </w:rPr>
            </w:pPr>
          </w:p>
          <w:p w:rsidR="00A52061" w:rsidP="3C9FB5CB" w:rsidRDefault="1CDA5DDF" w14:paraId="627FC154" w14:textId="655E74F9">
            <w:pPr>
              <w:jc w:val="both"/>
              <w:rPr>
                <w:rFonts w:ascii="Arial" w:hAnsi="Arial" w:eastAsia="Arial" w:cs="Arial"/>
                <w:sz w:val="16"/>
                <w:szCs w:val="16"/>
              </w:rPr>
            </w:pPr>
            <w:r w:rsidRPr="4A8879F7">
              <w:rPr>
                <w:rFonts w:ascii="Arial" w:hAnsi="Arial" w:eastAsia="Arial" w:cs="Arial"/>
                <w:sz w:val="16"/>
                <w:szCs w:val="16"/>
              </w:rPr>
              <w:t>-</w:t>
            </w:r>
            <w:r w:rsidRPr="4A8879F7" w:rsidR="00AF7531">
              <w:rPr>
                <w:rFonts w:ascii="Arial" w:hAnsi="Arial" w:eastAsia="Arial" w:cs="Arial"/>
                <w:sz w:val="16"/>
                <w:szCs w:val="16"/>
              </w:rPr>
              <w:t>Implementar programas de reintegración social y económica, incluyendo capacitación laboral, apoyo en la búsqueda de empleo y seguimiento continuo para garantizar la recuperación completa.</w:t>
            </w:r>
          </w:p>
          <w:p w:rsidR="00A52061" w:rsidP="3C9FB5CB" w:rsidRDefault="00A52061" w14:paraId="61A3E3A4" w14:textId="77777777">
            <w:pPr>
              <w:jc w:val="both"/>
              <w:rPr>
                <w:rFonts w:ascii="Arial" w:hAnsi="Arial" w:eastAsia="Arial" w:cs="Arial"/>
                <w:sz w:val="16"/>
                <w:szCs w:val="16"/>
              </w:rPr>
            </w:pPr>
          </w:p>
          <w:p w:rsidR="00A52061" w:rsidP="3C9FB5CB" w:rsidRDefault="00A52061" w14:paraId="62298ADF" w14:textId="77777777">
            <w:pPr>
              <w:jc w:val="both"/>
              <w:rPr>
                <w:rFonts w:ascii="Arial" w:hAnsi="Arial" w:eastAsia="Arial" w:cs="Arial"/>
                <w:sz w:val="16"/>
                <w:szCs w:val="16"/>
              </w:rPr>
            </w:pPr>
          </w:p>
          <w:p w:rsidRPr="002B3BC0" w:rsidR="00A52061" w:rsidP="3C9FB5CB" w:rsidRDefault="00A52061" w14:paraId="1AD97630" w14:textId="5F8B01DD">
            <w:pPr>
              <w:jc w:val="both"/>
              <w:rPr>
                <w:rFonts w:ascii="Arial" w:hAnsi="Arial" w:eastAsia="Arial" w:cs="Arial"/>
                <w:sz w:val="16"/>
                <w:szCs w:val="16"/>
              </w:rPr>
            </w:pPr>
          </w:p>
        </w:tc>
      </w:tr>
      <w:tr w:rsidRPr="005979A0" w:rsidR="005979A0" w:rsidTr="00CE77ED" w14:paraId="72133413" w14:textId="77777777">
        <w:trPr>
          <w:trHeight w:val="73"/>
        </w:trPr>
        <w:tc>
          <w:tcPr>
            <w:tcW w:w="2504" w:type="dxa"/>
            <w:gridSpan w:val="6"/>
            <w:tcMar/>
            <w:vAlign w:val="center"/>
          </w:tcPr>
          <w:p w:rsidRPr="005979A0" w:rsidR="00345276" w:rsidP="3C9FB5CB" w:rsidRDefault="00345276" w14:paraId="2AFDBDA3" w14:textId="183A6BDE">
            <w:pPr>
              <w:jc w:val="center"/>
              <w:rPr>
                <w:rFonts w:ascii="Arial" w:hAnsi="Arial" w:eastAsia="Arial" w:cs="Arial"/>
                <w:b/>
                <w:bCs/>
                <w:sz w:val="16"/>
                <w:szCs w:val="16"/>
              </w:rPr>
            </w:pPr>
            <w:r w:rsidRPr="4A8879F7">
              <w:rPr>
                <w:rFonts w:ascii="Arial" w:hAnsi="Arial" w:eastAsia="Arial" w:cs="Arial"/>
                <w:sz w:val="16"/>
                <w:szCs w:val="16"/>
              </w:rPr>
              <w:t>Vigencias de implementación proyectadas</w:t>
            </w:r>
          </w:p>
        </w:tc>
        <w:tc>
          <w:tcPr>
            <w:tcW w:w="2675" w:type="dxa"/>
            <w:gridSpan w:val="5"/>
            <w:tcMar/>
            <w:vAlign w:val="center"/>
          </w:tcPr>
          <w:p w:rsidRPr="005979A0" w:rsidR="00345276" w:rsidP="3C9FB5CB" w:rsidRDefault="00485F69" w14:paraId="6360CF9C" w14:textId="37E47EDB">
            <w:pPr>
              <w:jc w:val="center"/>
              <w:rPr>
                <w:rFonts w:ascii="Arial" w:hAnsi="Arial" w:eastAsia="Arial" w:cs="Arial"/>
                <w:b/>
                <w:bCs/>
                <w:sz w:val="16"/>
                <w:szCs w:val="16"/>
              </w:rPr>
            </w:pPr>
            <w:r w:rsidRPr="4A8879F7">
              <w:rPr>
                <w:rFonts w:ascii="Arial" w:hAnsi="Arial" w:eastAsia="Arial" w:cs="Arial"/>
                <w:b/>
                <w:bCs/>
                <w:sz w:val="16"/>
                <w:szCs w:val="16"/>
              </w:rPr>
              <w:t>10</w:t>
            </w:r>
          </w:p>
        </w:tc>
        <w:tc>
          <w:tcPr>
            <w:tcW w:w="1250" w:type="dxa"/>
            <w:tcMar/>
            <w:vAlign w:val="center"/>
          </w:tcPr>
          <w:p w:rsidRPr="005979A0" w:rsidR="00345276" w:rsidP="3C9FB5CB" w:rsidRDefault="00345276" w14:paraId="140972C2" w14:textId="0D63A0B5">
            <w:pPr>
              <w:jc w:val="center"/>
              <w:rPr>
                <w:rFonts w:ascii="Arial" w:hAnsi="Arial" w:eastAsia="Arial" w:cs="Arial"/>
                <w:sz w:val="16"/>
                <w:szCs w:val="16"/>
              </w:rPr>
            </w:pPr>
            <w:r w:rsidRPr="4A8879F7">
              <w:rPr>
                <w:rFonts w:ascii="Arial" w:hAnsi="Arial" w:eastAsia="Arial" w:cs="Arial"/>
                <w:sz w:val="16"/>
                <w:szCs w:val="16"/>
              </w:rPr>
              <w:t>Códigos de vigencias</w:t>
            </w:r>
          </w:p>
        </w:tc>
        <w:tc>
          <w:tcPr>
            <w:tcW w:w="4524" w:type="dxa"/>
            <w:gridSpan w:val="11"/>
            <w:tcMar/>
            <w:vAlign w:val="center"/>
          </w:tcPr>
          <w:p w:rsidRPr="005979A0" w:rsidR="00345276" w:rsidP="3C9FB5CB" w:rsidRDefault="00485F69" w14:paraId="49844335" w14:textId="6D5EBBD7">
            <w:pPr>
              <w:jc w:val="center"/>
              <w:rPr>
                <w:rFonts w:ascii="Arial" w:hAnsi="Arial" w:eastAsia="Arial" w:cs="Arial"/>
                <w:b/>
                <w:bCs/>
                <w:sz w:val="16"/>
                <w:szCs w:val="16"/>
              </w:rPr>
            </w:pPr>
            <w:r w:rsidRPr="4A8879F7">
              <w:rPr>
                <w:rFonts w:ascii="Arial" w:hAnsi="Arial" w:eastAsia="Arial" w:cs="Arial"/>
                <w:b/>
                <w:bCs/>
                <w:sz w:val="16"/>
                <w:szCs w:val="16"/>
              </w:rPr>
              <w:t>01,02,03,04,05,06,07,08,09,10</w:t>
            </w:r>
          </w:p>
        </w:tc>
      </w:tr>
      <w:tr w:rsidRPr="005979A0" w:rsidR="005979A0" w:rsidTr="00CE77ED" w14:paraId="7075421E" w14:textId="77777777">
        <w:trPr>
          <w:trHeight w:val="73"/>
        </w:trPr>
        <w:tc>
          <w:tcPr>
            <w:tcW w:w="2504" w:type="dxa"/>
            <w:gridSpan w:val="6"/>
            <w:tcMar/>
            <w:vAlign w:val="center"/>
          </w:tcPr>
          <w:p w:rsidRPr="005979A0" w:rsidR="00385439" w:rsidP="3C9FB5CB" w:rsidRDefault="00385439" w14:paraId="300C9B0E" w14:textId="3448BFD3">
            <w:pPr>
              <w:jc w:val="center"/>
              <w:rPr>
                <w:rFonts w:ascii="Arial" w:hAnsi="Arial" w:eastAsia="Arial" w:cs="Arial"/>
                <w:sz w:val="16"/>
                <w:szCs w:val="16"/>
              </w:rPr>
            </w:pPr>
            <w:r w:rsidRPr="4A8879F7">
              <w:rPr>
                <w:rFonts w:ascii="Arial" w:hAnsi="Arial" w:eastAsia="Arial" w:cs="Arial"/>
                <w:sz w:val="16"/>
                <w:szCs w:val="16"/>
              </w:rPr>
              <w:t xml:space="preserve">Metas por vigencia </w:t>
            </w:r>
          </w:p>
        </w:tc>
        <w:tc>
          <w:tcPr>
            <w:tcW w:w="8449" w:type="dxa"/>
            <w:gridSpan w:val="17"/>
            <w:tcMar/>
            <w:vAlign w:val="center"/>
          </w:tcPr>
          <w:tbl>
            <w:tblPr>
              <w:tblW w:w="5000" w:type="pct"/>
              <w:tblCellMar>
                <w:left w:w="70" w:type="dxa"/>
                <w:right w:w="70" w:type="dxa"/>
              </w:tblCellMar>
              <w:tblLook w:val="04A0" w:firstRow="1" w:lastRow="0" w:firstColumn="1" w:lastColumn="0" w:noHBand="0" w:noVBand="1"/>
            </w:tblPr>
            <w:tblGrid>
              <w:gridCol w:w="748"/>
              <w:gridCol w:w="748"/>
              <w:gridCol w:w="778"/>
              <w:gridCol w:w="747"/>
              <w:gridCol w:w="747"/>
              <w:gridCol w:w="747"/>
              <w:gridCol w:w="747"/>
              <w:gridCol w:w="747"/>
              <w:gridCol w:w="747"/>
              <w:gridCol w:w="747"/>
              <w:gridCol w:w="708"/>
            </w:tblGrid>
            <w:tr w:rsidRPr="005979A0" w:rsidR="005979A0" w:rsidTr="3CE951A5" w14:paraId="5B6D7CAC" w14:textId="77777777">
              <w:trPr>
                <w:trHeight w:val="315"/>
              </w:trPr>
              <w:tc>
                <w:tcPr>
                  <w:tcW w:w="455" w:type="pct"/>
                  <w:tcBorders>
                    <w:top w:val="nil"/>
                    <w:left w:val="nil"/>
                    <w:bottom w:val="nil"/>
                    <w:right w:val="nil"/>
                  </w:tcBorders>
                  <w:shd w:val="clear" w:color="auto" w:fill="FFFFFF" w:themeFill="background1"/>
                  <w:vAlign w:val="center"/>
                  <w:hideMark/>
                </w:tcPr>
                <w:p w:rsidRPr="005979A0" w:rsidR="00385439" w:rsidP="00293DF0" w:rsidRDefault="00385439" w14:paraId="5090BF26" w14:textId="54B90489">
                  <w:pPr>
                    <w:framePr w:hSpace="141" w:wrap="around" w:hAnchor="margin" w:vAnchor="page" w:y="1038"/>
                    <w:rPr>
                      <w:rFonts w:ascii="Arial" w:hAnsi="Arial" w:eastAsia="Arial" w:cs="Arial"/>
                      <w:sz w:val="16"/>
                      <w:szCs w:val="16"/>
                      <w:lang w:eastAsia="es-CO"/>
                    </w:rPr>
                  </w:pPr>
                  <w:r w:rsidRPr="4A8879F7">
                    <w:rPr>
                      <w:rFonts w:ascii="Arial" w:hAnsi="Arial" w:eastAsia="Arial" w:cs="Arial"/>
                      <w:sz w:val="16"/>
                      <w:szCs w:val="16"/>
                      <w:lang w:eastAsia="es-CO"/>
                    </w:rPr>
                    <w:t> </w:t>
                  </w:r>
                </w:p>
              </w:tc>
              <w:tc>
                <w:tcPr>
                  <w:tcW w:w="455" w:type="pct"/>
                  <w:tcBorders>
                    <w:top w:val="nil"/>
                    <w:left w:val="nil"/>
                    <w:bottom w:val="nil"/>
                    <w:right w:val="nil"/>
                  </w:tcBorders>
                  <w:shd w:val="clear" w:color="auto" w:fill="FFFFFF" w:themeFill="background1"/>
                  <w:vAlign w:val="center"/>
                  <w:hideMark/>
                </w:tcPr>
                <w:p w:rsidRPr="005979A0" w:rsidR="00385439" w:rsidP="00293DF0" w:rsidRDefault="00385439" w14:paraId="5C01F84F" w14:textId="0ACA0CCF">
                  <w:pPr>
                    <w:framePr w:hSpace="141" w:wrap="around" w:hAnchor="margin" w:vAnchor="page" w:y="1038"/>
                    <w:rPr>
                      <w:rFonts w:ascii="Arial" w:hAnsi="Arial" w:eastAsia="Arial" w:cs="Arial"/>
                      <w:sz w:val="16"/>
                      <w:szCs w:val="16"/>
                      <w:lang w:eastAsia="es-CO"/>
                    </w:rPr>
                  </w:pPr>
                  <w:r w:rsidRPr="4A8879F7">
                    <w:rPr>
                      <w:rFonts w:ascii="Arial" w:hAnsi="Arial" w:eastAsia="Arial" w:cs="Arial"/>
                      <w:sz w:val="16"/>
                      <w:szCs w:val="16"/>
                      <w:lang w:eastAsia="es-CO"/>
                    </w:rPr>
                    <w:t> </w:t>
                  </w:r>
                </w:p>
              </w:tc>
              <w:tc>
                <w:tcPr>
                  <w:tcW w:w="474" w:type="pct"/>
                  <w:tcBorders>
                    <w:top w:val="nil"/>
                    <w:left w:val="nil"/>
                    <w:bottom w:val="nil"/>
                    <w:right w:val="nil"/>
                  </w:tcBorders>
                  <w:shd w:val="clear" w:color="auto" w:fill="FFFFFF" w:themeFill="background1"/>
                  <w:vAlign w:val="center"/>
                  <w:hideMark/>
                </w:tcPr>
                <w:p w:rsidRPr="005979A0" w:rsidR="00385439" w:rsidP="00293DF0" w:rsidRDefault="00385439" w14:paraId="529FD0EE" w14:textId="23BAA664">
                  <w:pPr>
                    <w:framePr w:hSpace="141" w:wrap="around" w:hAnchor="margin" w:vAnchor="page" w:y="1038"/>
                    <w:rPr>
                      <w:rFonts w:ascii="Arial" w:hAnsi="Arial" w:eastAsia="Arial" w:cs="Arial"/>
                      <w:sz w:val="16"/>
                      <w:szCs w:val="16"/>
                      <w:lang w:eastAsia="es-CO"/>
                    </w:rPr>
                  </w:pPr>
                  <w:r w:rsidRPr="4A8879F7">
                    <w:rPr>
                      <w:rFonts w:ascii="Arial" w:hAnsi="Arial" w:eastAsia="Arial" w:cs="Arial"/>
                      <w:sz w:val="16"/>
                      <w:szCs w:val="16"/>
                      <w:lang w:eastAsia="es-CO"/>
                    </w:rPr>
                    <w:t> </w:t>
                  </w:r>
                </w:p>
              </w:tc>
              <w:tc>
                <w:tcPr>
                  <w:tcW w:w="455" w:type="pct"/>
                  <w:tcBorders>
                    <w:top w:val="nil"/>
                    <w:left w:val="nil"/>
                    <w:bottom w:val="nil"/>
                    <w:right w:val="nil"/>
                  </w:tcBorders>
                  <w:shd w:val="clear" w:color="auto" w:fill="FFFFFF" w:themeFill="background1"/>
                  <w:vAlign w:val="center"/>
                  <w:hideMark/>
                </w:tcPr>
                <w:p w:rsidRPr="005979A0" w:rsidR="00385439" w:rsidP="00293DF0" w:rsidRDefault="00385439" w14:paraId="581F1952" w14:textId="14479D4A">
                  <w:pPr>
                    <w:framePr w:hSpace="141" w:wrap="around" w:hAnchor="margin" w:vAnchor="page" w:y="1038"/>
                    <w:rPr>
                      <w:rFonts w:ascii="Arial" w:hAnsi="Arial" w:eastAsia="Arial" w:cs="Arial"/>
                      <w:sz w:val="16"/>
                      <w:szCs w:val="16"/>
                      <w:lang w:eastAsia="es-CO"/>
                    </w:rPr>
                  </w:pPr>
                  <w:r w:rsidRPr="4A8879F7">
                    <w:rPr>
                      <w:rFonts w:ascii="Arial" w:hAnsi="Arial" w:eastAsia="Arial" w:cs="Arial"/>
                      <w:sz w:val="16"/>
                      <w:szCs w:val="16"/>
                      <w:lang w:eastAsia="es-CO"/>
                    </w:rPr>
                    <w:t> </w:t>
                  </w:r>
                </w:p>
              </w:tc>
              <w:tc>
                <w:tcPr>
                  <w:tcW w:w="455" w:type="pct"/>
                  <w:tcBorders>
                    <w:top w:val="nil"/>
                    <w:left w:val="nil"/>
                    <w:bottom w:val="nil"/>
                    <w:right w:val="nil"/>
                  </w:tcBorders>
                  <w:shd w:val="clear" w:color="auto" w:fill="FFFFFF" w:themeFill="background1"/>
                  <w:vAlign w:val="center"/>
                  <w:hideMark/>
                </w:tcPr>
                <w:p w:rsidRPr="005979A0" w:rsidR="00385439" w:rsidP="00293DF0" w:rsidRDefault="00385439" w14:paraId="3C1B36FB" w14:textId="30091F36">
                  <w:pPr>
                    <w:framePr w:hSpace="141" w:wrap="around" w:hAnchor="margin" w:vAnchor="page" w:y="1038"/>
                    <w:rPr>
                      <w:rFonts w:ascii="Arial" w:hAnsi="Arial" w:eastAsia="Arial" w:cs="Arial"/>
                      <w:sz w:val="16"/>
                      <w:szCs w:val="16"/>
                      <w:lang w:eastAsia="es-CO"/>
                    </w:rPr>
                  </w:pPr>
                  <w:r w:rsidRPr="4A8879F7">
                    <w:rPr>
                      <w:rFonts w:ascii="Arial" w:hAnsi="Arial" w:eastAsia="Arial" w:cs="Arial"/>
                      <w:sz w:val="16"/>
                      <w:szCs w:val="16"/>
                      <w:lang w:eastAsia="es-CO"/>
                    </w:rPr>
                    <w:t> </w:t>
                  </w:r>
                </w:p>
              </w:tc>
              <w:tc>
                <w:tcPr>
                  <w:tcW w:w="455" w:type="pct"/>
                  <w:tcBorders>
                    <w:top w:val="nil"/>
                    <w:left w:val="nil"/>
                    <w:bottom w:val="nil"/>
                    <w:right w:val="nil"/>
                  </w:tcBorders>
                  <w:shd w:val="clear" w:color="auto" w:fill="FFFFFF" w:themeFill="background1"/>
                  <w:vAlign w:val="center"/>
                  <w:hideMark/>
                </w:tcPr>
                <w:p w:rsidRPr="005979A0" w:rsidR="00385439" w:rsidP="00293DF0" w:rsidRDefault="00385439" w14:paraId="7B190D01" w14:textId="5B1FAC89">
                  <w:pPr>
                    <w:framePr w:hSpace="141" w:wrap="around" w:hAnchor="margin" w:vAnchor="page" w:y="1038"/>
                    <w:rPr>
                      <w:rFonts w:ascii="Arial" w:hAnsi="Arial" w:eastAsia="Arial" w:cs="Arial"/>
                      <w:sz w:val="16"/>
                      <w:szCs w:val="16"/>
                      <w:lang w:eastAsia="es-CO"/>
                    </w:rPr>
                  </w:pPr>
                  <w:r w:rsidRPr="4A8879F7">
                    <w:rPr>
                      <w:rFonts w:ascii="Arial" w:hAnsi="Arial" w:eastAsia="Arial" w:cs="Arial"/>
                      <w:sz w:val="16"/>
                      <w:szCs w:val="16"/>
                      <w:lang w:eastAsia="es-CO"/>
                    </w:rPr>
                    <w:t> </w:t>
                  </w:r>
                </w:p>
              </w:tc>
              <w:tc>
                <w:tcPr>
                  <w:tcW w:w="455" w:type="pct"/>
                  <w:tcBorders>
                    <w:top w:val="nil"/>
                    <w:left w:val="nil"/>
                    <w:bottom w:val="nil"/>
                    <w:right w:val="nil"/>
                  </w:tcBorders>
                  <w:shd w:val="clear" w:color="auto" w:fill="FFFFFF" w:themeFill="background1"/>
                  <w:vAlign w:val="center"/>
                  <w:hideMark/>
                </w:tcPr>
                <w:p w:rsidRPr="005979A0" w:rsidR="00385439" w:rsidP="00293DF0" w:rsidRDefault="00385439" w14:paraId="0B14C6B1" w14:textId="4FEE352C">
                  <w:pPr>
                    <w:framePr w:hSpace="141" w:wrap="around" w:hAnchor="margin" w:vAnchor="page" w:y="1038"/>
                    <w:rPr>
                      <w:rFonts w:ascii="Arial" w:hAnsi="Arial" w:eastAsia="Arial" w:cs="Arial"/>
                      <w:sz w:val="16"/>
                      <w:szCs w:val="16"/>
                      <w:lang w:eastAsia="es-CO"/>
                    </w:rPr>
                  </w:pPr>
                  <w:r w:rsidRPr="4A8879F7">
                    <w:rPr>
                      <w:rFonts w:ascii="Arial" w:hAnsi="Arial" w:eastAsia="Arial" w:cs="Arial"/>
                      <w:sz w:val="16"/>
                      <w:szCs w:val="16"/>
                      <w:lang w:eastAsia="es-CO"/>
                    </w:rPr>
                    <w:t> </w:t>
                  </w:r>
                </w:p>
              </w:tc>
              <w:tc>
                <w:tcPr>
                  <w:tcW w:w="455" w:type="pct"/>
                  <w:tcBorders>
                    <w:top w:val="nil"/>
                    <w:left w:val="nil"/>
                    <w:bottom w:val="nil"/>
                    <w:right w:val="nil"/>
                  </w:tcBorders>
                  <w:shd w:val="clear" w:color="auto" w:fill="FFFFFF" w:themeFill="background1"/>
                  <w:vAlign w:val="center"/>
                  <w:hideMark/>
                </w:tcPr>
                <w:p w:rsidRPr="005979A0" w:rsidR="00385439" w:rsidP="00293DF0" w:rsidRDefault="00385439" w14:paraId="37173A5C" w14:textId="5D0BF31B">
                  <w:pPr>
                    <w:framePr w:hSpace="141" w:wrap="around" w:hAnchor="margin" w:vAnchor="page" w:y="1038"/>
                    <w:rPr>
                      <w:rFonts w:ascii="Arial" w:hAnsi="Arial" w:eastAsia="Arial" w:cs="Arial"/>
                      <w:sz w:val="16"/>
                      <w:szCs w:val="16"/>
                      <w:lang w:eastAsia="es-CO"/>
                    </w:rPr>
                  </w:pPr>
                  <w:r w:rsidRPr="4A8879F7">
                    <w:rPr>
                      <w:rFonts w:ascii="Arial" w:hAnsi="Arial" w:eastAsia="Arial" w:cs="Arial"/>
                      <w:sz w:val="16"/>
                      <w:szCs w:val="16"/>
                      <w:lang w:eastAsia="es-CO"/>
                    </w:rPr>
                    <w:t> </w:t>
                  </w:r>
                </w:p>
              </w:tc>
              <w:tc>
                <w:tcPr>
                  <w:tcW w:w="455" w:type="pct"/>
                  <w:tcBorders>
                    <w:top w:val="nil"/>
                    <w:left w:val="nil"/>
                    <w:bottom w:val="nil"/>
                    <w:right w:val="nil"/>
                  </w:tcBorders>
                  <w:shd w:val="clear" w:color="auto" w:fill="FFFFFF" w:themeFill="background1"/>
                  <w:vAlign w:val="center"/>
                  <w:hideMark/>
                </w:tcPr>
                <w:p w:rsidRPr="005979A0" w:rsidR="00385439" w:rsidP="00293DF0" w:rsidRDefault="00385439" w14:paraId="1126AEE5" w14:textId="150670C5">
                  <w:pPr>
                    <w:framePr w:hSpace="141" w:wrap="around" w:hAnchor="margin" w:vAnchor="page" w:y="1038"/>
                    <w:rPr>
                      <w:rFonts w:ascii="Arial" w:hAnsi="Arial" w:eastAsia="Arial" w:cs="Arial"/>
                      <w:sz w:val="16"/>
                      <w:szCs w:val="16"/>
                      <w:lang w:eastAsia="es-CO"/>
                    </w:rPr>
                  </w:pPr>
                  <w:r w:rsidRPr="4A8879F7">
                    <w:rPr>
                      <w:rFonts w:ascii="Arial" w:hAnsi="Arial" w:eastAsia="Arial" w:cs="Arial"/>
                      <w:sz w:val="16"/>
                      <w:szCs w:val="16"/>
                      <w:lang w:eastAsia="es-CO"/>
                    </w:rPr>
                    <w:t> </w:t>
                  </w:r>
                </w:p>
              </w:tc>
              <w:tc>
                <w:tcPr>
                  <w:tcW w:w="455" w:type="pct"/>
                  <w:tcBorders>
                    <w:top w:val="nil"/>
                    <w:left w:val="nil"/>
                    <w:bottom w:val="nil"/>
                    <w:right w:val="nil"/>
                  </w:tcBorders>
                  <w:shd w:val="clear" w:color="auto" w:fill="FFFFFF" w:themeFill="background1"/>
                  <w:vAlign w:val="center"/>
                  <w:hideMark/>
                </w:tcPr>
                <w:p w:rsidRPr="005979A0" w:rsidR="00385439" w:rsidP="00293DF0" w:rsidRDefault="00385439" w14:paraId="14104802" w14:textId="087F9A50">
                  <w:pPr>
                    <w:framePr w:hSpace="141" w:wrap="around" w:hAnchor="margin" w:vAnchor="page" w:y="1038"/>
                    <w:rPr>
                      <w:rFonts w:ascii="Arial" w:hAnsi="Arial" w:eastAsia="Arial" w:cs="Arial"/>
                      <w:sz w:val="16"/>
                      <w:szCs w:val="16"/>
                      <w:lang w:eastAsia="es-CO"/>
                    </w:rPr>
                  </w:pPr>
                  <w:r w:rsidRPr="4A8879F7">
                    <w:rPr>
                      <w:rFonts w:ascii="Arial" w:hAnsi="Arial" w:eastAsia="Arial" w:cs="Arial"/>
                      <w:sz w:val="16"/>
                      <w:szCs w:val="16"/>
                      <w:lang w:eastAsia="es-CO"/>
                    </w:rPr>
                    <w:t> </w:t>
                  </w:r>
                </w:p>
              </w:tc>
              <w:tc>
                <w:tcPr>
                  <w:tcW w:w="431" w:type="pct"/>
                  <w:tcBorders>
                    <w:top w:val="nil"/>
                    <w:left w:val="nil"/>
                  </w:tcBorders>
                  <w:shd w:val="clear" w:color="auto" w:fill="FFFFFF" w:themeFill="background1"/>
                  <w:vAlign w:val="center"/>
                  <w:hideMark/>
                </w:tcPr>
                <w:p w:rsidRPr="005979A0" w:rsidR="00385439" w:rsidP="00293DF0" w:rsidRDefault="00385439" w14:paraId="4FA72CC6" w14:textId="4293F9FE">
                  <w:pPr>
                    <w:framePr w:hSpace="141" w:wrap="around" w:hAnchor="margin" w:vAnchor="page" w:y="1038"/>
                    <w:rPr>
                      <w:rFonts w:ascii="Arial" w:hAnsi="Arial" w:eastAsia="Arial" w:cs="Arial"/>
                      <w:sz w:val="16"/>
                      <w:szCs w:val="16"/>
                      <w:lang w:eastAsia="es-CO"/>
                    </w:rPr>
                  </w:pPr>
                  <w:r w:rsidRPr="4A8879F7">
                    <w:rPr>
                      <w:rFonts w:ascii="Arial" w:hAnsi="Arial" w:eastAsia="Arial" w:cs="Arial"/>
                      <w:sz w:val="16"/>
                      <w:szCs w:val="16"/>
                      <w:lang w:eastAsia="es-CO"/>
                    </w:rPr>
                    <w:t> </w:t>
                  </w:r>
                </w:p>
              </w:tc>
            </w:tr>
            <w:tr w:rsidRPr="005979A0" w:rsidR="005979A0" w:rsidTr="3CE951A5" w14:paraId="48507CD5" w14:textId="77777777">
              <w:trPr>
                <w:trHeight w:val="315"/>
              </w:trPr>
              <w:tc>
                <w:tcPr>
                  <w:tcW w:w="455" w:type="pct"/>
                  <w:tcBorders>
                    <w:top w:val="nil"/>
                    <w:left w:val="nil"/>
                    <w:bottom w:val="nil"/>
                    <w:right w:val="nil"/>
                  </w:tcBorders>
                  <w:shd w:val="clear" w:color="auto" w:fill="FFFFFF" w:themeFill="background1"/>
                  <w:vAlign w:val="center"/>
                  <w:hideMark/>
                </w:tcPr>
                <w:p w:rsidRPr="005979A0" w:rsidR="00385439" w:rsidP="00293DF0" w:rsidRDefault="00385439" w14:paraId="1254BD09" w14:textId="6DBD95BC">
                  <w:pPr>
                    <w:framePr w:hSpace="141" w:wrap="around" w:hAnchor="margin" w:vAnchor="page" w:y="1038"/>
                    <w:jc w:val="right"/>
                    <w:rPr>
                      <w:rFonts w:ascii="Arial" w:hAnsi="Arial" w:eastAsia="Arial" w:cs="Arial"/>
                      <w:sz w:val="16"/>
                      <w:szCs w:val="16"/>
                      <w:lang w:eastAsia="es-CO"/>
                    </w:rPr>
                  </w:pPr>
                  <w:r w:rsidRPr="4A8879F7">
                    <w:rPr>
                      <w:rFonts w:ascii="Arial" w:hAnsi="Arial" w:eastAsia="Arial" w:cs="Arial"/>
                      <w:sz w:val="16"/>
                      <w:szCs w:val="16"/>
                      <w:lang w:eastAsia="es-CO"/>
                    </w:rPr>
                    <w:t> </w:t>
                  </w:r>
                </w:p>
              </w:tc>
              <w:tc>
                <w:tcPr>
                  <w:tcW w:w="455" w:type="pct"/>
                  <w:tcBorders>
                    <w:top w:val="nil"/>
                    <w:left w:val="nil"/>
                    <w:bottom w:val="nil"/>
                    <w:right w:val="nil"/>
                  </w:tcBorders>
                  <w:shd w:val="clear" w:color="auto" w:fill="FFFFFF" w:themeFill="background1"/>
                  <w:vAlign w:val="center"/>
                  <w:hideMark/>
                </w:tcPr>
                <w:p w:rsidRPr="005979A0" w:rsidR="00385439" w:rsidP="00293DF0" w:rsidRDefault="00385439" w14:paraId="57E4C0FC" w14:textId="1F14480B">
                  <w:pPr>
                    <w:framePr w:hSpace="141" w:wrap="around" w:hAnchor="margin" w:vAnchor="page" w:y="1038"/>
                    <w:jc w:val="center"/>
                    <w:rPr>
                      <w:rFonts w:ascii="Arial" w:hAnsi="Arial" w:eastAsia="Arial" w:cs="Arial"/>
                      <w:b/>
                      <w:bCs/>
                      <w:sz w:val="16"/>
                      <w:szCs w:val="16"/>
                      <w:lang w:eastAsia="es-CO"/>
                    </w:rPr>
                  </w:pPr>
                  <w:r w:rsidRPr="4A8879F7">
                    <w:rPr>
                      <w:rFonts w:ascii="Arial" w:hAnsi="Arial" w:eastAsia="Arial" w:cs="Arial"/>
                      <w:b/>
                      <w:bCs/>
                      <w:sz w:val="16"/>
                      <w:szCs w:val="16"/>
                      <w:lang w:eastAsia="es-CO"/>
                    </w:rPr>
                    <w:t>Año 1</w:t>
                  </w:r>
                </w:p>
              </w:tc>
              <w:tc>
                <w:tcPr>
                  <w:tcW w:w="474" w:type="pct"/>
                  <w:tcBorders>
                    <w:top w:val="nil"/>
                    <w:left w:val="nil"/>
                    <w:bottom w:val="nil"/>
                    <w:right w:val="nil"/>
                  </w:tcBorders>
                  <w:shd w:val="clear" w:color="auto" w:fill="FFFFFF" w:themeFill="background1"/>
                  <w:vAlign w:val="center"/>
                  <w:hideMark/>
                </w:tcPr>
                <w:p w:rsidRPr="005979A0" w:rsidR="00385439" w:rsidP="00293DF0" w:rsidRDefault="00385439" w14:paraId="7DCC5EA8" w14:textId="48FE1CFF">
                  <w:pPr>
                    <w:framePr w:hSpace="141" w:wrap="around" w:hAnchor="margin" w:vAnchor="page" w:y="1038"/>
                    <w:jc w:val="center"/>
                    <w:rPr>
                      <w:rFonts w:ascii="Arial" w:hAnsi="Arial" w:eastAsia="Arial" w:cs="Arial"/>
                      <w:b/>
                      <w:bCs/>
                      <w:sz w:val="16"/>
                      <w:szCs w:val="16"/>
                      <w:lang w:eastAsia="es-CO"/>
                    </w:rPr>
                  </w:pPr>
                </w:p>
              </w:tc>
              <w:tc>
                <w:tcPr>
                  <w:tcW w:w="455" w:type="pct"/>
                  <w:tcBorders>
                    <w:top w:val="nil"/>
                    <w:left w:val="nil"/>
                    <w:bottom w:val="nil"/>
                    <w:right w:val="nil"/>
                  </w:tcBorders>
                  <w:shd w:val="clear" w:color="auto" w:fill="FFFFFF" w:themeFill="background1"/>
                  <w:vAlign w:val="center"/>
                  <w:hideMark/>
                </w:tcPr>
                <w:p w:rsidRPr="005979A0" w:rsidR="00385439" w:rsidP="00293DF0" w:rsidRDefault="00385439" w14:paraId="24584E71" w14:textId="2E832792">
                  <w:pPr>
                    <w:framePr w:hSpace="141" w:wrap="around" w:hAnchor="margin" w:vAnchor="page" w:y="1038"/>
                    <w:jc w:val="center"/>
                    <w:rPr>
                      <w:rFonts w:ascii="Arial" w:hAnsi="Arial" w:eastAsia="Arial" w:cs="Arial"/>
                      <w:b/>
                      <w:bCs/>
                      <w:sz w:val="16"/>
                      <w:szCs w:val="16"/>
                      <w:lang w:eastAsia="es-CO"/>
                    </w:rPr>
                  </w:pPr>
                  <w:r w:rsidRPr="4A8879F7">
                    <w:rPr>
                      <w:rFonts w:ascii="Arial" w:hAnsi="Arial" w:eastAsia="Arial" w:cs="Arial"/>
                      <w:b/>
                      <w:bCs/>
                      <w:sz w:val="16"/>
                      <w:szCs w:val="16"/>
                      <w:lang w:eastAsia="es-CO"/>
                    </w:rPr>
                    <w:t>Año 2</w:t>
                  </w:r>
                </w:p>
              </w:tc>
              <w:tc>
                <w:tcPr>
                  <w:tcW w:w="455" w:type="pct"/>
                  <w:tcBorders>
                    <w:top w:val="nil"/>
                    <w:left w:val="nil"/>
                    <w:bottom w:val="nil"/>
                    <w:right w:val="nil"/>
                  </w:tcBorders>
                  <w:shd w:val="clear" w:color="auto" w:fill="FFFFFF" w:themeFill="background1"/>
                  <w:vAlign w:val="center"/>
                  <w:hideMark/>
                </w:tcPr>
                <w:p w:rsidRPr="005979A0" w:rsidR="00385439" w:rsidP="00293DF0" w:rsidRDefault="00385439" w14:paraId="6AC5FED1" w14:textId="57AB4CA9">
                  <w:pPr>
                    <w:framePr w:hSpace="141" w:wrap="around" w:hAnchor="margin" w:vAnchor="page" w:y="1038"/>
                    <w:jc w:val="center"/>
                    <w:rPr>
                      <w:rFonts w:ascii="Arial" w:hAnsi="Arial" w:eastAsia="Arial" w:cs="Arial"/>
                      <w:b/>
                      <w:bCs/>
                      <w:sz w:val="16"/>
                      <w:szCs w:val="16"/>
                      <w:lang w:eastAsia="es-CO"/>
                    </w:rPr>
                  </w:pPr>
                </w:p>
              </w:tc>
              <w:tc>
                <w:tcPr>
                  <w:tcW w:w="455" w:type="pct"/>
                  <w:tcBorders>
                    <w:top w:val="nil"/>
                    <w:left w:val="nil"/>
                    <w:bottom w:val="nil"/>
                    <w:right w:val="nil"/>
                  </w:tcBorders>
                  <w:shd w:val="clear" w:color="auto" w:fill="FFFFFF" w:themeFill="background1"/>
                  <w:noWrap/>
                  <w:vAlign w:val="center"/>
                  <w:hideMark/>
                </w:tcPr>
                <w:p w:rsidRPr="005979A0" w:rsidR="00385439" w:rsidP="00293DF0" w:rsidRDefault="00385439" w14:paraId="48CD99DA" w14:textId="27B163B2">
                  <w:pPr>
                    <w:framePr w:hSpace="141" w:wrap="around" w:hAnchor="margin" w:vAnchor="page" w:y="1038"/>
                    <w:jc w:val="center"/>
                    <w:rPr>
                      <w:rFonts w:ascii="Arial" w:hAnsi="Arial" w:eastAsia="Arial" w:cs="Arial"/>
                      <w:b/>
                      <w:bCs/>
                      <w:sz w:val="16"/>
                      <w:szCs w:val="16"/>
                      <w:lang w:eastAsia="es-CO"/>
                    </w:rPr>
                  </w:pPr>
                  <w:r w:rsidRPr="4A8879F7">
                    <w:rPr>
                      <w:rFonts w:ascii="Arial" w:hAnsi="Arial" w:eastAsia="Arial" w:cs="Arial"/>
                      <w:b/>
                      <w:bCs/>
                      <w:sz w:val="16"/>
                      <w:szCs w:val="16"/>
                      <w:lang w:eastAsia="es-CO"/>
                    </w:rPr>
                    <w:t>Año 3</w:t>
                  </w:r>
                </w:p>
              </w:tc>
              <w:tc>
                <w:tcPr>
                  <w:tcW w:w="455" w:type="pct"/>
                  <w:tcBorders>
                    <w:top w:val="nil"/>
                    <w:left w:val="nil"/>
                    <w:bottom w:val="nil"/>
                    <w:right w:val="nil"/>
                  </w:tcBorders>
                  <w:shd w:val="clear" w:color="auto" w:fill="FFFFFF" w:themeFill="background1"/>
                  <w:noWrap/>
                  <w:vAlign w:val="center"/>
                  <w:hideMark/>
                </w:tcPr>
                <w:p w:rsidRPr="005979A0" w:rsidR="00385439" w:rsidP="00293DF0" w:rsidRDefault="00385439" w14:paraId="129418D7" w14:textId="61A8CA0E">
                  <w:pPr>
                    <w:framePr w:hSpace="141" w:wrap="around" w:hAnchor="margin" w:vAnchor="page" w:y="1038"/>
                    <w:jc w:val="center"/>
                    <w:rPr>
                      <w:rFonts w:ascii="Arial" w:hAnsi="Arial" w:eastAsia="Arial" w:cs="Arial"/>
                      <w:b/>
                      <w:bCs/>
                      <w:sz w:val="16"/>
                      <w:szCs w:val="16"/>
                      <w:lang w:eastAsia="es-CO"/>
                    </w:rPr>
                  </w:pPr>
                </w:p>
              </w:tc>
              <w:tc>
                <w:tcPr>
                  <w:tcW w:w="455" w:type="pct"/>
                  <w:tcBorders>
                    <w:top w:val="nil"/>
                    <w:left w:val="nil"/>
                    <w:bottom w:val="nil"/>
                    <w:right w:val="nil"/>
                  </w:tcBorders>
                  <w:shd w:val="clear" w:color="auto" w:fill="FFFFFF" w:themeFill="background1"/>
                  <w:noWrap/>
                  <w:vAlign w:val="center"/>
                  <w:hideMark/>
                </w:tcPr>
                <w:p w:rsidRPr="005979A0" w:rsidR="00385439" w:rsidP="00293DF0" w:rsidRDefault="00385439" w14:paraId="56899F02" w14:textId="28955A1F">
                  <w:pPr>
                    <w:framePr w:hSpace="141" w:wrap="around" w:hAnchor="margin" w:vAnchor="page" w:y="1038"/>
                    <w:jc w:val="center"/>
                    <w:rPr>
                      <w:rFonts w:ascii="Arial" w:hAnsi="Arial" w:eastAsia="Arial" w:cs="Arial"/>
                      <w:b/>
                      <w:bCs/>
                      <w:sz w:val="16"/>
                      <w:szCs w:val="16"/>
                      <w:lang w:eastAsia="es-CO"/>
                    </w:rPr>
                  </w:pPr>
                  <w:r w:rsidRPr="4A8879F7">
                    <w:rPr>
                      <w:rFonts w:ascii="Arial" w:hAnsi="Arial" w:eastAsia="Arial" w:cs="Arial"/>
                      <w:b/>
                      <w:bCs/>
                      <w:sz w:val="16"/>
                      <w:szCs w:val="16"/>
                      <w:lang w:eastAsia="es-CO"/>
                    </w:rPr>
                    <w:t>Año 4</w:t>
                  </w:r>
                </w:p>
              </w:tc>
              <w:tc>
                <w:tcPr>
                  <w:tcW w:w="455" w:type="pct"/>
                  <w:tcBorders>
                    <w:top w:val="nil"/>
                    <w:left w:val="nil"/>
                    <w:bottom w:val="nil"/>
                    <w:right w:val="nil"/>
                  </w:tcBorders>
                  <w:shd w:val="clear" w:color="auto" w:fill="FFFFFF" w:themeFill="background1"/>
                  <w:vAlign w:val="center"/>
                  <w:hideMark/>
                </w:tcPr>
                <w:p w:rsidRPr="005979A0" w:rsidR="00385439" w:rsidP="00293DF0" w:rsidRDefault="00385439" w14:paraId="78A604B0" w14:textId="235C730C">
                  <w:pPr>
                    <w:framePr w:hSpace="141" w:wrap="around" w:hAnchor="margin" w:vAnchor="page" w:y="1038"/>
                    <w:jc w:val="center"/>
                    <w:rPr>
                      <w:rFonts w:ascii="Arial" w:hAnsi="Arial" w:eastAsia="Arial" w:cs="Arial"/>
                      <w:b/>
                      <w:bCs/>
                      <w:sz w:val="16"/>
                      <w:szCs w:val="16"/>
                      <w:lang w:eastAsia="es-CO"/>
                    </w:rPr>
                  </w:pPr>
                </w:p>
              </w:tc>
              <w:tc>
                <w:tcPr>
                  <w:tcW w:w="455" w:type="pct"/>
                  <w:tcBorders>
                    <w:top w:val="nil"/>
                    <w:left w:val="nil"/>
                    <w:bottom w:val="nil"/>
                    <w:right w:val="nil"/>
                  </w:tcBorders>
                  <w:shd w:val="clear" w:color="auto" w:fill="FFFFFF" w:themeFill="background1"/>
                  <w:vAlign w:val="center"/>
                  <w:hideMark/>
                </w:tcPr>
                <w:p w:rsidRPr="005979A0" w:rsidR="00385439" w:rsidP="00293DF0" w:rsidRDefault="00385439" w14:paraId="140EC289" w14:textId="63BB33D3">
                  <w:pPr>
                    <w:framePr w:hSpace="141" w:wrap="around" w:hAnchor="margin" w:vAnchor="page" w:y="1038"/>
                    <w:jc w:val="center"/>
                    <w:rPr>
                      <w:rFonts w:ascii="Arial" w:hAnsi="Arial" w:eastAsia="Arial" w:cs="Arial"/>
                      <w:b/>
                      <w:bCs/>
                      <w:sz w:val="16"/>
                      <w:szCs w:val="16"/>
                      <w:lang w:eastAsia="es-CO"/>
                    </w:rPr>
                  </w:pPr>
                  <w:r w:rsidRPr="4A8879F7">
                    <w:rPr>
                      <w:rFonts w:ascii="Arial" w:hAnsi="Arial" w:eastAsia="Arial" w:cs="Arial"/>
                      <w:b/>
                      <w:bCs/>
                      <w:sz w:val="16"/>
                      <w:szCs w:val="16"/>
                      <w:lang w:eastAsia="es-CO"/>
                    </w:rPr>
                    <w:t>Año 5</w:t>
                  </w:r>
                </w:p>
              </w:tc>
              <w:tc>
                <w:tcPr>
                  <w:tcW w:w="431" w:type="pct"/>
                  <w:tcBorders>
                    <w:top w:val="nil"/>
                    <w:left w:val="nil"/>
                    <w:bottom w:val="nil"/>
                  </w:tcBorders>
                  <w:shd w:val="clear" w:color="auto" w:fill="FFFFFF" w:themeFill="background1"/>
                  <w:vAlign w:val="center"/>
                  <w:hideMark/>
                </w:tcPr>
                <w:p w:rsidRPr="005979A0" w:rsidR="00385439" w:rsidP="00293DF0" w:rsidRDefault="00385439" w14:paraId="1549B925" w14:textId="2CB665C8">
                  <w:pPr>
                    <w:framePr w:hSpace="141" w:wrap="around" w:hAnchor="margin" w:vAnchor="page" w:y="1038"/>
                    <w:jc w:val="center"/>
                    <w:rPr>
                      <w:rFonts w:ascii="Arial" w:hAnsi="Arial" w:eastAsia="Arial" w:cs="Arial"/>
                      <w:b/>
                      <w:bCs/>
                      <w:sz w:val="16"/>
                      <w:szCs w:val="16"/>
                      <w:lang w:eastAsia="es-CO"/>
                    </w:rPr>
                  </w:pPr>
                </w:p>
              </w:tc>
            </w:tr>
            <w:tr w:rsidRPr="005979A0" w:rsidR="00F3151E" w:rsidTr="3CE951A5" w14:paraId="669D5F42" w14:textId="77777777">
              <w:trPr>
                <w:trHeight w:val="315"/>
              </w:trPr>
              <w:tc>
                <w:tcPr>
                  <w:tcW w:w="455" w:type="pct"/>
                  <w:tcBorders>
                    <w:top w:val="nil"/>
                    <w:left w:val="nil"/>
                    <w:bottom w:val="nil"/>
                    <w:right w:val="nil"/>
                  </w:tcBorders>
                  <w:shd w:val="clear" w:color="auto" w:fill="FFFFFF" w:themeFill="background1"/>
                  <w:vAlign w:val="center"/>
                  <w:hideMark/>
                </w:tcPr>
                <w:p w:rsidRPr="005979A0" w:rsidR="00F3151E" w:rsidP="00293DF0" w:rsidRDefault="2ABCA130" w14:paraId="52D1E0A7" w14:textId="1F5C09E7">
                  <w:pPr>
                    <w:framePr w:hSpace="141" w:wrap="around" w:hAnchor="margin" w:vAnchor="page" w:y="1038"/>
                    <w:jc w:val="right"/>
                    <w:rPr>
                      <w:rFonts w:ascii="Arial" w:hAnsi="Arial" w:eastAsia="Arial" w:cs="Arial"/>
                      <w:sz w:val="16"/>
                      <w:szCs w:val="16"/>
                      <w:lang w:eastAsia="es-CO"/>
                    </w:rPr>
                  </w:pPr>
                  <w:r w:rsidRPr="4A8879F7">
                    <w:rPr>
                      <w:rFonts w:ascii="Arial" w:hAnsi="Arial" w:eastAsia="Arial" w:cs="Arial"/>
                      <w:sz w:val="16"/>
                      <w:szCs w:val="16"/>
                      <w:lang w:eastAsia="es-CO"/>
                    </w:rPr>
                    <w:t> </w:t>
                  </w:r>
                </w:p>
              </w:tc>
              <w:tc>
                <w:tcPr>
                  <w:tcW w:w="92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5979A0" w:rsidR="00F3151E" w:rsidP="00293DF0" w:rsidRDefault="2CF80E09" w14:paraId="31795F52" w14:textId="47441C1F">
                  <w:pPr>
                    <w:framePr w:hSpace="141" w:wrap="around" w:hAnchor="margin" w:vAnchor="page" w:y="1038"/>
                    <w:jc w:val="center"/>
                    <w:rPr>
                      <w:rFonts w:ascii="Arial" w:hAnsi="Arial" w:eastAsia="Arial" w:cs="Arial"/>
                      <w:color w:val="000000" w:themeColor="text1"/>
                      <w:sz w:val="16"/>
                      <w:szCs w:val="16"/>
                      <w:lang w:eastAsia="es-CO"/>
                    </w:rPr>
                  </w:pPr>
                  <w:r w:rsidRPr="3CE951A5">
                    <w:rPr>
                      <w:rFonts w:ascii="Arial" w:hAnsi="Arial" w:eastAsia="Arial" w:cs="Arial"/>
                      <w:color w:val="000000" w:themeColor="text1"/>
                      <w:sz w:val="16"/>
                      <w:szCs w:val="16"/>
                    </w:rPr>
                    <w:t>100</w:t>
                  </w:r>
                </w:p>
              </w:tc>
              <w:tc>
                <w:tcPr>
                  <w:tcW w:w="910" w:type="pct"/>
                  <w:gridSpan w:val="2"/>
                  <w:tcBorders>
                    <w:top w:val="single" w:color="auto" w:sz="4" w:space="0"/>
                    <w:left w:val="nil"/>
                    <w:bottom w:val="single" w:color="auto" w:sz="4" w:space="0"/>
                    <w:right w:val="single" w:color="auto" w:sz="4" w:space="0"/>
                  </w:tcBorders>
                  <w:shd w:val="clear" w:color="auto" w:fill="FFFFFF" w:themeFill="background1"/>
                  <w:vAlign w:val="center"/>
                  <w:hideMark/>
                </w:tcPr>
                <w:p w:rsidRPr="005979A0" w:rsidR="00F3151E" w:rsidP="00293DF0" w:rsidRDefault="2CF80E09" w14:paraId="013AF36F" w14:textId="06094AEB">
                  <w:pPr>
                    <w:framePr w:hSpace="141" w:wrap="around" w:hAnchor="margin" w:vAnchor="page" w:y="1038"/>
                    <w:jc w:val="center"/>
                    <w:rPr>
                      <w:rFonts w:ascii="Arial" w:hAnsi="Arial" w:eastAsia="Arial" w:cs="Arial"/>
                      <w:color w:val="000000" w:themeColor="text1"/>
                      <w:sz w:val="16"/>
                      <w:szCs w:val="16"/>
                      <w:lang w:eastAsia="es-CO"/>
                    </w:rPr>
                  </w:pPr>
                  <w:r w:rsidRPr="3CE951A5">
                    <w:rPr>
                      <w:rFonts w:ascii="Arial" w:hAnsi="Arial" w:eastAsia="Arial" w:cs="Arial"/>
                      <w:color w:val="000000" w:themeColor="text1"/>
                      <w:sz w:val="16"/>
                      <w:szCs w:val="16"/>
                    </w:rPr>
                    <w:t>100</w:t>
                  </w:r>
                </w:p>
              </w:tc>
              <w:tc>
                <w:tcPr>
                  <w:tcW w:w="910" w:type="pct"/>
                  <w:gridSpan w:val="2"/>
                  <w:tcBorders>
                    <w:top w:val="single" w:color="auto" w:sz="4" w:space="0"/>
                    <w:left w:val="nil"/>
                    <w:bottom w:val="single" w:color="auto" w:sz="4" w:space="0"/>
                    <w:right w:val="single" w:color="auto" w:sz="4" w:space="0"/>
                  </w:tcBorders>
                  <w:shd w:val="clear" w:color="auto" w:fill="FFFFFF" w:themeFill="background1"/>
                  <w:vAlign w:val="center"/>
                  <w:hideMark/>
                </w:tcPr>
                <w:p w:rsidRPr="005979A0" w:rsidR="00F3151E" w:rsidP="00293DF0" w:rsidRDefault="2CF80E09" w14:paraId="19189689" w14:textId="114FD221">
                  <w:pPr>
                    <w:framePr w:hSpace="141" w:wrap="around" w:hAnchor="margin" w:vAnchor="page" w:y="1038"/>
                    <w:jc w:val="center"/>
                    <w:rPr>
                      <w:rFonts w:ascii="Arial" w:hAnsi="Arial" w:eastAsia="Arial" w:cs="Arial"/>
                      <w:color w:val="000000" w:themeColor="text1"/>
                      <w:sz w:val="16"/>
                      <w:szCs w:val="16"/>
                      <w:lang w:eastAsia="es-CO"/>
                    </w:rPr>
                  </w:pPr>
                  <w:r w:rsidRPr="3CE951A5">
                    <w:rPr>
                      <w:rFonts w:ascii="Arial" w:hAnsi="Arial" w:eastAsia="Arial" w:cs="Arial"/>
                      <w:color w:val="000000" w:themeColor="text1"/>
                      <w:sz w:val="16"/>
                      <w:szCs w:val="16"/>
                    </w:rPr>
                    <w:t>100</w:t>
                  </w:r>
                </w:p>
              </w:tc>
              <w:tc>
                <w:tcPr>
                  <w:tcW w:w="910" w:type="pct"/>
                  <w:gridSpan w:val="2"/>
                  <w:tcBorders>
                    <w:top w:val="single" w:color="auto" w:sz="4" w:space="0"/>
                    <w:left w:val="nil"/>
                    <w:bottom w:val="single" w:color="auto" w:sz="4" w:space="0"/>
                    <w:right w:val="single" w:color="auto" w:sz="4" w:space="0"/>
                  </w:tcBorders>
                  <w:shd w:val="clear" w:color="auto" w:fill="FFFFFF" w:themeFill="background1"/>
                  <w:vAlign w:val="center"/>
                  <w:hideMark/>
                </w:tcPr>
                <w:p w:rsidRPr="005979A0" w:rsidR="00F3151E" w:rsidP="00293DF0" w:rsidRDefault="2CF80E09" w14:paraId="2D774F36" w14:textId="44B976CA">
                  <w:pPr>
                    <w:framePr w:hSpace="141" w:wrap="around" w:hAnchor="margin" w:vAnchor="page" w:y="1038"/>
                    <w:jc w:val="center"/>
                    <w:rPr>
                      <w:rFonts w:ascii="Arial" w:hAnsi="Arial" w:eastAsia="Arial" w:cs="Arial"/>
                      <w:color w:val="000000" w:themeColor="text1"/>
                      <w:sz w:val="16"/>
                      <w:szCs w:val="16"/>
                      <w:lang w:eastAsia="es-CO"/>
                    </w:rPr>
                  </w:pPr>
                  <w:r w:rsidRPr="3CE951A5">
                    <w:rPr>
                      <w:rFonts w:ascii="Arial" w:hAnsi="Arial" w:eastAsia="Arial" w:cs="Arial"/>
                      <w:color w:val="000000" w:themeColor="text1"/>
                      <w:sz w:val="16"/>
                      <w:szCs w:val="16"/>
                    </w:rPr>
                    <w:t>100</w:t>
                  </w:r>
                </w:p>
              </w:tc>
              <w:tc>
                <w:tcPr>
                  <w:tcW w:w="886" w:type="pct"/>
                  <w:gridSpan w:val="2"/>
                  <w:tcBorders>
                    <w:top w:val="single" w:color="auto" w:sz="4" w:space="0"/>
                    <w:left w:val="nil"/>
                    <w:bottom w:val="single" w:color="auto" w:sz="4" w:space="0"/>
                    <w:right w:val="single" w:color="auto" w:sz="8" w:space="0"/>
                  </w:tcBorders>
                  <w:shd w:val="clear" w:color="auto" w:fill="FFFFFF" w:themeFill="background1"/>
                  <w:vAlign w:val="center"/>
                  <w:hideMark/>
                </w:tcPr>
                <w:p w:rsidRPr="005979A0" w:rsidR="00F3151E" w:rsidP="00293DF0" w:rsidRDefault="2CF80E09" w14:paraId="4377D118" w14:textId="631A18E5">
                  <w:pPr>
                    <w:framePr w:hSpace="141" w:wrap="around" w:hAnchor="margin" w:vAnchor="page" w:y="1038"/>
                    <w:jc w:val="center"/>
                    <w:rPr>
                      <w:rFonts w:ascii="Arial" w:hAnsi="Arial" w:eastAsia="Arial" w:cs="Arial"/>
                      <w:color w:val="000000" w:themeColor="text1"/>
                      <w:sz w:val="16"/>
                      <w:szCs w:val="16"/>
                      <w:lang w:eastAsia="es-CO"/>
                    </w:rPr>
                  </w:pPr>
                  <w:r w:rsidRPr="3CE951A5">
                    <w:rPr>
                      <w:rFonts w:ascii="Arial" w:hAnsi="Arial" w:eastAsia="Arial" w:cs="Arial"/>
                      <w:color w:val="000000" w:themeColor="text1"/>
                      <w:sz w:val="16"/>
                      <w:szCs w:val="16"/>
                    </w:rPr>
                    <w:t>100</w:t>
                  </w:r>
                </w:p>
              </w:tc>
            </w:tr>
            <w:tr w:rsidRPr="005979A0" w:rsidR="005979A0" w:rsidTr="3CE951A5" w14:paraId="2DB93D65" w14:textId="77777777">
              <w:trPr>
                <w:trHeight w:val="315"/>
              </w:trPr>
              <w:tc>
                <w:tcPr>
                  <w:tcW w:w="455" w:type="pct"/>
                  <w:tcBorders>
                    <w:top w:val="nil"/>
                    <w:left w:val="nil"/>
                    <w:bottom w:val="nil"/>
                    <w:right w:val="nil"/>
                  </w:tcBorders>
                  <w:shd w:val="clear" w:color="auto" w:fill="FFFFFF" w:themeFill="background1"/>
                  <w:vAlign w:val="center"/>
                  <w:hideMark/>
                </w:tcPr>
                <w:p w:rsidRPr="005979A0" w:rsidR="00385439" w:rsidP="00293DF0" w:rsidRDefault="00385439" w14:paraId="3E5C4324" w14:textId="01B18698">
                  <w:pPr>
                    <w:framePr w:hSpace="141" w:wrap="around" w:hAnchor="margin" w:vAnchor="page" w:y="1038"/>
                    <w:jc w:val="right"/>
                    <w:rPr>
                      <w:rFonts w:ascii="Arial" w:hAnsi="Arial" w:eastAsia="Arial" w:cs="Arial"/>
                      <w:sz w:val="16"/>
                      <w:szCs w:val="16"/>
                      <w:lang w:eastAsia="es-CO"/>
                    </w:rPr>
                  </w:pPr>
                  <w:r w:rsidRPr="4A8879F7">
                    <w:rPr>
                      <w:rFonts w:ascii="Arial" w:hAnsi="Arial" w:eastAsia="Arial" w:cs="Arial"/>
                      <w:sz w:val="16"/>
                      <w:szCs w:val="16"/>
                      <w:lang w:eastAsia="es-CO"/>
                    </w:rPr>
                    <w:t> </w:t>
                  </w:r>
                </w:p>
              </w:tc>
              <w:tc>
                <w:tcPr>
                  <w:tcW w:w="455" w:type="pct"/>
                  <w:tcBorders>
                    <w:top w:val="nil"/>
                    <w:left w:val="nil"/>
                    <w:bottom w:val="nil"/>
                    <w:right w:val="nil"/>
                  </w:tcBorders>
                  <w:shd w:val="clear" w:color="auto" w:fill="FFFFFF" w:themeFill="background1"/>
                  <w:vAlign w:val="center"/>
                  <w:hideMark/>
                </w:tcPr>
                <w:p w:rsidRPr="005979A0" w:rsidR="00385439" w:rsidP="00293DF0" w:rsidRDefault="00385439" w14:paraId="74887F96" w14:textId="5266DB01">
                  <w:pPr>
                    <w:framePr w:hSpace="141" w:wrap="around" w:hAnchor="margin" w:vAnchor="page" w:y="1038"/>
                    <w:jc w:val="center"/>
                    <w:rPr>
                      <w:rFonts w:ascii="Arial" w:hAnsi="Arial" w:eastAsia="Arial" w:cs="Arial"/>
                      <w:b/>
                      <w:bCs/>
                      <w:sz w:val="16"/>
                      <w:szCs w:val="16"/>
                      <w:lang w:eastAsia="es-CO"/>
                    </w:rPr>
                  </w:pPr>
                  <w:r w:rsidRPr="4A8879F7">
                    <w:rPr>
                      <w:rFonts w:ascii="Arial" w:hAnsi="Arial" w:eastAsia="Arial" w:cs="Arial"/>
                      <w:b/>
                      <w:bCs/>
                      <w:sz w:val="16"/>
                      <w:szCs w:val="16"/>
                      <w:lang w:eastAsia="es-CO"/>
                    </w:rPr>
                    <w:t>Año 6</w:t>
                  </w:r>
                </w:p>
              </w:tc>
              <w:tc>
                <w:tcPr>
                  <w:tcW w:w="474" w:type="pct"/>
                  <w:tcBorders>
                    <w:top w:val="nil"/>
                    <w:left w:val="nil"/>
                    <w:bottom w:val="nil"/>
                    <w:right w:val="nil"/>
                  </w:tcBorders>
                  <w:shd w:val="clear" w:color="auto" w:fill="FFFFFF" w:themeFill="background1"/>
                  <w:vAlign w:val="center"/>
                  <w:hideMark/>
                </w:tcPr>
                <w:p w:rsidRPr="005979A0" w:rsidR="00385439" w:rsidP="00293DF0" w:rsidRDefault="00385439" w14:paraId="33939095" w14:textId="0215A10E">
                  <w:pPr>
                    <w:framePr w:hSpace="141" w:wrap="around" w:hAnchor="margin" w:vAnchor="page" w:y="1038"/>
                    <w:jc w:val="center"/>
                    <w:rPr>
                      <w:rFonts w:ascii="Arial" w:hAnsi="Arial" w:eastAsia="Arial" w:cs="Arial"/>
                      <w:b/>
                      <w:bCs/>
                      <w:sz w:val="16"/>
                      <w:szCs w:val="16"/>
                      <w:lang w:eastAsia="es-CO"/>
                    </w:rPr>
                  </w:pPr>
                </w:p>
              </w:tc>
              <w:tc>
                <w:tcPr>
                  <w:tcW w:w="455" w:type="pct"/>
                  <w:tcBorders>
                    <w:top w:val="nil"/>
                    <w:left w:val="nil"/>
                    <w:bottom w:val="nil"/>
                    <w:right w:val="nil"/>
                  </w:tcBorders>
                  <w:shd w:val="clear" w:color="auto" w:fill="FFFFFF" w:themeFill="background1"/>
                  <w:vAlign w:val="center"/>
                  <w:hideMark/>
                </w:tcPr>
                <w:p w:rsidRPr="005979A0" w:rsidR="00385439" w:rsidP="00293DF0" w:rsidRDefault="00385439" w14:paraId="3F1E7DF8" w14:textId="41793880">
                  <w:pPr>
                    <w:framePr w:hSpace="141" w:wrap="around" w:hAnchor="margin" w:vAnchor="page" w:y="1038"/>
                    <w:jc w:val="center"/>
                    <w:rPr>
                      <w:rFonts w:ascii="Arial" w:hAnsi="Arial" w:eastAsia="Arial" w:cs="Arial"/>
                      <w:b/>
                      <w:bCs/>
                      <w:sz w:val="16"/>
                      <w:szCs w:val="16"/>
                      <w:lang w:eastAsia="es-CO"/>
                    </w:rPr>
                  </w:pPr>
                  <w:r w:rsidRPr="4A8879F7">
                    <w:rPr>
                      <w:rFonts w:ascii="Arial" w:hAnsi="Arial" w:eastAsia="Arial" w:cs="Arial"/>
                      <w:b/>
                      <w:bCs/>
                      <w:sz w:val="16"/>
                      <w:szCs w:val="16"/>
                      <w:lang w:eastAsia="es-CO"/>
                    </w:rPr>
                    <w:t>Año 7</w:t>
                  </w:r>
                </w:p>
              </w:tc>
              <w:tc>
                <w:tcPr>
                  <w:tcW w:w="455" w:type="pct"/>
                  <w:tcBorders>
                    <w:top w:val="nil"/>
                    <w:left w:val="nil"/>
                    <w:bottom w:val="nil"/>
                    <w:right w:val="nil"/>
                  </w:tcBorders>
                  <w:shd w:val="clear" w:color="auto" w:fill="FFFFFF" w:themeFill="background1"/>
                  <w:vAlign w:val="center"/>
                  <w:hideMark/>
                </w:tcPr>
                <w:p w:rsidRPr="005979A0" w:rsidR="00385439" w:rsidP="00293DF0" w:rsidRDefault="00385439" w14:paraId="0FD364C5" w14:textId="12D03BC7">
                  <w:pPr>
                    <w:framePr w:hSpace="141" w:wrap="around" w:hAnchor="margin" w:vAnchor="page" w:y="1038"/>
                    <w:jc w:val="center"/>
                    <w:rPr>
                      <w:rFonts w:ascii="Arial" w:hAnsi="Arial" w:eastAsia="Arial" w:cs="Arial"/>
                      <w:b/>
                      <w:bCs/>
                      <w:sz w:val="16"/>
                      <w:szCs w:val="16"/>
                      <w:lang w:eastAsia="es-CO"/>
                    </w:rPr>
                  </w:pPr>
                </w:p>
              </w:tc>
              <w:tc>
                <w:tcPr>
                  <w:tcW w:w="455" w:type="pct"/>
                  <w:tcBorders>
                    <w:top w:val="nil"/>
                    <w:left w:val="nil"/>
                    <w:bottom w:val="nil"/>
                    <w:right w:val="nil"/>
                  </w:tcBorders>
                  <w:shd w:val="clear" w:color="auto" w:fill="FFFFFF" w:themeFill="background1"/>
                  <w:noWrap/>
                  <w:vAlign w:val="center"/>
                  <w:hideMark/>
                </w:tcPr>
                <w:p w:rsidRPr="005979A0" w:rsidR="00385439" w:rsidP="00293DF0" w:rsidRDefault="00385439" w14:paraId="3BCD8C98" w14:textId="66B2F37F">
                  <w:pPr>
                    <w:framePr w:hSpace="141" w:wrap="around" w:hAnchor="margin" w:vAnchor="page" w:y="1038"/>
                    <w:jc w:val="center"/>
                    <w:rPr>
                      <w:rFonts w:ascii="Arial" w:hAnsi="Arial" w:eastAsia="Arial" w:cs="Arial"/>
                      <w:b/>
                      <w:bCs/>
                      <w:sz w:val="16"/>
                      <w:szCs w:val="16"/>
                      <w:lang w:eastAsia="es-CO"/>
                    </w:rPr>
                  </w:pPr>
                  <w:r w:rsidRPr="4A8879F7">
                    <w:rPr>
                      <w:rFonts w:ascii="Arial" w:hAnsi="Arial" w:eastAsia="Arial" w:cs="Arial"/>
                      <w:b/>
                      <w:bCs/>
                      <w:sz w:val="16"/>
                      <w:szCs w:val="16"/>
                      <w:lang w:eastAsia="es-CO"/>
                    </w:rPr>
                    <w:t>Año 8</w:t>
                  </w:r>
                </w:p>
              </w:tc>
              <w:tc>
                <w:tcPr>
                  <w:tcW w:w="455" w:type="pct"/>
                  <w:tcBorders>
                    <w:top w:val="nil"/>
                    <w:left w:val="nil"/>
                    <w:bottom w:val="nil"/>
                    <w:right w:val="nil"/>
                  </w:tcBorders>
                  <w:shd w:val="clear" w:color="auto" w:fill="FFFFFF" w:themeFill="background1"/>
                  <w:noWrap/>
                  <w:vAlign w:val="center"/>
                  <w:hideMark/>
                </w:tcPr>
                <w:p w:rsidRPr="005979A0" w:rsidR="00385439" w:rsidP="00293DF0" w:rsidRDefault="00385439" w14:paraId="57977171" w14:textId="599202C8">
                  <w:pPr>
                    <w:framePr w:hSpace="141" w:wrap="around" w:hAnchor="margin" w:vAnchor="page" w:y="1038"/>
                    <w:jc w:val="center"/>
                    <w:rPr>
                      <w:rFonts w:ascii="Arial" w:hAnsi="Arial" w:eastAsia="Arial" w:cs="Arial"/>
                      <w:b/>
                      <w:bCs/>
                      <w:sz w:val="16"/>
                      <w:szCs w:val="16"/>
                      <w:lang w:eastAsia="es-CO"/>
                    </w:rPr>
                  </w:pPr>
                </w:p>
              </w:tc>
              <w:tc>
                <w:tcPr>
                  <w:tcW w:w="455" w:type="pct"/>
                  <w:tcBorders>
                    <w:top w:val="nil"/>
                    <w:left w:val="nil"/>
                    <w:bottom w:val="nil"/>
                    <w:right w:val="nil"/>
                  </w:tcBorders>
                  <w:shd w:val="clear" w:color="auto" w:fill="FFFFFF" w:themeFill="background1"/>
                  <w:noWrap/>
                  <w:vAlign w:val="center"/>
                  <w:hideMark/>
                </w:tcPr>
                <w:p w:rsidRPr="005979A0" w:rsidR="00385439" w:rsidP="00293DF0" w:rsidRDefault="00385439" w14:paraId="67E7EE2A" w14:textId="33C732CB">
                  <w:pPr>
                    <w:framePr w:hSpace="141" w:wrap="around" w:hAnchor="margin" w:vAnchor="page" w:y="1038"/>
                    <w:jc w:val="center"/>
                    <w:rPr>
                      <w:rFonts w:ascii="Arial" w:hAnsi="Arial" w:eastAsia="Arial" w:cs="Arial"/>
                      <w:b/>
                      <w:bCs/>
                      <w:sz w:val="16"/>
                      <w:szCs w:val="16"/>
                      <w:lang w:eastAsia="es-CO"/>
                    </w:rPr>
                  </w:pPr>
                  <w:r w:rsidRPr="4A8879F7">
                    <w:rPr>
                      <w:rFonts w:ascii="Arial" w:hAnsi="Arial" w:eastAsia="Arial" w:cs="Arial"/>
                      <w:b/>
                      <w:bCs/>
                      <w:sz w:val="16"/>
                      <w:szCs w:val="16"/>
                      <w:lang w:eastAsia="es-CO"/>
                    </w:rPr>
                    <w:t>Año 9</w:t>
                  </w:r>
                </w:p>
              </w:tc>
              <w:tc>
                <w:tcPr>
                  <w:tcW w:w="455" w:type="pct"/>
                  <w:tcBorders>
                    <w:top w:val="nil"/>
                    <w:left w:val="nil"/>
                    <w:bottom w:val="nil"/>
                    <w:right w:val="nil"/>
                  </w:tcBorders>
                  <w:shd w:val="clear" w:color="auto" w:fill="FFFFFF" w:themeFill="background1"/>
                  <w:vAlign w:val="center"/>
                  <w:hideMark/>
                </w:tcPr>
                <w:p w:rsidRPr="005979A0" w:rsidR="00385439" w:rsidP="00293DF0" w:rsidRDefault="00385439" w14:paraId="47A8B399" w14:textId="51819A0E">
                  <w:pPr>
                    <w:framePr w:hSpace="141" w:wrap="around" w:hAnchor="margin" w:vAnchor="page" w:y="1038"/>
                    <w:jc w:val="center"/>
                    <w:rPr>
                      <w:rFonts w:ascii="Arial" w:hAnsi="Arial" w:eastAsia="Arial" w:cs="Arial"/>
                      <w:b/>
                      <w:bCs/>
                      <w:sz w:val="16"/>
                      <w:szCs w:val="16"/>
                      <w:lang w:eastAsia="es-CO"/>
                    </w:rPr>
                  </w:pPr>
                </w:p>
              </w:tc>
              <w:tc>
                <w:tcPr>
                  <w:tcW w:w="455" w:type="pct"/>
                  <w:tcBorders>
                    <w:top w:val="nil"/>
                    <w:left w:val="nil"/>
                    <w:bottom w:val="nil"/>
                    <w:right w:val="nil"/>
                  </w:tcBorders>
                  <w:shd w:val="clear" w:color="auto" w:fill="FFFFFF" w:themeFill="background1"/>
                  <w:vAlign w:val="center"/>
                  <w:hideMark/>
                </w:tcPr>
                <w:p w:rsidRPr="005979A0" w:rsidR="00385439" w:rsidP="00293DF0" w:rsidRDefault="00385439" w14:paraId="2DFED577" w14:textId="35109FB9">
                  <w:pPr>
                    <w:framePr w:hSpace="141" w:wrap="around" w:hAnchor="margin" w:vAnchor="page" w:y="1038"/>
                    <w:jc w:val="center"/>
                    <w:rPr>
                      <w:rFonts w:ascii="Arial" w:hAnsi="Arial" w:eastAsia="Arial" w:cs="Arial"/>
                      <w:b/>
                      <w:bCs/>
                      <w:sz w:val="16"/>
                      <w:szCs w:val="16"/>
                      <w:lang w:eastAsia="es-CO"/>
                    </w:rPr>
                  </w:pPr>
                  <w:r w:rsidRPr="4A8879F7">
                    <w:rPr>
                      <w:rFonts w:ascii="Arial" w:hAnsi="Arial" w:eastAsia="Arial" w:cs="Arial"/>
                      <w:b/>
                      <w:bCs/>
                      <w:sz w:val="16"/>
                      <w:szCs w:val="16"/>
                      <w:lang w:eastAsia="es-CO"/>
                    </w:rPr>
                    <w:t>Año 10</w:t>
                  </w:r>
                </w:p>
              </w:tc>
              <w:tc>
                <w:tcPr>
                  <w:tcW w:w="431" w:type="pct"/>
                  <w:tcBorders>
                    <w:top w:val="nil"/>
                    <w:left w:val="nil"/>
                    <w:bottom w:val="nil"/>
                    <w:right w:val="single" w:color="auto" w:sz="8" w:space="0"/>
                  </w:tcBorders>
                  <w:shd w:val="clear" w:color="auto" w:fill="FFFFFF" w:themeFill="background1"/>
                  <w:vAlign w:val="center"/>
                  <w:hideMark/>
                </w:tcPr>
                <w:p w:rsidRPr="005979A0" w:rsidR="00385439" w:rsidP="00293DF0" w:rsidRDefault="00385439" w14:paraId="24500AC0" w14:textId="73FFFE66">
                  <w:pPr>
                    <w:framePr w:hSpace="141" w:wrap="around" w:hAnchor="margin" w:vAnchor="page" w:y="1038"/>
                    <w:jc w:val="center"/>
                    <w:rPr>
                      <w:rFonts w:ascii="Arial" w:hAnsi="Arial" w:eastAsia="Arial" w:cs="Arial"/>
                      <w:b/>
                      <w:bCs/>
                      <w:sz w:val="16"/>
                      <w:szCs w:val="16"/>
                      <w:lang w:eastAsia="es-CO"/>
                    </w:rPr>
                  </w:pPr>
                </w:p>
              </w:tc>
            </w:tr>
            <w:tr w:rsidRPr="005979A0" w:rsidR="00F3151E" w:rsidTr="3CE951A5" w14:paraId="0FE90482" w14:textId="77777777">
              <w:trPr>
                <w:trHeight w:val="315"/>
              </w:trPr>
              <w:tc>
                <w:tcPr>
                  <w:tcW w:w="455" w:type="pct"/>
                  <w:tcBorders>
                    <w:top w:val="nil"/>
                    <w:left w:val="nil"/>
                    <w:bottom w:val="nil"/>
                    <w:right w:val="nil"/>
                  </w:tcBorders>
                  <w:shd w:val="clear" w:color="auto" w:fill="FFFFFF" w:themeFill="background1"/>
                  <w:vAlign w:val="center"/>
                  <w:hideMark/>
                </w:tcPr>
                <w:p w:rsidRPr="005979A0" w:rsidR="00F3151E" w:rsidP="00293DF0" w:rsidRDefault="2ABCA130" w14:paraId="367516C5" w14:textId="54762769">
                  <w:pPr>
                    <w:framePr w:hSpace="141" w:wrap="around" w:hAnchor="margin" w:vAnchor="page" w:y="1038"/>
                    <w:jc w:val="right"/>
                    <w:rPr>
                      <w:rFonts w:ascii="Arial" w:hAnsi="Arial" w:eastAsia="Arial" w:cs="Arial"/>
                      <w:sz w:val="16"/>
                      <w:szCs w:val="16"/>
                      <w:lang w:eastAsia="es-CO"/>
                    </w:rPr>
                  </w:pPr>
                  <w:r w:rsidRPr="4A8879F7">
                    <w:rPr>
                      <w:rFonts w:ascii="Arial" w:hAnsi="Arial" w:eastAsia="Arial" w:cs="Arial"/>
                      <w:sz w:val="16"/>
                      <w:szCs w:val="16"/>
                      <w:lang w:eastAsia="es-CO"/>
                    </w:rPr>
                    <w:t> </w:t>
                  </w:r>
                </w:p>
              </w:tc>
              <w:tc>
                <w:tcPr>
                  <w:tcW w:w="92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5979A0" w:rsidR="00F3151E" w:rsidP="00293DF0" w:rsidRDefault="5FEA825C" w14:paraId="60CCF031" w14:textId="4BAD9D08">
                  <w:pPr>
                    <w:framePr w:hSpace="141" w:wrap="around" w:hAnchor="margin" w:vAnchor="page" w:y="1038"/>
                    <w:jc w:val="center"/>
                    <w:rPr>
                      <w:rFonts w:ascii="Arial" w:hAnsi="Arial" w:eastAsia="Arial" w:cs="Arial"/>
                      <w:color w:val="000000" w:themeColor="text1"/>
                      <w:sz w:val="16"/>
                      <w:szCs w:val="16"/>
                      <w:lang w:eastAsia="es-CO"/>
                    </w:rPr>
                  </w:pPr>
                  <w:r w:rsidRPr="3CE951A5">
                    <w:rPr>
                      <w:rFonts w:ascii="Arial" w:hAnsi="Arial" w:eastAsia="Arial" w:cs="Arial"/>
                      <w:color w:val="000000" w:themeColor="text1"/>
                      <w:sz w:val="16"/>
                      <w:szCs w:val="16"/>
                    </w:rPr>
                    <w:t>100</w:t>
                  </w:r>
                </w:p>
              </w:tc>
              <w:tc>
                <w:tcPr>
                  <w:tcW w:w="910" w:type="pct"/>
                  <w:gridSpan w:val="2"/>
                  <w:tcBorders>
                    <w:top w:val="single" w:color="auto" w:sz="4" w:space="0"/>
                    <w:left w:val="nil"/>
                    <w:bottom w:val="single" w:color="auto" w:sz="4" w:space="0"/>
                    <w:right w:val="single" w:color="auto" w:sz="4" w:space="0"/>
                  </w:tcBorders>
                  <w:shd w:val="clear" w:color="auto" w:fill="FFFFFF" w:themeFill="background1"/>
                  <w:vAlign w:val="center"/>
                  <w:hideMark/>
                </w:tcPr>
                <w:p w:rsidRPr="005979A0" w:rsidR="00F3151E" w:rsidP="00293DF0" w:rsidRDefault="5FEA825C" w14:paraId="534BEF09" w14:textId="29E6C2B6">
                  <w:pPr>
                    <w:framePr w:hSpace="141" w:wrap="around" w:hAnchor="margin" w:vAnchor="page" w:y="1038"/>
                    <w:jc w:val="center"/>
                    <w:rPr>
                      <w:rFonts w:ascii="Arial" w:hAnsi="Arial" w:eastAsia="Arial" w:cs="Arial"/>
                      <w:color w:val="000000" w:themeColor="text1"/>
                      <w:sz w:val="16"/>
                      <w:szCs w:val="16"/>
                      <w:lang w:eastAsia="es-CO"/>
                    </w:rPr>
                  </w:pPr>
                  <w:r w:rsidRPr="3CE951A5">
                    <w:rPr>
                      <w:rFonts w:ascii="Arial" w:hAnsi="Arial" w:eastAsia="Arial" w:cs="Arial"/>
                      <w:color w:val="000000" w:themeColor="text1"/>
                      <w:sz w:val="16"/>
                      <w:szCs w:val="16"/>
                    </w:rPr>
                    <w:t>100</w:t>
                  </w:r>
                </w:p>
              </w:tc>
              <w:tc>
                <w:tcPr>
                  <w:tcW w:w="910" w:type="pct"/>
                  <w:gridSpan w:val="2"/>
                  <w:tcBorders>
                    <w:top w:val="single" w:color="auto" w:sz="4" w:space="0"/>
                    <w:left w:val="nil"/>
                    <w:bottom w:val="single" w:color="auto" w:sz="4" w:space="0"/>
                    <w:right w:val="single" w:color="auto" w:sz="4" w:space="0"/>
                  </w:tcBorders>
                  <w:shd w:val="clear" w:color="auto" w:fill="FFFFFF" w:themeFill="background1"/>
                  <w:vAlign w:val="center"/>
                  <w:hideMark/>
                </w:tcPr>
                <w:p w:rsidRPr="005979A0" w:rsidR="00F3151E" w:rsidP="00293DF0" w:rsidRDefault="5FEA825C" w14:paraId="54725419" w14:textId="13436353">
                  <w:pPr>
                    <w:framePr w:hSpace="141" w:wrap="around" w:hAnchor="margin" w:vAnchor="page" w:y="1038"/>
                    <w:jc w:val="center"/>
                    <w:rPr>
                      <w:rFonts w:ascii="Arial" w:hAnsi="Arial" w:eastAsia="Arial" w:cs="Arial"/>
                      <w:color w:val="000000" w:themeColor="text1"/>
                      <w:sz w:val="16"/>
                      <w:szCs w:val="16"/>
                      <w:lang w:eastAsia="es-CO"/>
                    </w:rPr>
                  </w:pPr>
                  <w:r w:rsidRPr="3CE951A5">
                    <w:rPr>
                      <w:rFonts w:ascii="Arial" w:hAnsi="Arial" w:eastAsia="Arial" w:cs="Arial"/>
                      <w:color w:val="000000" w:themeColor="text1"/>
                      <w:sz w:val="16"/>
                      <w:szCs w:val="16"/>
                    </w:rPr>
                    <w:t>100</w:t>
                  </w:r>
                </w:p>
              </w:tc>
              <w:tc>
                <w:tcPr>
                  <w:tcW w:w="910" w:type="pct"/>
                  <w:gridSpan w:val="2"/>
                  <w:tcBorders>
                    <w:top w:val="single" w:color="auto" w:sz="4" w:space="0"/>
                    <w:left w:val="nil"/>
                    <w:bottom w:val="single" w:color="auto" w:sz="4" w:space="0"/>
                    <w:right w:val="single" w:color="auto" w:sz="4" w:space="0"/>
                  </w:tcBorders>
                  <w:shd w:val="clear" w:color="auto" w:fill="FFFFFF" w:themeFill="background1"/>
                  <w:vAlign w:val="center"/>
                  <w:hideMark/>
                </w:tcPr>
                <w:p w:rsidRPr="005979A0" w:rsidR="00F3151E" w:rsidP="00293DF0" w:rsidRDefault="5FEA825C" w14:paraId="4A2D48C8" w14:textId="4EBF7832">
                  <w:pPr>
                    <w:framePr w:hSpace="141" w:wrap="around" w:hAnchor="margin" w:vAnchor="page" w:y="1038"/>
                    <w:jc w:val="center"/>
                    <w:rPr>
                      <w:rFonts w:ascii="Arial" w:hAnsi="Arial" w:eastAsia="Arial" w:cs="Arial"/>
                      <w:color w:val="000000" w:themeColor="text1"/>
                      <w:sz w:val="16"/>
                      <w:szCs w:val="16"/>
                      <w:lang w:eastAsia="es-CO"/>
                    </w:rPr>
                  </w:pPr>
                  <w:r w:rsidRPr="3CE951A5">
                    <w:rPr>
                      <w:rFonts w:ascii="Arial" w:hAnsi="Arial" w:eastAsia="Arial" w:cs="Arial"/>
                      <w:color w:val="000000" w:themeColor="text1"/>
                      <w:sz w:val="16"/>
                      <w:szCs w:val="16"/>
                    </w:rPr>
                    <w:t>100</w:t>
                  </w:r>
                </w:p>
              </w:tc>
              <w:tc>
                <w:tcPr>
                  <w:tcW w:w="886" w:type="pct"/>
                  <w:gridSpan w:val="2"/>
                  <w:tcBorders>
                    <w:top w:val="single" w:color="auto" w:sz="4" w:space="0"/>
                    <w:left w:val="nil"/>
                    <w:bottom w:val="single" w:color="auto" w:sz="4" w:space="0"/>
                    <w:right w:val="single" w:color="auto" w:sz="8" w:space="0"/>
                  </w:tcBorders>
                  <w:shd w:val="clear" w:color="auto" w:fill="FFFFFF" w:themeFill="background1"/>
                  <w:vAlign w:val="center"/>
                  <w:hideMark/>
                </w:tcPr>
                <w:p w:rsidRPr="005979A0" w:rsidR="00F3151E" w:rsidP="00293DF0" w:rsidRDefault="5FEA825C" w14:paraId="3B8C4969" w14:textId="39A84475">
                  <w:pPr>
                    <w:framePr w:hSpace="141" w:wrap="around" w:hAnchor="margin" w:vAnchor="page" w:y="1038"/>
                    <w:jc w:val="center"/>
                    <w:rPr>
                      <w:rFonts w:ascii="Arial" w:hAnsi="Arial" w:eastAsia="Arial" w:cs="Arial"/>
                      <w:color w:val="000000" w:themeColor="text1"/>
                      <w:sz w:val="16"/>
                      <w:szCs w:val="16"/>
                      <w:lang w:eastAsia="es-CO"/>
                    </w:rPr>
                  </w:pPr>
                  <w:r w:rsidRPr="3CE951A5">
                    <w:rPr>
                      <w:rFonts w:ascii="Arial" w:hAnsi="Arial" w:eastAsia="Arial" w:cs="Arial"/>
                      <w:color w:val="000000" w:themeColor="text1"/>
                      <w:sz w:val="16"/>
                      <w:szCs w:val="16"/>
                    </w:rPr>
                    <w:t>100</w:t>
                  </w:r>
                </w:p>
              </w:tc>
            </w:tr>
            <w:tr w:rsidRPr="005979A0" w:rsidR="005979A0" w:rsidTr="3CE951A5" w14:paraId="51DA4005" w14:textId="77777777">
              <w:trPr>
                <w:trHeight w:val="315"/>
              </w:trPr>
              <w:tc>
                <w:tcPr>
                  <w:tcW w:w="455" w:type="pct"/>
                  <w:tcBorders>
                    <w:top w:val="nil"/>
                    <w:left w:val="nil"/>
                    <w:bottom w:val="nil"/>
                    <w:right w:val="nil"/>
                  </w:tcBorders>
                  <w:shd w:val="clear" w:color="auto" w:fill="FFFFFF" w:themeFill="background1"/>
                  <w:vAlign w:val="center"/>
                  <w:hideMark/>
                </w:tcPr>
                <w:p w:rsidRPr="005979A0" w:rsidR="00385439" w:rsidP="00293DF0" w:rsidRDefault="00385439" w14:paraId="795EAE03" w14:textId="46EF7A45">
                  <w:pPr>
                    <w:framePr w:hSpace="141" w:wrap="around" w:hAnchor="margin" w:vAnchor="page" w:y="1038"/>
                    <w:jc w:val="right"/>
                    <w:rPr>
                      <w:rFonts w:ascii="Arial" w:hAnsi="Arial" w:eastAsia="Arial" w:cs="Arial"/>
                      <w:sz w:val="16"/>
                      <w:szCs w:val="16"/>
                      <w:lang w:eastAsia="es-CO"/>
                    </w:rPr>
                  </w:pPr>
                  <w:r w:rsidRPr="4A8879F7">
                    <w:rPr>
                      <w:rFonts w:ascii="Arial" w:hAnsi="Arial" w:eastAsia="Arial" w:cs="Arial"/>
                      <w:sz w:val="16"/>
                      <w:szCs w:val="16"/>
                      <w:lang w:eastAsia="es-CO"/>
                    </w:rPr>
                    <w:t> </w:t>
                  </w:r>
                </w:p>
              </w:tc>
              <w:tc>
                <w:tcPr>
                  <w:tcW w:w="455" w:type="pct"/>
                  <w:tcBorders>
                    <w:top w:val="nil"/>
                    <w:left w:val="nil"/>
                    <w:bottom w:val="single" w:color="auto" w:sz="4" w:space="0"/>
                    <w:right w:val="nil"/>
                  </w:tcBorders>
                  <w:shd w:val="clear" w:color="auto" w:fill="FFFFFF" w:themeFill="background1"/>
                  <w:vAlign w:val="center"/>
                  <w:hideMark/>
                </w:tcPr>
                <w:p w:rsidRPr="005979A0" w:rsidR="00385439" w:rsidP="00293DF0" w:rsidRDefault="005979A0" w14:paraId="4046B189" w14:textId="09C257F4">
                  <w:pPr>
                    <w:framePr w:hSpace="141" w:wrap="around" w:hAnchor="margin" w:vAnchor="page" w:y="1038"/>
                    <w:jc w:val="center"/>
                    <w:rPr>
                      <w:rFonts w:ascii="Arial" w:hAnsi="Arial" w:eastAsia="Arial" w:cs="Arial"/>
                      <w:b/>
                      <w:bCs/>
                      <w:sz w:val="16"/>
                      <w:szCs w:val="16"/>
                      <w:lang w:eastAsia="es-CO"/>
                    </w:rPr>
                  </w:pPr>
                  <w:r w:rsidRPr="4A8879F7">
                    <w:rPr>
                      <w:rFonts w:ascii="Arial" w:hAnsi="Arial" w:eastAsia="Arial" w:cs="Arial"/>
                      <w:b/>
                      <w:bCs/>
                      <w:sz w:val="16"/>
                      <w:szCs w:val="16"/>
                      <w:lang w:eastAsia="es-CO"/>
                    </w:rPr>
                    <w:t>Final</w:t>
                  </w:r>
                </w:p>
              </w:tc>
              <w:tc>
                <w:tcPr>
                  <w:tcW w:w="474" w:type="pct"/>
                  <w:tcBorders>
                    <w:top w:val="nil"/>
                    <w:left w:val="nil"/>
                    <w:bottom w:val="single" w:color="auto" w:sz="4" w:space="0"/>
                    <w:right w:val="nil"/>
                  </w:tcBorders>
                  <w:shd w:val="clear" w:color="auto" w:fill="FFFFFF" w:themeFill="background1"/>
                  <w:vAlign w:val="center"/>
                  <w:hideMark/>
                </w:tcPr>
                <w:p w:rsidRPr="005979A0" w:rsidR="00385439" w:rsidP="00293DF0" w:rsidRDefault="00385439" w14:paraId="7315A5C4" w14:textId="7F5EC1B8">
                  <w:pPr>
                    <w:framePr w:hSpace="141" w:wrap="around" w:hAnchor="margin" w:vAnchor="page" w:y="1038"/>
                    <w:jc w:val="center"/>
                    <w:rPr>
                      <w:rFonts w:ascii="Arial" w:hAnsi="Arial" w:eastAsia="Arial" w:cs="Arial"/>
                      <w:b/>
                      <w:bCs/>
                      <w:sz w:val="16"/>
                      <w:szCs w:val="16"/>
                      <w:lang w:eastAsia="es-CO"/>
                    </w:rPr>
                  </w:pPr>
                </w:p>
              </w:tc>
              <w:tc>
                <w:tcPr>
                  <w:tcW w:w="455" w:type="pct"/>
                  <w:tcBorders>
                    <w:top w:val="nil"/>
                    <w:left w:val="nil"/>
                    <w:right w:val="nil"/>
                  </w:tcBorders>
                  <w:shd w:val="clear" w:color="auto" w:fill="FFFFFF" w:themeFill="background1"/>
                  <w:vAlign w:val="center"/>
                  <w:hideMark/>
                </w:tcPr>
                <w:p w:rsidRPr="005979A0" w:rsidR="00385439" w:rsidP="00293DF0" w:rsidRDefault="00385439" w14:paraId="2085379B" w14:textId="09E84323">
                  <w:pPr>
                    <w:framePr w:hSpace="141" w:wrap="around" w:hAnchor="margin" w:vAnchor="page" w:y="1038"/>
                    <w:jc w:val="center"/>
                    <w:rPr>
                      <w:rFonts w:ascii="Arial" w:hAnsi="Arial" w:eastAsia="Arial" w:cs="Arial"/>
                      <w:b/>
                      <w:bCs/>
                      <w:sz w:val="16"/>
                      <w:szCs w:val="16"/>
                      <w:lang w:eastAsia="es-CO"/>
                    </w:rPr>
                  </w:pPr>
                </w:p>
              </w:tc>
              <w:tc>
                <w:tcPr>
                  <w:tcW w:w="455" w:type="pct"/>
                  <w:tcBorders>
                    <w:top w:val="nil"/>
                    <w:left w:val="nil"/>
                    <w:right w:val="nil"/>
                  </w:tcBorders>
                  <w:shd w:val="clear" w:color="auto" w:fill="FFFFFF" w:themeFill="background1"/>
                  <w:vAlign w:val="center"/>
                  <w:hideMark/>
                </w:tcPr>
                <w:p w:rsidRPr="005979A0" w:rsidR="00385439" w:rsidP="00293DF0" w:rsidRDefault="00385439" w14:paraId="31B30243" w14:textId="713AB97C">
                  <w:pPr>
                    <w:framePr w:hSpace="141" w:wrap="around" w:hAnchor="margin" w:vAnchor="page" w:y="1038"/>
                    <w:jc w:val="center"/>
                    <w:rPr>
                      <w:rFonts w:ascii="Arial" w:hAnsi="Arial" w:eastAsia="Arial" w:cs="Arial"/>
                      <w:b/>
                      <w:bCs/>
                      <w:sz w:val="16"/>
                      <w:szCs w:val="16"/>
                      <w:lang w:eastAsia="es-CO"/>
                    </w:rPr>
                  </w:pPr>
                </w:p>
              </w:tc>
              <w:tc>
                <w:tcPr>
                  <w:tcW w:w="455" w:type="pct"/>
                  <w:tcBorders>
                    <w:top w:val="nil"/>
                    <w:left w:val="nil"/>
                    <w:right w:val="nil"/>
                  </w:tcBorders>
                  <w:shd w:val="clear" w:color="auto" w:fill="FFFFFF" w:themeFill="background1"/>
                  <w:noWrap/>
                  <w:vAlign w:val="center"/>
                  <w:hideMark/>
                </w:tcPr>
                <w:p w:rsidRPr="005979A0" w:rsidR="00385439" w:rsidP="00293DF0" w:rsidRDefault="00385439" w14:paraId="3B6A8CB9" w14:textId="2E645D7F">
                  <w:pPr>
                    <w:framePr w:hSpace="141" w:wrap="around" w:hAnchor="margin" w:vAnchor="page" w:y="1038"/>
                    <w:jc w:val="center"/>
                    <w:rPr>
                      <w:rFonts w:ascii="Arial" w:hAnsi="Arial" w:eastAsia="Arial" w:cs="Arial"/>
                      <w:b/>
                      <w:bCs/>
                      <w:sz w:val="16"/>
                      <w:szCs w:val="16"/>
                      <w:lang w:eastAsia="es-CO"/>
                    </w:rPr>
                  </w:pPr>
                </w:p>
              </w:tc>
              <w:tc>
                <w:tcPr>
                  <w:tcW w:w="455" w:type="pct"/>
                  <w:tcBorders>
                    <w:top w:val="nil"/>
                    <w:left w:val="nil"/>
                    <w:right w:val="nil"/>
                  </w:tcBorders>
                  <w:shd w:val="clear" w:color="auto" w:fill="FFFFFF" w:themeFill="background1"/>
                  <w:noWrap/>
                  <w:vAlign w:val="center"/>
                  <w:hideMark/>
                </w:tcPr>
                <w:p w:rsidRPr="005979A0" w:rsidR="00385439" w:rsidP="00293DF0" w:rsidRDefault="00385439" w14:paraId="01A55A85" w14:textId="74EABDCF">
                  <w:pPr>
                    <w:framePr w:hSpace="141" w:wrap="around" w:hAnchor="margin" w:vAnchor="page" w:y="1038"/>
                    <w:jc w:val="center"/>
                    <w:rPr>
                      <w:rFonts w:ascii="Arial" w:hAnsi="Arial" w:eastAsia="Arial" w:cs="Arial"/>
                      <w:b/>
                      <w:bCs/>
                      <w:sz w:val="16"/>
                      <w:szCs w:val="16"/>
                      <w:lang w:eastAsia="es-CO"/>
                    </w:rPr>
                  </w:pPr>
                </w:p>
              </w:tc>
              <w:tc>
                <w:tcPr>
                  <w:tcW w:w="455" w:type="pct"/>
                  <w:tcBorders>
                    <w:top w:val="nil"/>
                    <w:left w:val="nil"/>
                    <w:right w:val="nil"/>
                  </w:tcBorders>
                  <w:shd w:val="clear" w:color="auto" w:fill="FFFFFF" w:themeFill="background1"/>
                  <w:noWrap/>
                  <w:vAlign w:val="center"/>
                  <w:hideMark/>
                </w:tcPr>
                <w:p w:rsidRPr="005979A0" w:rsidR="00385439" w:rsidP="00293DF0" w:rsidRDefault="00385439" w14:paraId="3F8E5478" w14:textId="5B63AB6D">
                  <w:pPr>
                    <w:framePr w:hSpace="141" w:wrap="around" w:hAnchor="margin" w:vAnchor="page" w:y="1038"/>
                    <w:jc w:val="center"/>
                    <w:rPr>
                      <w:rFonts w:ascii="Arial" w:hAnsi="Arial" w:eastAsia="Arial" w:cs="Arial"/>
                      <w:b/>
                      <w:bCs/>
                      <w:sz w:val="16"/>
                      <w:szCs w:val="16"/>
                      <w:lang w:eastAsia="es-CO"/>
                    </w:rPr>
                  </w:pPr>
                </w:p>
              </w:tc>
              <w:tc>
                <w:tcPr>
                  <w:tcW w:w="455" w:type="pct"/>
                  <w:tcBorders>
                    <w:top w:val="nil"/>
                    <w:left w:val="nil"/>
                    <w:right w:val="nil"/>
                  </w:tcBorders>
                  <w:shd w:val="clear" w:color="auto" w:fill="FFFFFF" w:themeFill="background1"/>
                  <w:vAlign w:val="center"/>
                  <w:hideMark/>
                </w:tcPr>
                <w:p w:rsidRPr="005979A0" w:rsidR="00385439" w:rsidP="00293DF0" w:rsidRDefault="00385439" w14:paraId="524B4341" w14:textId="6C80A076">
                  <w:pPr>
                    <w:framePr w:hSpace="141" w:wrap="around" w:hAnchor="margin" w:vAnchor="page" w:y="1038"/>
                    <w:jc w:val="center"/>
                    <w:rPr>
                      <w:rFonts w:ascii="Arial" w:hAnsi="Arial" w:eastAsia="Arial" w:cs="Arial"/>
                      <w:b/>
                      <w:bCs/>
                      <w:sz w:val="16"/>
                      <w:szCs w:val="16"/>
                      <w:lang w:eastAsia="es-CO"/>
                    </w:rPr>
                  </w:pPr>
                </w:p>
              </w:tc>
              <w:tc>
                <w:tcPr>
                  <w:tcW w:w="455" w:type="pct"/>
                  <w:tcBorders>
                    <w:top w:val="nil"/>
                    <w:left w:val="nil"/>
                    <w:right w:val="nil"/>
                  </w:tcBorders>
                  <w:shd w:val="clear" w:color="auto" w:fill="FFFFFF" w:themeFill="background1"/>
                  <w:vAlign w:val="center"/>
                  <w:hideMark/>
                </w:tcPr>
                <w:p w:rsidRPr="005979A0" w:rsidR="00385439" w:rsidP="00293DF0" w:rsidRDefault="00385439" w14:paraId="2C5FFABE" w14:textId="19B449B8">
                  <w:pPr>
                    <w:framePr w:hSpace="141" w:wrap="around" w:hAnchor="margin" w:vAnchor="page" w:y="1038"/>
                    <w:jc w:val="center"/>
                    <w:rPr>
                      <w:rFonts w:ascii="Arial" w:hAnsi="Arial" w:eastAsia="Arial" w:cs="Arial"/>
                      <w:b/>
                      <w:bCs/>
                      <w:sz w:val="16"/>
                      <w:szCs w:val="16"/>
                      <w:lang w:eastAsia="es-CO"/>
                    </w:rPr>
                  </w:pPr>
                </w:p>
              </w:tc>
              <w:tc>
                <w:tcPr>
                  <w:tcW w:w="431" w:type="pct"/>
                  <w:tcBorders>
                    <w:top w:val="nil"/>
                    <w:left w:val="nil"/>
                  </w:tcBorders>
                  <w:shd w:val="clear" w:color="auto" w:fill="FFFFFF" w:themeFill="background1"/>
                  <w:vAlign w:val="center"/>
                  <w:hideMark/>
                </w:tcPr>
                <w:p w:rsidRPr="005979A0" w:rsidR="00385439" w:rsidP="00293DF0" w:rsidRDefault="00385439" w14:paraId="7923149A" w14:textId="1D98CF39">
                  <w:pPr>
                    <w:framePr w:hSpace="141" w:wrap="around" w:hAnchor="margin" w:vAnchor="page" w:y="1038"/>
                    <w:jc w:val="center"/>
                    <w:rPr>
                      <w:rFonts w:ascii="Arial" w:hAnsi="Arial" w:eastAsia="Arial" w:cs="Arial"/>
                      <w:b/>
                      <w:bCs/>
                      <w:sz w:val="16"/>
                      <w:szCs w:val="16"/>
                      <w:lang w:eastAsia="es-CO"/>
                    </w:rPr>
                  </w:pPr>
                </w:p>
              </w:tc>
            </w:tr>
            <w:tr w:rsidRPr="005979A0" w:rsidR="005979A0" w:rsidTr="3CE951A5" w14:paraId="6610F1C5" w14:textId="77777777">
              <w:trPr>
                <w:trHeight w:val="315"/>
              </w:trPr>
              <w:tc>
                <w:tcPr>
                  <w:tcW w:w="455" w:type="pct"/>
                  <w:tcBorders>
                    <w:top w:val="nil"/>
                    <w:left w:val="nil"/>
                    <w:bottom w:val="nil"/>
                    <w:right w:val="nil"/>
                  </w:tcBorders>
                  <w:shd w:val="clear" w:color="auto" w:fill="FFFFFF" w:themeFill="background1"/>
                  <w:vAlign w:val="center"/>
                  <w:hideMark/>
                </w:tcPr>
                <w:p w:rsidRPr="005979A0" w:rsidR="005979A0" w:rsidP="00293DF0" w:rsidRDefault="005979A0" w14:paraId="3CD6E532" w14:textId="07DC530D">
                  <w:pPr>
                    <w:framePr w:hSpace="141" w:wrap="around" w:hAnchor="margin" w:vAnchor="page" w:y="1038"/>
                    <w:jc w:val="right"/>
                    <w:rPr>
                      <w:rFonts w:ascii="Arial" w:hAnsi="Arial" w:eastAsia="Arial" w:cs="Arial"/>
                      <w:sz w:val="16"/>
                      <w:szCs w:val="16"/>
                      <w:lang w:eastAsia="es-CO"/>
                    </w:rPr>
                  </w:pPr>
                  <w:r w:rsidRPr="4A8879F7">
                    <w:rPr>
                      <w:rFonts w:ascii="Arial" w:hAnsi="Arial" w:eastAsia="Arial" w:cs="Arial"/>
                      <w:sz w:val="16"/>
                      <w:szCs w:val="16"/>
                      <w:lang w:eastAsia="es-CO"/>
                    </w:rPr>
                    <w:t> </w:t>
                  </w:r>
                </w:p>
              </w:tc>
              <w:tc>
                <w:tcPr>
                  <w:tcW w:w="92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5979A0" w:rsidR="005979A0" w:rsidP="00293DF0" w:rsidRDefault="2ABCA130" w14:paraId="3BEA2CF1" w14:textId="07522BA1">
                  <w:pPr>
                    <w:framePr w:hSpace="141" w:wrap="around" w:hAnchor="margin" w:vAnchor="page" w:y="1038"/>
                    <w:jc w:val="center"/>
                    <w:rPr>
                      <w:rFonts w:ascii="Arial" w:hAnsi="Arial" w:eastAsia="Arial" w:cs="Arial"/>
                      <w:b/>
                      <w:bCs/>
                      <w:sz w:val="16"/>
                      <w:szCs w:val="16"/>
                      <w:lang w:eastAsia="es-CO"/>
                    </w:rPr>
                  </w:pPr>
                  <w:r w:rsidRPr="3CE951A5">
                    <w:rPr>
                      <w:rFonts w:ascii="Arial" w:hAnsi="Arial" w:eastAsia="Arial" w:cs="Arial"/>
                      <w:b/>
                      <w:bCs/>
                      <w:sz w:val="16"/>
                      <w:szCs w:val="16"/>
                      <w:lang w:eastAsia="es-CO"/>
                    </w:rPr>
                    <w:t>1</w:t>
                  </w:r>
                  <w:r w:rsidRPr="3CE951A5" w:rsidR="1363359B">
                    <w:rPr>
                      <w:rFonts w:ascii="Arial" w:hAnsi="Arial" w:eastAsia="Arial" w:cs="Arial"/>
                      <w:b/>
                      <w:bCs/>
                      <w:sz w:val="16"/>
                      <w:szCs w:val="16"/>
                      <w:lang w:eastAsia="es-CO"/>
                    </w:rPr>
                    <w:t>00</w:t>
                  </w:r>
                  <w:r w:rsidRPr="3CE951A5" w:rsidR="07DF4189">
                    <w:rPr>
                      <w:rFonts w:ascii="Arial" w:hAnsi="Arial" w:eastAsia="Arial" w:cs="Arial"/>
                      <w:b/>
                      <w:bCs/>
                      <w:sz w:val="16"/>
                      <w:szCs w:val="16"/>
                      <w:lang w:eastAsia="es-CO"/>
                    </w:rPr>
                    <w:t>0</w:t>
                  </w:r>
                </w:p>
              </w:tc>
              <w:tc>
                <w:tcPr>
                  <w:tcW w:w="910" w:type="pct"/>
                  <w:gridSpan w:val="2"/>
                  <w:tcBorders>
                    <w:left w:val="single" w:color="auto" w:sz="4" w:space="0"/>
                  </w:tcBorders>
                  <w:shd w:val="clear" w:color="auto" w:fill="FFFFFF" w:themeFill="background1"/>
                  <w:vAlign w:val="center"/>
                  <w:hideMark/>
                </w:tcPr>
                <w:p w:rsidRPr="005979A0" w:rsidR="005979A0" w:rsidP="00293DF0" w:rsidRDefault="005979A0" w14:paraId="1A5BE6BC" w14:textId="44A4613F">
                  <w:pPr>
                    <w:framePr w:hSpace="141" w:wrap="around" w:hAnchor="margin" w:vAnchor="page" w:y="1038"/>
                    <w:jc w:val="center"/>
                    <w:rPr>
                      <w:rFonts w:ascii="Arial" w:hAnsi="Arial" w:eastAsia="Arial" w:cs="Arial"/>
                      <w:b/>
                      <w:bCs/>
                      <w:sz w:val="16"/>
                      <w:szCs w:val="16"/>
                      <w:lang w:eastAsia="es-CO"/>
                    </w:rPr>
                  </w:pPr>
                </w:p>
                <w:p w:rsidRPr="005979A0" w:rsidR="005979A0" w:rsidP="00293DF0" w:rsidRDefault="005979A0" w14:paraId="031027AF" w14:textId="71339955">
                  <w:pPr>
                    <w:framePr w:hSpace="141" w:wrap="around" w:hAnchor="margin" w:vAnchor="page" w:y="1038"/>
                    <w:jc w:val="center"/>
                    <w:rPr>
                      <w:rFonts w:ascii="Arial" w:hAnsi="Arial" w:eastAsia="Arial" w:cs="Arial"/>
                      <w:b/>
                      <w:bCs/>
                      <w:sz w:val="16"/>
                      <w:szCs w:val="16"/>
                      <w:lang w:eastAsia="es-CO"/>
                    </w:rPr>
                  </w:pPr>
                </w:p>
              </w:tc>
              <w:tc>
                <w:tcPr>
                  <w:tcW w:w="910" w:type="pct"/>
                  <w:gridSpan w:val="2"/>
                  <w:shd w:val="clear" w:color="auto" w:fill="FFFFFF" w:themeFill="background1"/>
                  <w:vAlign w:val="center"/>
                  <w:hideMark/>
                </w:tcPr>
                <w:p w:rsidRPr="005979A0" w:rsidR="005979A0" w:rsidP="00293DF0" w:rsidRDefault="005979A0" w14:paraId="5DFE3E9B" w14:textId="638E3DD9">
                  <w:pPr>
                    <w:framePr w:hSpace="141" w:wrap="around" w:hAnchor="margin" w:vAnchor="page" w:y="1038"/>
                    <w:jc w:val="center"/>
                    <w:rPr>
                      <w:rFonts w:ascii="Arial" w:hAnsi="Arial" w:eastAsia="Arial" w:cs="Arial"/>
                      <w:b/>
                      <w:bCs/>
                      <w:sz w:val="16"/>
                      <w:szCs w:val="16"/>
                      <w:lang w:eastAsia="es-CO"/>
                    </w:rPr>
                  </w:pPr>
                </w:p>
                <w:p w:rsidRPr="005979A0" w:rsidR="005979A0" w:rsidP="00293DF0" w:rsidRDefault="005979A0" w14:paraId="2C6A6171" w14:textId="62E7A44B">
                  <w:pPr>
                    <w:framePr w:hSpace="141" w:wrap="around" w:hAnchor="margin" w:vAnchor="page" w:y="1038"/>
                    <w:jc w:val="center"/>
                    <w:rPr>
                      <w:rFonts w:ascii="Arial" w:hAnsi="Arial" w:eastAsia="Arial" w:cs="Arial"/>
                      <w:b/>
                      <w:bCs/>
                      <w:sz w:val="16"/>
                      <w:szCs w:val="16"/>
                      <w:lang w:eastAsia="es-CO"/>
                    </w:rPr>
                  </w:pPr>
                </w:p>
              </w:tc>
              <w:tc>
                <w:tcPr>
                  <w:tcW w:w="910" w:type="pct"/>
                  <w:gridSpan w:val="2"/>
                  <w:shd w:val="clear" w:color="auto" w:fill="FFFFFF" w:themeFill="background1"/>
                  <w:vAlign w:val="center"/>
                  <w:hideMark/>
                </w:tcPr>
                <w:p w:rsidRPr="005979A0" w:rsidR="005979A0" w:rsidP="00293DF0" w:rsidRDefault="005979A0" w14:paraId="1C8C6AD7" w14:textId="6B96B1C0">
                  <w:pPr>
                    <w:framePr w:hSpace="141" w:wrap="around" w:hAnchor="margin" w:vAnchor="page" w:y="1038"/>
                    <w:jc w:val="center"/>
                    <w:rPr>
                      <w:rFonts w:ascii="Arial" w:hAnsi="Arial" w:eastAsia="Arial" w:cs="Arial"/>
                      <w:b/>
                      <w:bCs/>
                      <w:sz w:val="16"/>
                      <w:szCs w:val="16"/>
                      <w:lang w:eastAsia="es-CO"/>
                    </w:rPr>
                  </w:pPr>
                </w:p>
                <w:p w:rsidRPr="005979A0" w:rsidR="005979A0" w:rsidP="00293DF0" w:rsidRDefault="005979A0" w14:paraId="278C1C3F" w14:textId="0F2E1128">
                  <w:pPr>
                    <w:framePr w:hSpace="141" w:wrap="around" w:hAnchor="margin" w:vAnchor="page" w:y="1038"/>
                    <w:jc w:val="center"/>
                    <w:rPr>
                      <w:rFonts w:ascii="Arial" w:hAnsi="Arial" w:eastAsia="Arial" w:cs="Arial"/>
                      <w:b/>
                      <w:bCs/>
                      <w:sz w:val="16"/>
                      <w:szCs w:val="16"/>
                      <w:lang w:eastAsia="es-CO"/>
                    </w:rPr>
                  </w:pPr>
                </w:p>
              </w:tc>
              <w:tc>
                <w:tcPr>
                  <w:tcW w:w="886" w:type="pct"/>
                  <w:gridSpan w:val="2"/>
                  <w:shd w:val="clear" w:color="auto" w:fill="FFFFFF" w:themeFill="background1"/>
                  <w:vAlign w:val="center"/>
                  <w:hideMark/>
                </w:tcPr>
                <w:p w:rsidRPr="005979A0" w:rsidR="005979A0" w:rsidP="00293DF0" w:rsidRDefault="005979A0" w14:paraId="0646E845" w14:textId="7554EF7D">
                  <w:pPr>
                    <w:framePr w:hSpace="141" w:wrap="around" w:hAnchor="margin" w:vAnchor="page" w:y="1038"/>
                    <w:jc w:val="center"/>
                    <w:rPr>
                      <w:rFonts w:ascii="Arial" w:hAnsi="Arial" w:eastAsia="Arial" w:cs="Arial"/>
                      <w:b/>
                      <w:bCs/>
                      <w:sz w:val="16"/>
                      <w:szCs w:val="16"/>
                      <w:lang w:eastAsia="es-CO"/>
                    </w:rPr>
                  </w:pPr>
                </w:p>
                <w:p w:rsidRPr="005979A0" w:rsidR="005979A0" w:rsidP="00293DF0" w:rsidRDefault="005979A0" w14:paraId="1E84C1F1" w14:textId="567484F2">
                  <w:pPr>
                    <w:framePr w:hSpace="141" w:wrap="around" w:hAnchor="margin" w:vAnchor="page" w:y="1038"/>
                    <w:jc w:val="center"/>
                    <w:rPr>
                      <w:rFonts w:ascii="Arial" w:hAnsi="Arial" w:eastAsia="Arial" w:cs="Arial"/>
                      <w:b/>
                      <w:bCs/>
                      <w:sz w:val="16"/>
                      <w:szCs w:val="16"/>
                      <w:lang w:eastAsia="es-CO"/>
                    </w:rPr>
                  </w:pPr>
                </w:p>
              </w:tc>
            </w:tr>
            <w:tr w:rsidRPr="005979A0" w:rsidR="005979A0" w:rsidTr="3CE951A5" w14:paraId="336949F9" w14:textId="77777777">
              <w:trPr>
                <w:trHeight w:val="315"/>
              </w:trPr>
              <w:tc>
                <w:tcPr>
                  <w:tcW w:w="455" w:type="pct"/>
                  <w:tcBorders>
                    <w:top w:val="nil"/>
                    <w:left w:val="nil"/>
                    <w:bottom w:val="nil"/>
                  </w:tcBorders>
                  <w:shd w:val="clear" w:color="auto" w:fill="FFFFFF" w:themeFill="background1"/>
                  <w:vAlign w:val="center"/>
                </w:tcPr>
                <w:p w:rsidRPr="005979A0" w:rsidR="005979A0" w:rsidP="00293DF0" w:rsidRDefault="005979A0" w14:paraId="745F2E45" w14:textId="77777777">
                  <w:pPr>
                    <w:framePr w:hSpace="141" w:wrap="around" w:hAnchor="margin" w:vAnchor="page" w:y="1038"/>
                    <w:jc w:val="right"/>
                    <w:rPr>
                      <w:rFonts w:ascii="Arial" w:hAnsi="Arial" w:eastAsia="Arial" w:cs="Arial"/>
                      <w:sz w:val="16"/>
                      <w:szCs w:val="16"/>
                      <w:lang w:eastAsia="es-CO"/>
                    </w:rPr>
                  </w:pPr>
                </w:p>
              </w:tc>
              <w:tc>
                <w:tcPr>
                  <w:tcW w:w="929" w:type="pct"/>
                  <w:gridSpan w:val="2"/>
                  <w:tcBorders>
                    <w:top w:val="single" w:color="auto" w:sz="4" w:space="0"/>
                  </w:tcBorders>
                  <w:shd w:val="clear" w:color="auto" w:fill="FFFFFF" w:themeFill="background1"/>
                  <w:vAlign w:val="center"/>
                </w:tcPr>
                <w:p w:rsidRPr="005979A0" w:rsidR="005979A0" w:rsidP="00293DF0" w:rsidRDefault="005979A0" w14:paraId="027EFD17" w14:textId="77777777">
                  <w:pPr>
                    <w:framePr w:hSpace="141" w:wrap="around" w:hAnchor="margin" w:vAnchor="page" w:y="1038"/>
                    <w:jc w:val="center"/>
                    <w:rPr>
                      <w:rFonts w:ascii="Arial" w:hAnsi="Arial" w:eastAsia="Arial" w:cs="Arial"/>
                      <w:sz w:val="16"/>
                      <w:szCs w:val="16"/>
                      <w:lang w:eastAsia="es-CO"/>
                    </w:rPr>
                  </w:pPr>
                </w:p>
              </w:tc>
              <w:tc>
                <w:tcPr>
                  <w:tcW w:w="910" w:type="pct"/>
                  <w:gridSpan w:val="2"/>
                  <w:shd w:val="clear" w:color="auto" w:fill="FFFFFF" w:themeFill="background1"/>
                  <w:vAlign w:val="center"/>
                </w:tcPr>
                <w:p w:rsidRPr="005979A0" w:rsidR="005979A0" w:rsidP="00293DF0" w:rsidRDefault="005979A0" w14:paraId="5CBFFDBF" w14:textId="77777777">
                  <w:pPr>
                    <w:framePr w:hSpace="141" w:wrap="around" w:hAnchor="margin" w:vAnchor="page" w:y="1038"/>
                    <w:jc w:val="center"/>
                    <w:rPr>
                      <w:rFonts w:ascii="Arial" w:hAnsi="Arial" w:eastAsia="Arial" w:cs="Arial"/>
                      <w:sz w:val="16"/>
                      <w:szCs w:val="16"/>
                      <w:lang w:eastAsia="es-CO"/>
                    </w:rPr>
                  </w:pPr>
                </w:p>
              </w:tc>
              <w:tc>
                <w:tcPr>
                  <w:tcW w:w="910" w:type="pct"/>
                  <w:gridSpan w:val="2"/>
                  <w:shd w:val="clear" w:color="auto" w:fill="FFFFFF" w:themeFill="background1"/>
                  <w:vAlign w:val="center"/>
                </w:tcPr>
                <w:p w:rsidRPr="005979A0" w:rsidR="005979A0" w:rsidP="00293DF0" w:rsidRDefault="005979A0" w14:paraId="4C76708A" w14:textId="77777777">
                  <w:pPr>
                    <w:framePr w:hSpace="141" w:wrap="around" w:hAnchor="margin" w:vAnchor="page" w:y="1038"/>
                    <w:jc w:val="center"/>
                    <w:rPr>
                      <w:rFonts w:ascii="Arial" w:hAnsi="Arial" w:eastAsia="Arial" w:cs="Arial"/>
                      <w:sz w:val="16"/>
                      <w:szCs w:val="16"/>
                      <w:lang w:eastAsia="es-CO"/>
                    </w:rPr>
                  </w:pPr>
                </w:p>
              </w:tc>
              <w:tc>
                <w:tcPr>
                  <w:tcW w:w="910" w:type="pct"/>
                  <w:gridSpan w:val="2"/>
                  <w:shd w:val="clear" w:color="auto" w:fill="FFFFFF" w:themeFill="background1"/>
                  <w:vAlign w:val="center"/>
                </w:tcPr>
                <w:p w:rsidRPr="005979A0" w:rsidR="005979A0" w:rsidP="00293DF0" w:rsidRDefault="005979A0" w14:paraId="76C83B0A" w14:textId="77777777">
                  <w:pPr>
                    <w:framePr w:hSpace="141" w:wrap="around" w:hAnchor="margin" w:vAnchor="page" w:y="1038"/>
                    <w:jc w:val="center"/>
                    <w:rPr>
                      <w:rFonts w:ascii="Arial" w:hAnsi="Arial" w:eastAsia="Arial" w:cs="Arial"/>
                      <w:sz w:val="16"/>
                      <w:szCs w:val="16"/>
                      <w:lang w:eastAsia="es-CO"/>
                    </w:rPr>
                  </w:pPr>
                </w:p>
              </w:tc>
              <w:tc>
                <w:tcPr>
                  <w:tcW w:w="886" w:type="pct"/>
                  <w:gridSpan w:val="2"/>
                  <w:shd w:val="clear" w:color="auto" w:fill="FFFFFF" w:themeFill="background1"/>
                  <w:vAlign w:val="center"/>
                </w:tcPr>
                <w:p w:rsidRPr="005979A0" w:rsidR="005979A0" w:rsidP="00293DF0" w:rsidRDefault="005979A0" w14:paraId="7A8DF7D3" w14:textId="77777777">
                  <w:pPr>
                    <w:framePr w:hSpace="141" w:wrap="around" w:hAnchor="margin" w:vAnchor="page" w:y="1038"/>
                    <w:jc w:val="center"/>
                    <w:rPr>
                      <w:rFonts w:ascii="Arial" w:hAnsi="Arial" w:eastAsia="Arial" w:cs="Arial"/>
                      <w:sz w:val="16"/>
                      <w:szCs w:val="16"/>
                      <w:lang w:eastAsia="es-CO"/>
                    </w:rPr>
                  </w:pPr>
                </w:p>
              </w:tc>
            </w:tr>
          </w:tbl>
          <w:p w:rsidRPr="005979A0" w:rsidR="00385439" w:rsidP="4A8879F7" w:rsidRDefault="00385439" w14:paraId="2FABE4CC" w14:textId="77777777">
            <w:pPr>
              <w:jc w:val="center"/>
              <w:rPr>
                <w:rFonts w:ascii="Arial" w:hAnsi="Arial" w:eastAsia="Arial" w:cs="Arial"/>
                <w:b/>
                <w:bCs/>
                <w:i/>
                <w:iCs/>
                <w:sz w:val="16"/>
                <w:szCs w:val="16"/>
              </w:rPr>
            </w:pPr>
          </w:p>
        </w:tc>
      </w:tr>
      <w:tr w:rsidRPr="005979A0" w:rsidR="005979A0" w:rsidTr="00CE77ED" w14:paraId="3E23A3B6" w14:textId="77777777">
        <w:trPr>
          <w:trHeight w:val="73"/>
        </w:trPr>
        <w:tc>
          <w:tcPr>
            <w:tcW w:w="2504" w:type="dxa"/>
            <w:gridSpan w:val="6"/>
            <w:tcMar/>
            <w:vAlign w:val="center"/>
          </w:tcPr>
          <w:p w:rsidRPr="005979A0" w:rsidR="00385439" w:rsidP="3C9FB5CB" w:rsidRDefault="00385439" w14:paraId="38473A69" w14:textId="015516DC">
            <w:pPr>
              <w:jc w:val="center"/>
              <w:rPr>
                <w:rFonts w:ascii="Arial" w:hAnsi="Arial" w:eastAsia="Arial" w:cs="Arial"/>
                <w:sz w:val="16"/>
                <w:szCs w:val="16"/>
              </w:rPr>
            </w:pPr>
            <w:r w:rsidRPr="4A8879F7">
              <w:rPr>
                <w:rFonts w:ascii="Arial" w:hAnsi="Arial" w:eastAsia="Arial" w:cs="Arial"/>
                <w:sz w:val="16"/>
                <w:szCs w:val="16"/>
              </w:rPr>
              <w:t>Periodicidad de medición del indicador</w:t>
            </w:r>
          </w:p>
        </w:tc>
        <w:tc>
          <w:tcPr>
            <w:tcW w:w="8449" w:type="dxa"/>
            <w:gridSpan w:val="17"/>
            <w:tcMar/>
            <w:vAlign w:val="center"/>
          </w:tcPr>
          <w:p w:rsidRPr="005979A0" w:rsidR="00385439" w:rsidP="4A8879F7" w:rsidRDefault="005979A0" w14:paraId="1F98A5F6" w14:textId="5E8BFAF4">
            <w:pPr>
              <w:rPr>
                <w:rFonts w:ascii="Arial" w:hAnsi="Arial" w:eastAsia="Arial" w:cs="Arial"/>
                <w:i/>
                <w:iCs/>
                <w:sz w:val="16"/>
                <w:szCs w:val="16"/>
                <w:lang w:eastAsia="es-CO"/>
              </w:rPr>
            </w:pPr>
            <w:r w:rsidRPr="4A8879F7">
              <w:rPr>
                <w:rFonts w:ascii="Arial" w:hAnsi="Arial" w:eastAsia="Arial" w:cs="Arial"/>
                <w:i/>
                <w:iCs/>
                <w:sz w:val="16"/>
                <w:szCs w:val="16"/>
                <w:lang w:eastAsia="es-CO"/>
              </w:rPr>
              <w:t>Anual</w:t>
            </w:r>
          </w:p>
        </w:tc>
      </w:tr>
      <w:tr w:rsidRPr="005979A0" w:rsidR="005979A0" w:rsidTr="00CE77ED" w14:paraId="75A5FAD1" w14:textId="77777777">
        <w:trPr>
          <w:trHeight w:val="73"/>
        </w:trPr>
        <w:tc>
          <w:tcPr>
            <w:tcW w:w="3078" w:type="dxa"/>
            <w:gridSpan w:val="7"/>
            <w:tcMar/>
            <w:vAlign w:val="center"/>
          </w:tcPr>
          <w:p w:rsidRPr="005979A0" w:rsidR="002956C2" w:rsidP="3C9FB5CB" w:rsidRDefault="002956C2" w14:paraId="636C3F48" w14:textId="6F0F0525">
            <w:pPr>
              <w:jc w:val="center"/>
              <w:rPr>
                <w:rFonts w:ascii="Arial" w:hAnsi="Arial" w:eastAsia="Arial" w:cs="Arial"/>
                <w:sz w:val="16"/>
                <w:szCs w:val="16"/>
              </w:rPr>
            </w:pPr>
            <w:r w:rsidRPr="4A8879F7">
              <w:rPr>
                <w:rFonts w:ascii="Arial" w:hAnsi="Arial" w:eastAsia="Arial" w:cs="Arial"/>
                <w:sz w:val="16"/>
                <w:szCs w:val="16"/>
              </w:rPr>
              <w:t>Enfoque del producto</w:t>
            </w:r>
          </w:p>
        </w:tc>
        <w:tc>
          <w:tcPr>
            <w:tcW w:w="7875" w:type="dxa"/>
            <w:gridSpan w:val="16"/>
            <w:tcMar/>
            <w:vAlign w:val="center"/>
          </w:tcPr>
          <w:p w:rsidRPr="005979A0" w:rsidR="002956C2" w:rsidP="3C9FB5CB" w:rsidRDefault="005979A0" w14:paraId="4AC4A976" w14:textId="4C8BD802">
            <w:pPr>
              <w:jc w:val="center"/>
              <w:rPr>
                <w:rFonts w:ascii="Arial" w:hAnsi="Arial" w:eastAsia="Arial" w:cs="Arial"/>
                <w:b/>
                <w:bCs/>
                <w:sz w:val="16"/>
                <w:szCs w:val="16"/>
              </w:rPr>
            </w:pPr>
            <w:r w:rsidRPr="4A8879F7">
              <w:rPr>
                <w:rFonts w:ascii="Arial" w:hAnsi="Arial" w:eastAsia="Arial" w:cs="Arial"/>
                <w:i/>
                <w:iCs/>
                <w:sz w:val="16"/>
                <w:szCs w:val="16"/>
              </w:rPr>
              <w:t>Poblacional, Género</w:t>
            </w:r>
            <w:r w:rsidRPr="4A8879F7" w:rsidR="002956C2">
              <w:rPr>
                <w:rFonts w:ascii="Arial" w:hAnsi="Arial" w:eastAsia="Arial" w:cs="Arial"/>
                <w:i/>
                <w:iCs/>
                <w:sz w:val="16"/>
                <w:szCs w:val="16"/>
              </w:rPr>
              <w:t xml:space="preserve"> </w:t>
            </w:r>
          </w:p>
        </w:tc>
      </w:tr>
      <w:tr w:rsidRPr="005979A0" w:rsidR="005979A0" w:rsidTr="00CE77ED" w14:paraId="180D483D" w14:textId="77777777">
        <w:trPr>
          <w:trHeight w:val="73"/>
        </w:trPr>
        <w:tc>
          <w:tcPr>
            <w:tcW w:w="3078" w:type="dxa"/>
            <w:gridSpan w:val="7"/>
            <w:tcMar/>
            <w:vAlign w:val="center"/>
          </w:tcPr>
          <w:p w:rsidRPr="005979A0" w:rsidR="002956C2" w:rsidP="3C9FB5CB" w:rsidRDefault="002956C2" w14:paraId="7B9413CA" w14:textId="79A26804">
            <w:pPr>
              <w:jc w:val="center"/>
              <w:rPr>
                <w:rFonts w:ascii="Arial" w:hAnsi="Arial" w:eastAsia="Arial" w:cs="Arial"/>
                <w:sz w:val="16"/>
                <w:szCs w:val="16"/>
              </w:rPr>
            </w:pPr>
            <w:r w:rsidRPr="4A8879F7">
              <w:rPr>
                <w:rFonts w:ascii="Arial" w:hAnsi="Arial" w:eastAsia="Arial" w:cs="Arial"/>
                <w:sz w:val="16"/>
                <w:szCs w:val="16"/>
              </w:rPr>
              <w:lastRenderedPageBreak/>
              <w:t>Objetivo de desarrollo sostenible -ODS-</w:t>
            </w:r>
          </w:p>
        </w:tc>
        <w:tc>
          <w:tcPr>
            <w:tcW w:w="3906" w:type="dxa"/>
            <w:gridSpan w:val="8"/>
            <w:tcMar/>
            <w:vAlign w:val="center"/>
          </w:tcPr>
          <w:p w:rsidRPr="005979A0" w:rsidR="002956C2" w:rsidP="3C9FB5CB" w:rsidRDefault="000B498F" w14:paraId="7AC833ED" w14:textId="145DE3FF">
            <w:pPr>
              <w:jc w:val="center"/>
              <w:rPr>
                <w:rFonts w:ascii="Arial" w:hAnsi="Arial" w:eastAsia="Arial" w:cs="Arial"/>
                <w:b/>
                <w:bCs/>
                <w:sz w:val="16"/>
                <w:szCs w:val="16"/>
              </w:rPr>
            </w:pPr>
            <w:r w:rsidRPr="4A8879F7">
              <w:rPr>
                <w:rFonts w:ascii="Arial" w:hAnsi="Arial" w:eastAsia="Arial" w:cs="Arial"/>
                <w:i/>
                <w:iCs/>
                <w:sz w:val="16"/>
                <w:szCs w:val="16"/>
              </w:rPr>
              <w:t>Igualdad de Género</w:t>
            </w:r>
          </w:p>
        </w:tc>
        <w:tc>
          <w:tcPr>
            <w:tcW w:w="2906" w:type="dxa"/>
            <w:gridSpan w:val="7"/>
            <w:tcMar/>
            <w:vAlign w:val="center"/>
          </w:tcPr>
          <w:p w:rsidRPr="005979A0" w:rsidR="002956C2" w:rsidP="3C9FB5CB" w:rsidRDefault="002956C2" w14:paraId="6D7CFB90" w14:textId="56BB7787">
            <w:pPr>
              <w:jc w:val="center"/>
              <w:rPr>
                <w:rFonts w:ascii="Arial" w:hAnsi="Arial" w:eastAsia="Arial" w:cs="Arial"/>
                <w:sz w:val="16"/>
                <w:szCs w:val="16"/>
              </w:rPr>
            </w:pPr>
            <w:r w:rsidRPr="4A8879F7">
              <w:rPr>
                <w:rFonts w:ascii="Arial" w:hAnsi="Arial" w:eastAsia="Arial" w:cs="Arial"/>
                <w:sz w:val="16"/>
                <w:szCs w:val="16"/>
              </w:rPr>
              <w:t>Código ODS</w:t>
            </w:r>
          </w:p>
        </w:tc>
        <w:tc>
          <w:tcPr>
            <w:tcW w:w="1063" w:type="dxa"/>
            <w:tcMar/>
            <w:vAlign w:val="center"/>
          </w:tcPr>
          <w:p w:rsidRPr="005979A0" w:rsidR="002956C2" w:rsidP="3C9FB5CB" w:rsidRDefault="000B498F" w14:paraId="6ECBB5E0" w14:textId="208B5ED2">
            <w:pPr>
              <w:jc w:val="center"/>
              <w:rPr>
                <w:rFonts w:ascii="Arial" w:hAnsi="Arial" w:eastAsia="Arial" w:cs="Arial"/>
                <w:b/>
                <w:bCs/>
                <w:sz w:val="16"/>
                <w:szCs w:val="16"/>
              </w:rPr>
            </w:pPr>
            <w:r w:rsidRPr="4A8879F7">
              <w:rPr>
                <w:rFonts w:ascii="Arial" w:hAnsi="Arial" w:eastAsia="Arial" w:cs="Arial"/>
                <w:i/>
                <w:iCs/>
                <w:sz w:val="16"/>
                <w:szCs w:val="16"/>
              </w:rPr>
              <w:t>5</w:t>
            </w:r>
            <w:r w:rsidRPr="4A8879F7" w:rsidR="002956C2">
              <w:rPr>
                <w:rFonts w:ascii="Arial" w:hAnsi="Arial" w:eastAsia="Arial" w:cs="Arial"/>
                <w:i/>
                <w:iCs/>
                <w:sz w:val="16"/>
                <w:szCs w:val="16"/>
              </w:rPr>
              <w:t xml:space="preserve"> </w:t>
            </w:r>
          </w:p>
        </w:tc>
      </w:tr>
      <w:tr w:rsidRPr="005979A0" w:rsidR="005979A0" w:rsidTr="00CE77ED" w14:paraId="45C9FF54" w14:textId="77777777">
        <w:trPr>
          <w:trHeight w:val="73"/>
        </w:trPr>
        <w:tc>
          <w:tcPr>
            <w:tcW w:w="10953" w:type="dxa"/>
            <w:gridSpan w:val="23"/>
            <w:tcMar/>
            <w:vAlign w:val="center"/>
          </w:tcPr>
          <w:p w:rsidRPr="005979A0" w:rsidR="00345276" w:rsidP="3C9FB5CB" w:rsidRDefault="00345276" w14:paraId="67FBE696" w14:textId="617F9037">
            <w:pPr>
              <w:jc w:val="center"/>
              <w:rPr>
                <w:rFonts w:ascii="Arial" w:hAnsi="Arial" w:eastAsia="Arial" w:cs="Arial"/>
                <w:b/>
                <w:bCs/>
                <w:sz w:val="16"/>
                <w:szCs w:val="16"/>
              </w:rPr>
            </w:pPr>
            <w:r w:rsidRPr="4A8879F7">
              <w:rPr>
                <w:rFonts w:ascii="Arial" w:hAnsi="Arial" w:eastAsia="Arial" w:cs="Arial"/>
                <w:b/>
                <w:bCs/>
                <w:sz w:val="16"/>
                <w:szCs w:val="16"/>
              </w:rPr>
              <w:t xml:space="preserve">RESPONSABLE DEL PRODUCTO </w:t>
            </w:r>
          </w:p>
        </w:tc>
      </w:tr>
      <w:tr w:rsidRPr="005979A0" w:rsidR="005979A0" w:rsidTr="00CE77ED" w14:paraId="62099F64" w14:textId="77777777">
        <w:trPr>
          <w:trHeight w:val="73"/>
        </w:trPr>
        <w:tc>
          <w:tcPr>
            <w:tcW w:w="2173" w:type="dxa"/>
            <w:gridSpan w:val="5"/>
            <w:tcMar/>
            <w:vAlign w:val="center"/>
          </w:tcPr>
          <w:p w:rsidRPr="005979A0" w:rsidR="00345276" w:rsidP="3C9FB5CB" w:rsidRDefault="00345276" w14:paraId="3C3DE0DB" w14:textId="7C70894F">
            <w:pPr>
              <w:jc w:val="center"/>
              <w:rPr>
                <w:rFonts w:ascii="Arial" w:hAnsi="Arial" w:eastAsia="Arial" w:cs="Arial"/>
                <w:sz w:val="16"/>
                <w:szCs w:val="16"/>
              </w:rPr>
            </w:pPr>
            <w:r w:rsidRPr="4A8879F7">
              <w:rPr>
                <w:rFonts w:ascii="Arial" w:hAnsi="Arial" w:eastAsia="Arial" w:cs="Arial"/>
                <w:sz w:val="16"/>
                <w:szCs w:val="16"/>
              </w:rPr>
              <w:t>Nombre del funcionario responsable del indicador</w:t>
            </w:r>
          </w:p>
        </w:tc>
        <w:tc>
          <w:tcPr>
            <w:tcW w:w="1366" w:type="dxa"/>
            <w:gridSpan w:val="3"/>
            <w:tcMar/>
            <w:vAlign w:val="center"/>
          </w:tcPr>
          <w:p w:rsidRPr="005979A0" w:rsidR="00345276" w:rsidP="3C9FB5CB" w:rsidRDefault="006E36F4" w14:paraId="2CE8100B" w14:textId="594DBA82">
            <w:pPr>
              <w:jc w:val="center"/>
              <w:rPr>
                <w:rFonts w:ascii="Arial" w:hAnsi="Arial" w:eastAsia="Arial" w:cs="Arial"/>
                <w:sz w:val="16"/>
                <w:szCs w:val="16"/>
              </w:rPr>
            </w:pPr>
            <w:r w:rsidRPr="4A8879F7">
              <w:rPr>
                <w:rFonts w:ascii="Arial" w:hAnsi="Arial" w:eastAsia="Arial" w:cs="Arial"/>
                <w:sz w:val="16"/>
                <w:szCs w:val="16"/>
              </w:rPr>
              <w:t>Secretario (a)</w:t>
            </w:r>
          </w:p>
        </w:tc>
        <w:tc>
          <w:tcPr>
            <w:tcW w:w="1276" w:type="dxa"/>
            <w:gridSpan w:val="2"/>
            <w:tcMar/>
            <w:vAlign w:val="center"/>
          </w:tcPr>
          <w:p w:rsidRPr="005979A0" w:rsidR="00345276" w:rsidP="3C9FB5CB" w:rsidRDefault="00345276" w14:paraId="5DBC51B5" w14:textId="72680288">
            <w:pPr>
              <w:jc w:val="center"/>
              <w:rPr>
                <w:rFonts w:ascii="Arial" w:hAnsi="Arial" w:eastAsia="Arial" w:cs="Arial"/>
                <w:sz w:val="16"/>
                <w:szCs w:val="16"/>
              </w:rPr>
            </w:pPr>
            <w:r w:rsidRPr="4A8879F7">
              <w:rPr>
                <w:rFonts w:ascii="Arial" w:hAnsi="Arial" w:eastAsia="Arial" w:cs="Arial"/>
                <w:sz w:val="16"/>
                <w:szCs w:val="16"/>
              </w:rPr>
              <w:t xml:space="preserve">Dependencia </w:t>
            </w:r>
          </w:p>
        </w:tc>
        <w:tc>
          <w:tcPr>
            <w:tcW w:w="1843" w:type="dxa"/>
            <w:gridSpan w:val="4"/>
            <w:tcMar/>
            <w:vAlign w:val="center"/>
          </w:tcPr>
          <w:p w:rsidRPr="005979A0" w:rsidR="00345276" w:rsidP="3C9FB5CB" w:rsidRDefault="006E36F4" w14:paraId="1C97732F" w14:textId="27B90C25">
            <w:pPr>
              <w:jc w:val="center"/>
              <w:rPr>
                <w:rFonts w:ascii="Arial" w:hAnsi="Arial" w:eastAsia="Arial" w:cs="Arial"/>
                <w:sz w:val="16"/>
                <w:szCs w:val="16"/>
              </w:rPr>
            </w:pPr>
            <w:r w:rsidRPr="4A8879F7">
              <w:rPr>
                <w:rFonts w:ascii="Arial" w:hAnsi="Arial" w:eastAsia="Arial" w:cs="Arial"/>
                <w:sz w:val="16"/>
                <w:szCs w:val="16"/>
              </w:rPr>
              <w:t>Secretaria del Interior</w:t>
            </w:r>
          </w:p>
        </w:tc>
        <w:tc>
          <w:tcPr>
            <w:tcW w:w="1134" w:type="dxa"/>
            <w:gridSpan w:val="4"/>
            <w:tcMar/>
            <w:vAlign w:val="center"/>
          </w:tcPr>
          <w:p w:rsidRPr="005979A0" w:rsidR="00345276" w:rsidP="3C9FB5CB" w:rsidRDefault="00345276" w14:paraId="5DBA2E01" w14:textId="07C8EC93">
            <w:pPr>
              <w:jc w:val="center"/>
              <w:rPr>
                <w:rFonts w:ascii="Arial" w:hAnsi="Arial" w:eastAsia="Arial" w:cs="Arial"/>
                <w:sz w:val="16"/>
                <w:szCs w:val="16"/>
              </w:rPr>
            </w:pPr>
            <w:r w:rsidRPr="4A8879F7">
              <w:rPr>
                <w:rFonts w:ascii="Arial" w:hAnsi="Arial" w:eastAsia="Arial" w:cs="Arial"/>
                <w:sz w:val="16"/>
                <w:szCs w:val="16"/>
              </w:rPr>
              <w:t xml:space="preserve">Correo electrónico </w:t>
            </w:r>
          </w:p>
        </w:tc>
        <w:tc>
          <w:tcPr>
            <w:tcW w:w="3161" w:type="dxa"/>
            <w:gridSpan w:val="5"/>
            <w:tcMar/>
            <w:vAlign w:val="center"/>
          </w:tcPr>
          <w:p w:rsidRPr="005979A0" w:rsidR="00345276" w:rsidP="3C9FB5CB" w:rsidRDefault="006E36F4" w14:paraId="5C7A7C91" w14:textId="083646C2">
            <w:pPr>
              <w:jc w:val="center"/>
              <w:rPr>
                <w:rFonts w:ascii="Arial" w:hAnsi="Arial" w:eastAsia="Arial" w:cs="Arial"/>
                <w:sz w:val="16"/>
                <w:szCs w:val="16"/>
              </w:rPr>
            </w:pPr>
            <w:r w:rsidRPr="4A8879F7">
              <w:rPr>
                <w:rFonts w:ascii="Arial" w:hAnsi="Arial" w:eastAsia="Arial" w:cs="Arial"/>
                <w:sz w:val="16"/>
                <w:szCs w:val="16"/>
              </w:rPr>
              <w:t>secretariadelinterior@cartagena.gov.co</w:t>
            </w:r>
          </w:p>
        </w:tc>
      </w:tr>
    </w:tbl>
    <w:p w:rsidRPr="005979A0" w:rsidR="006B4504" w:rsidRDefault="006B4504" w14:paraId="1E53064B" w14:textId="77777777">
      <w:pPr>
        <w:rPr>
          <w:b/>
          <w:bCs/>
          <w:sz w:val="16"/>
          <w:szCs w:val="16"/>
        </w:rPr>
      </w:pPr>
    </w:p>
    <w:tbl>
      <w:tblPr>
        <w:tblStyle w:val="Tablaconcuadrcula"/>
        <w:tblW w:w="11052" w:type="dxa"/>
        <w:tblLook w:val="04A0" w:firstRow="1" w:lastRow="0" w:firstColumn="1" w:lastColumn="0" w:noHBand="0" w:noVBand="1"/>
      </w:tblPr>
      <w:tblGrid>
        <w:gridCol w:w="1269"/>
        <w:gridCol w:w="2412"/>
        <w:gridCol w:w="1118"/>
        <w:gridCol w:w="2366"/>
        <w:gridCol w:w="925"/>
        <w:gridCol w:w="2962"/>
      </w:tblGrid>
      <w:tr w:rsidRPr="005979A0" w:rsidR="006B4504" w:rsidTr="5D6BAED7" w14:paraId="433C955A" w14:textId="77777777">
        <w:tc>
          <w:tcPr>
            <w:tcW w:w="1269" w:type="dxa"/>
            <w:vAlign w:val="center"/>
          </w:tcPr>
          <w:p w:rsidRPr="005979A0" w:rsidR="006B4504" w:rsidP="006B4504" w:rsidRDefault="006B4504" w14:paraId="7225284F" w14:textId="77777777">
            <w:pPr>
              <w:rPr>
                <w:rFonts w:ascii="Arial" w:hAnsi="Arial" w:cs="Arial"/>
                <w:sz w:val="13"/>
                <w:szCs w:val="13"/>
              </w:rPr>
            </w:pPr>
            <w:r w:rsidRPr="005979A0">
              <w:rPr>
                <w:rFonts w:ascii="Arial" w:hAnsi="Arial" w:cs="Arial"/>
                <w:sz w:val="13"/>
                <w:szCs w:val="13"/>
              </w:rPr>
              <w:t xml:space="preserve">Viabilidad técnica </w:t>
            </w:r>
          </w:p>
          <w:p w:rsidRPr="005979A0" w:rsidR="006B4504" w:rsidP="006B4504" w:rsidRDefault="006B4504" w14:paraId="16886054" w14:textId="77777777">
            <w:pPr>
              <w:rPr>
                <w:rFonts w:ascii="Arial" w:hAnsi="Arial" w:cs="Arial"/>
                <w:sz w:val="13"/>
                <w:szCs w:val="13"/>
              </w:rPr>
            </w:pPr>
            <w:r w:rsidRPr="005979A0">
              <w:rPr>
                <w:rFonts w:ascii="Arial" w:hAnsi="Arial" w:cs="Arial"/>
                <w:sz w:val="13"/>
                <w:szCs w:val="13"/>
              </w:rPr>
              <w:t>SDP</w:t>
            </w:r>
          </w:p>
        </w:tc>
        <w:tc>
          <w:tcPr>
            <w:tcW w:w="2412" w:type="dxa"/>
            <w:vAlign w:val="center"/>
          </w:tcPr>
          <w:p w:rsidRPr="005979A0" w:rsidR="006B4504" w:rsidP="006B4504" w:rsidRDefault="00053E93" w14:paraId="08E43349" w14:textId="326B99D7">
            <w:pPr>
              <w:rPr>
                <w:rFonts w:ascii="Arial" w:hAnsi="Arial" w:cs="Arial"/>
                <w:sz w:val="16"/>
                <w:szCs w:val="16"/>
              </w:rPr>
            </w:pPr>
            <w:r w:rsidRPr="5D6BAED7">
              <w:rPr>
                <w:rFonts w:ascii="Arial" w:hAnsi="Arial" w:cs="Arial"/>
                <w:i/>
                <w:iCs/>
                <w:sz w:val="10"/>
                <w:szCs w:val="10"/>
              </w:rPr>
              <w:t>Visto bueno</w:t>
            </w:r>
            <w:r w:rsidRPr="5D6BAED7" w:rsidR="69B951A1">
              <w:rPr>
                <w:rFonts w:ascii="Arial" w:hAnsi="Arial" w:cs="Arial"/>
                <w:i/>
                <w:iCs/>
                <w:sz w:val="10"/>
                <w:szCs w:val="10"/>
              </w:rPr>
              <w:t>:</w:t>
            </w:r>
            <w:r w:rsidRPr="5D6BAED7">
              <w:rPr>
                <w:rFonts w:ascii="Arial" w:hAnsi="Arial" w:cs="Arial"/>
                <w:i/>
                <w:iCs/>
                <w:sz w:val="10"/>
                <w:szCs w:val="10"/>
              </w:rPr>
              <w:t xml:space="preserve"> Secretaría de Planeación Distrital</w:t>
            </w:r>
          </w:p>
        </w:tc>
        <w:tc>
          <w:tcPr>
            <w:tcW w:w="1118" w:type="dxa"/>
            <w:vAlign w:val="center"/>
          </w:tcPr>
          <w:p w:rsidRPr="005979A0" w:rsidR="006B4504" w:rsidP="006B4504" w:rsidRDefault="006B4504" w14:paraId="359036E9" w14:textId="77777777">
            <w:pPr>
              <w:rPr>
                <w:rFonts w:ascii="Arial" w:hAnsi="Arial" w:cs="Arial"/>
                <w:sz w:val="13"/>
                <w:szCs w:val="13"/>
              </w:rPr>
            </w:pPr>
            <w:r w:rsidRPr="005979A0">
              <w:rPr>
                <w:rFonts w:ascii="Arial" w:hAnsi="Arial" w:cs="Arial"/>
                <w:sz w:val="13"/>
                <w:szCs w:val="13"/>
              </w:rPr>
              <w:t>Aprobación Entidad coordinadora</w:t>
            </w:r>
          </w:p>
        </w:tc>
        <w:tc>
          <w:tcPr>
            <w:tcW w:w="2366" w:type="dxa"/>
            <w:vAlign w:val="center"/>
          </w:tcPr>
          <w:p w:rsidRPr="005979A0" w:rsidR="006B4504" w:rsidP="006B4504" w:rsidRDefault="00053E93" w14:paraId="789755BE" w14:textId="15DE3861">
            <w:pPr>
              <w:rPr>
                <w:rFonts w:ascii="Arial" w:hAnsi="Arial" w:cs="Arial"/>
                <w:sz w:val="13"/>
                <w:szCs w:val="13"/>
              </w:rPr>
            </w:pPr>
            <w:r w:rsidRPr="005979A0">
              <w:rPr>
                <w:rFonts w:ascii="Arial" w:hAnsi="Arial" w:cs="Arial"/>
                <w:i/>
                <w:iCs/>
                <w:sz w:val="10"/>
                <w:szCs w:val="10"/>
              </w:rPr>
              <w:t>Visto bueno</w:t>
            </w:r>
            <w:r w:rsidRPr="005979A0" w:rsidR="00103751">
              <w:rPr>
                <w:rFonts w:ascii="Arial" w:hAnsi="Arial" w:cs="Arial"/>
                <w:i/>
                <w:iCs/>
                <w:sz w:val="10"/>
                <w:szCs w:val="10"/>
              </w:rPr>
              <w:t>:</w:t>
            </w:r>
            <w:r w:rsidRPr="005979A0">
              <w:rPr>
                <w:rFonts w:ascii="Arial" w:hAnsi="Arial" w:cs="Arial"/>
                <w:i/>
                <w:iCs/>
                <w:sz w:val="10"/>
                <w:szCs w:val="10"/>
              </w:rPr>
              <w:t xml:space="preserve"> </w:t>
            </w:r>
            <w:r w:rsidR="00293DF0">
              <w:rPr>
                <w:rFonts w:ascii="Arial" w:hAnsi="Arial" w:cs="Arial"/>
                <w:i/>
                <w:iCs/>
                <w:sz w:val="10"/>
                <w:szCs w:val="10"/>
              </w:rPr>
              <w:t>Secretaría de Participación y Desarrollo Social</w:t>
            </w:r>
          </w:p>
        </w:tc>
        <w:tc>
          <w:tcPr>
            <w:tcW w:w="925" w:type="dxa"/>
            <w:vAlign w:val="center"/>
          </w:tcPr>
          <w:p w:rsidRPr="005979A0" w:rsidR="006B4504" w:rsidP="006B4504" w:rsidRDefault="006B4504" w14:paraId="60C156B4" w14:textId="77777777">
            <w:pPr>
              <w:rPr>
                <w:rFonts w:ascii="Arial" w:hAnsi="Arial" w:cs="Arial"/>
                <w:sz w:val="13"/>
                <w:szCs w:val="13"/>
              </w:rPr>
            </w:pPr>
            <w:r w:rsidRPr="005979A0">
              <w:rPr>
                <w:rFonts w:ascii="Arial" w:hAnsi="Arial" w:cs="Arial"/>
                <w:sz w:val="13"/>
                <w:szCs w:val="13"/>
              </w:rPr>
              <w:t xml:space="preserve">Viabilidad </w:t>
            </w:r>
          </w:p>
          <w:p w:rsidRPr="005979A0" w:rsidR="006B4504" w:rsidP="006B4504" w:rsidRDefault="006B4504" w14:paraId="74281AD1" w14:textId="77777777">
            <w:pPr>
              <w:rPr>
                <w:rFonts w:ascii="Arial" w:hAnsi="Arial" w:cs="Arial"/>
                <w:sz w:val="13"/>
                <w:szCs w:val="13"/>
              </w:rPr>
            </w:pPr>
            <w:r w:rsidRPr="005979A0">
              <w:rPr>
                <w:rFonts w:ascii="Arial" w:hAnsi="Arial" w:cs="Arial"/>
                <w:sz w:val="13"/>
                <w:szCs w:val="13"/>
              </w:rPr>
              <w:t xml:space="preserve">Entidad responsable </w:t>
            </w:r>
          </w:p>
        </w:tc>
        <w:tc>
          <w:tcPr>
            <w:tcW w:w="2962" w:type="dxa"/>
            <w:vAlign w:val="center"/>
          </w:tcPr>
          <w:p w:rsidRPr="005979A0" w:rsidR="006B4504" w:rsidP="006B4504" w:rsidRDefault="00053E93" w14:paraId="4199C58D" w14:textId="7899EB2C">
            <w:pPr>
              <w:rPr>
                <w:rFonts w:ascii="Arial" w:hAnsi="Arial" w:cs="Arial"/>
                <w:sz w:val="13"/>
                <w:szCs w:val="13"/>
              </w:rPr>
            </w:pPr>
            <w:r w:rsidRPr="5D6BAED7">
              <w:rPr>
                <w:rFonts w:ascii="Arial" w:hAnsi="Arial" w:cs="Arial"/>
                <w:i/>
                <w:iCs/>
                <w:sz w:val="10"/>
                <w:szCs w:val="10"/>
              </w:rPr>
              <w:t>Visto bueno</w:t>
            </w:r>
            <w:r w:rsidRPr="5D6BAED7" w:rsidR="69B951A1">
              <w:rPr>
                <w:rFonts w:ascii="Arial" w:hAnsi="Arial" w:cs="Arial"/>
                <w:i/>
                <w:iCs/>
                <w:sz w:val="10"/>
                <w:szCs w:val="10"/>
              </w:rPr>
              <w:t xml:space="preserve">: </w:t>
            </w:r>
            <w:r w:rsidR="00293DF0">
              <w:rPr>
                <w:rFonts w:ascii="Arial" w:hAnsi="Arial" w:cs="Arial"/>
                <w:i/>
                <w:iCs/>
                <w:sz w:val="10"/>
                <w:szCs w:val="10"/>
              </w:rPr>
              <w:t>Secretaría del Interior y Convivencia Ciudadana</w:t>
            </w:r>
          </w:p>
        </w:tc>
      </w:tr>
    </w:tbl>
    <w:p w:rsidRPr="005979A0" w:rsidR="00D53693" w:rsidRDefault="00D53693" w14:paraId="063A8374" w14:textId="77777777"/>
    <w:sectPr w:rsidRPr="005979A0" w:rsidR="00D53693" w:rsidSect="006B74E1">
      <w:headerReference w:type="default" r:id="rId15"/>
      <w:pgSz w:w="12240" w:h="15840" w:orient="portrait"/>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PP" w:author="Política Pública" w:date="2024-09-11T03:37:00Z" w:id="0">
    <w:p w:rsidR="5D6BAED7" w:rsidRDefault="5D6BAED7" w14:paraId="6A516902" w14:textId="7C20638E">
      <w:r>
        <w:t xml:space="preserve">Es importante mencionar la calificación de priorización asignada al factor estratégico derivado del punto crítico </w:t>
      </w:r>
      <w:r>
        <w:annotationRef/>
      </w:r>
    </w:p>
  </w:comment>
  <w:comment w:initials="PP" w:author="Política Pública" w:date="2024-09-11T03:37:00Z" w:id="1">
    <w:p w:rsidR="5D6BAED7" w:rsidRDefault="5D6BAED7" w14:paraId="27557ACA" w14:textId="5F4995AF">
      <w:r>
        <w:t>Se sugiere "1000 mujeres víctimas de trata vinculadas al programa de acompañamiento, protección y atención psicosocial y jurídico"</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A516902" w15:done="1"/>
  <w15:commentEx w15:paraId="27557AC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42D2EE" w16cex:dateUtc="2024-09-11T08:37:00Z"/>
  <w16cex:commentExtensible w16cex:durableId="2F8E60FF" w16cex:dateUtc="2024-09-11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516902" w16cid:durableId="5142D2EE"/>
  <w16cid:commentId w16cid:paraId="27557ACA" w16cid:durableId="2F8E60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41B61" w:rsidP="008E70EE" w:rsidRDefault="00D41B61" w14:paraId="2852022A" w14:textId="77777777">
      <w:r>
        <w:separator/>
      </w:r>
    </w:p>
  </w:endnote>
  <w:endnote w:type="continuationSeparator" w:id="0">
    <w:p w:rsidR="00D41B61" w:rsidP="008E70EE" w:rsidRDefault="00D41B61" w14:paraId="7A15D71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41B61" w:rsidP="008E70EE" w:rsidRDefault="00D41B61" w14:paraId="032AE3B4" w14:textId="77777777">
      <w:r>
        <w:separator/>
      </w:r>
    </w:p>
  </w:footnote>
  <w:footnote w:type="continuationSeparator" w:id="0">
    <w:p w:rsidR="00D41B61" w:rsidP="008E70EE" w:rsidRDefault="00D41B61" w14:paraId="5F1AF08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Look w:val="04A0" w:firstRow="1" w:lastRow="0" w:firstColumn="1" w:lastColumn="0" w:noHBand="0" w:noVBand="1"/>
    </w:tblPr>
    <w:tblGrid>
      <w:gridCol w:w="1271"/>
      <w:gridCol w:w="567"/>
    </w:tblGrid>
    <w:tr w:rsidRPr="006B74E1" w:rsidR="006B74E1" w:rsidTr="00AC5E6B" w14:paraId="199DB9D4" w14:textId="77777777">
      <w:tc>
        <w:tcPr>
          <w:tcW w:w="1271" w:type="dxa"/>
        </w:tcPr>
        <w:p w:rsidRPr="00AC5E6B" w:rsidR="006B74E1" w:rsidRDefault="006B74E1" w14:paraId="6732A842" w14:textId="77777777">
          <w:pPr>
            <w:pStyle w:val="Encabezado"/>
            <w:rPr>
              <w:rFonts w:ascii="Arial" w:hAnsi="Arial" w:cs="Arial"/>
              <w:sz w:val="15"/>
              <w:szCs w:val="15"/>
              <w:lang w:val="es-ES"/>
            </w:rPr>
          </w:pPr>
          <w:r w:rsidRPr="00AC5E6B">
            <w:rPr>
              <w:rFonts w:ascii="Arial" w:hAnsi="Arial" w:cs="Arial"/>
              <w:sz w:val="15"/>
              <w:szCs w:val="15"/>
              <w:lang w:val="es-ES"/>
            </w:rPr>
            <w:t>No. de Página</w:t>
          </w:r>
        </w:p>
      </w:tc>
      <w:tc>
        <w:tcPr>
          <w:tcW w:w="567" w:type="dxa"/>
        </w:tcPr>
        <w:p w:rsidRPr="006B74E1" w:rsidR="006B74E1" w:rsidRDefault="006B74E1" w14:paraId="1D6DD554" w14:textId="77777777">
          <w:pPr>
            <w:pStyle w:val="Encabezado"/>
            <w:rPr>
              <w:rFonts w:ascii="Arial" w:hAnsi="Arial" w:cs="Arial"/>
              <w:sz w:val="18"/>
              <w:szCs w:val="18"/>
              <w:lang w:val="es-ES"/>
            </w:rPr>
          </w:pPr>
        </w:p>
      </w:tc>
    </w:tr>
  </w:tbl>
  <w:p w:rsidRPr="006B74E1" w:rsidR="006B74E1" w:rsidRDefault="006B74E1" w14:paraId="52EECA57" w14:textId="77777777">
    <w:pPr>
      <w:pStyle w:val="Encabezado"/>
      <w:rPr>
        <w:sz w:val="18"/>
        <w:szCs w:val="18"/>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E25FC6"/>
    <w:multiLevelType w:val="hybridMultilevel"/>
    <w:tmpl w:val="D7FA275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310E1EE1"/>
    <w:multiLevelType w:val="multilevel"/>
    <w:tmpl w:val="A342A8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58173393"/>
    <w:multiLevelType w:val="hybridMultilevel"/>
    <w:tmpl w:val="F2B46526"/>
    <w:lvl w:ilvl="0" w:tplc="9DAA00AA">
      <w:start w:val="1"/>
      <w:numFmt w:val="upperLetter"/>
      <w:lvlText w:val="%1."/>
      <w:lvlJc w:val="left"/>
      <w:pPr>
        <w:ind w:left="720" w:hanging="360"/>
      </w:pPr>
      <w:rPr>
        <w:rFonts w:hint="default"/>
        <w:b w:val="0"/>
        <w:i/>
        <w:color w:val="A5A5A5" w:themeColor="accent3"/>
        <w:sz w:val="1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44548305">
    <w:abstractNumId w:val="2"/>
  </w:num>
  <w:num w:numId="2" w16cid:durableId="2055959962">
    <w:abstractNumId w:val="0"/>
  </w:num>
  <w:num w:numId="3" w16cid:durableId="102826237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olítica Pública">
    <w15:presenceInfo w15:providerId="AD" w15:userId="S::politicapublica@cartagena.gov.co::313d344d-3917-4b6b-88f9-aefb1803d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5"/>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A8E"/>
    <w:rsid w:val="00026743"/>
    <w:rsid w:val="00053E93"/>
    <w:rsid w:val="00064C05"/>
    <w:rsid w:val="000761FC"/>
    <w:rsid w:val="00091792"/>
    <w:rsid w:val="000B498F"/>
    <w:rsid w:val="000B58C4"/>
    <w:rsid w:val="00103751"/>
    <w:rsid w:val="00120F1D"/>
    <w:rsid w:val="0015350D"/>
    <w:rsid w:val="00197910"/>
    <w:rsid w:val="001D4BFF"/>
    <w:rsid w:val="002556C3"/>
    <w:rsid w:val="0027458D"/>
    <w:rsid w:val="00275605"/>
    <w:rsid w:val="00281F21"/>
    <w:rsid w:val="00282547"/>
    <w:rsid w:val="00293DF0"/>
    <w:rsid w:val="002956C2"/>
    <w:rsid w:val="002B3BC0"/>
    <w:rsid w:val="002C10ED"/>
    <w:rsid w:val="002E3250"/>
    <w:rsid w:val="002F4022"/>
    <w:rsid w:val="00345276"/>
    <w:rsid w:val="00372782"/>
    <w:rsid w:val="00385439"/>
    <w:rsid w:val="003860CC"/>
    <w:rsid w:val="003A7BB0"/>
    <w:rsid w:val="003B492F"/>
    <w:rsid w:val="003B67E5"/>
    <w:rsid w:val="003B7FF3"/>
    <w:rsid w:val="003D0305"/>
    <w:rsid w:val="00416D25"/>
    <w:rsid w:val="004731FE"/>
    <w:rsid w:val="00477B81"/>
    <w:rsid w:val="00485F69"/>
    <w:rsid w:val="00562114"/>
    <w:rsid w:val="005979A0"/>
    <w:rsid w:val="005A01A8"/>
    <w:rsid w:val="005C7D29"/>
    <w:rsid w:val="006019A5"/>
    <w:rsid w:val="00622943"/>
    <w:rsid w:val="00623B31"/>
    <w:rsid w:val="00634189"/>
    <w:rsid w:val="00634911"/>
    <w:rsid w:val="006433E4"/>
    <w:rsid w:val="0065061A"/>
    <w:rsid w:val="0068DF4D"/>
    <w:rsid w:val="006B3E5B"/>
    <w:rsid w:val="006B4504"/>
    <w:rsid w:val="006B74E1"/>
    <w:rsid w:val="006C04F6"/>
    <w:rsid w:val="006C43F2"/>
    <w:rsid w:val="006D6676"/>
    <w:rsid w:val="006E36F4"/>
    <w:rsid w:val="00747A61"/>
    <w:rsid w:val="00756492"/>
    <w:rsid w:val="0076554C"/>
    <w:rsid w:val="007673ED"/>
    <w:rsid w:val="007A7AB9"/>
    <w:rsid w:val="007E7A80"/>
    <w:rsid w:val="007F56A1"/>
    <w:rsid w:val="00807462"/>
    <w:rsid w:val="008364B5"/>
    <w:rsid w:val="00856CE5"/>
    <w:rsid w:val="0086497F"/>
    <w:rsid w:val="00866103"/>
    <w:rsid w:val="00882FBC"/>
    <w:rsid w:val="008A167C"/>
    <w:rsid w:val="008A3385"/>
    <w:rsid w:val="008D66D6"/>
    <w:rsid w:val="008E2C4D"/>
    <w:rsid w:val="008E70EE"/>
    <w:rsid w:val="009C7850"/>
    <w:rsid w:val="009E32AE"/>
    <w:rsid w:val="00A10B67"/>
    <w:rsid w:val="00A1121D"/>
    <w:rsid w:val="00A36DF8"/>
    <w:rsid w:val="00A52061"/>
    <w:rsid w:val="00AB40E2"/>
    <w:rsid w:val="00AC5E6B"/>
    <w:rsid w:val="00AF7531"/>
    <w:rsid w:val="00B035C9"/>
    <w:rsid w:val="00B06D54"/>
    <w:rsid w:val="00B22AEC"/>
    <w:rsid w:val="00B51A64"/>
    <w:rsid w:val="00B52D06"/>
    <w:rsid w:val="00BB41D7"/>
    <w:rsid w:val="00BE430A"/>
    <w:rsid w:val="00C14F20"/>
    <w:rsid w:val="00C233FB"/>
    <w:rsid w:val="00C3753A"/>
    <w:rsid w:val="00C629FF"/>
    <w:rsid w:val="00CB4A7A"/>
    <w:rsid w:val="00CB69EB"/>
    <w:rsid w:val="00CE0A1F"/>
    <w:rsid w:val="00CE399A"/>
    <w:rsid w:val="00CE77ED"/>
    <w:rsid w:val="00D030B4"/>
    <w:rsid w:val="00D07269"/>
    <w:rsid w:val="00D25511"/>
    <w:rsid w:val="00D41B61"/>
    <w:rsid w:val="00D50A8E"/>
    <w:rsid w:val="00D53693"/>
    <w:rsid w:val="00DB267A"/>
    <w:rsid w:val="00DD2F31"/>
    <w:rsid w:val="00E320B1"/>
    <w:rsid w:val="00E340B9"/>
    <w:rsid w:val="00E545D6"/>
    <w:rsid w:val="00EC03B3"/>
    <w:rsid w:val="00EE35F4"/>
    <w:rsid w:val="00EF5618"/>
    <w:rsid w:val="00F17AE0"/>
    <w:rsid w:val="00F3151E"/>
    <w:rsid w:val="00F66BF7"/>
    <w:rsid w:val="00F7743E"/>
    <w:rsid w:val="00F93784"/>
    <w:rsid w:val="00FB69ED"/>
    <w:rsid w:val="02307BD2"/>
    <w:rsid w:val="0546A005"/>
    <w:rsid w:val="05637612"/>
    <w:rsid w:val="05F5C8DD"/>
    <w:rsid w:val="06326136"/>
    <w:rsid w:val="07DF4189"/>
    <w:rsid w:val="08C7F7EB"/>
    <w:rsid w:val="0C59EF67"/>
    <w:rsid w:val="0D30D29D"/>
    <w:rsid w:val="0E04081E"/>
    <w:rsid w:val="0F6B8973"/>
    <w:rsid w:val="1025D800"/>
    <w:rsid w:val="12AB5518"/>
    <w:rsid w:val="12D4F457"/>
    <w:rsid w:val="1363359B"/>
    <w:rsid w:val="13A7090F"/>
    <w:rsid w:val="13DD3EB2"/>
    <w:rsid w:val="140E760C"/>
    <w:rsid w:val="14494278"/>
    <w:rsid w:val="14E9573A"/>
    <w:rsid w:val="192AEA64"/>
    <w:rsid w:val="1A6AEFC0"/>
    <w:rsid w:val="1AD201B6"/>
    <w:rsid w:val="1C15AE1B"/>
    <w:rsid w:val="1CDA5DDF"/>
    <w:rsid w:val="1D54D9D2"/>
    <w:rsid w:val="1F1CB692"/>
    <w:rsid w:val="201BDBDC"/>
    <w:rsid w:val="2166B709"/>
    <w:rsid w:val="23FFD2B8"/>
    <w:rsid w:val="253E10DE"/>
    <w:rsid w:val="25DE46A9"/>
    <w:rsid w:val="26A823A8"/>
    <w:rsid w:val="26FF0158"/>
    <w:rsid w:val="28396F6F"/>
    <w:rsid w:val="290812B1"/>
    <w:rsid w:val="2AAF9052"/>
    <w:rsid w:val="2ABCA130"/>
    <w:rsid w:val="2CF80E09"/>
    <w:rsid w:val="2E24D124"/>
    <w:rsid w:val="307EA02C"/>
    <w:rsid w:val="32B0EABF"/>
    <w:rsid w:val="334EEB71"/>
    <w:rsid w:val="35E2A17E"/>
    <w:rsid w:val="367A909C"/>
    <w:rsid w:val="372D8F0B"/>
    <w:rsid w:val="380EBFFB"/>
    <w:rsid w:val="38612138"/>
    <w:rsid w:val="3AF3924D"/>
    <w:rsid w:val="3BBC42D0"/>
    <w:rsid w:val="3C9FB5CB"/>
    <w:rsid w:val="3CC7378C"/>
    <w:rsid w:val="3CDF227D"/>
    <w:rsid w:val="3CE951A5"/>
    <w:rsid w:val="3D202AD7"/>
    <w:rsid w:val="42B3B9FD"/>
    <w:rsid w:val="434B9D6A"/>
    <w:rsid w:val="44F0AC9C"/>
    <w:rsid w:val="468C0272"/>
    <w:rsid w:val="46A4638C"/>
    <w:rsid w:val="476E748F"/>
    <w:rsid w:val="494AB8B3"/>
    <w:rsid w:val="49D221E7"/>
    <w:rsid w:val="49FCD4D3"/>
    <w:rsid w:val="4A8879F7"/>
    <w:rsid w:val="4AF29A00"/>
    <w:rsid w:val="4BC90FF5"/>
    <w:rsid w:val="4C0530F4"/>
    <w:rsid w:val="4C9CC024"/>
    <w:rsid w:val="50ACCF1A"/>
    <w:rsid w:val="5266AC85"/>
    <w:rsid w:val="53CEC9C6"/>
    <w:rsid w:val="555EB7A2"/>
    <w:rsid w:val="5604D32C"/>
    <w:rsid w:val="5A69DD9C"/>
    <w:rsid w:val="5B6666AD"/>
    <w:rsid w:val="5CB71DE5"/>
    <w:rsid w:val="5D260B0C"/>
    <w:rsid w:val="5D6BAED7"/>
    <w:rsid w:val="5DF04BC1"/>
    <w:rsid w:val="5FEA825C"/>
    <w:rsid w:val="604D4EDE"/>
    <w:rsid w:val="60AD9826"/>
    <w:rsid w:val="613765BA"/>
    <w:rsid w:val="618F2E49"/>
    <w:rsid w:val="655C84AE"/>
    <w:rsid w:val="670D68D4"/>
    <w:rsid w:val="67FD780E"/>
    <w:rsid w:val="69B951A1"/>
    <w:rsid w:val="6A55899C"/>
    <w:rsid w:val="6A56882C"/>
    <w:rsid w:val="6B255223"/>
    <w:rsid w:val="6DDA94E3"/>
    <w:rsid w:val="6F1E0C03"/>
    <w:rsid w:val="70FD5C6C"/>
    <w:rsid w:val="71B98AD4"/>
    <w:rsid w:val="7204F3CD"/>
    <w:rsid w:val="78944D24"/>
    <w:rsid w:val="7959144D"/>
    <w:rsid w:val="799FBB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EA2F"/>
  <w15:chartTrackingRefBased/>
  <w15:docId w15:val="{BAEDBE8F-9811-754F-832C-D5623DDE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2">
    <w:name w:val="heading 2"/>
    <w:basedOn w:val="Normal"/>
    <w:next w:val="Normal"/>
    <w:link w:val="Ttulo2Car"/>
    <w:uiPriority w:val="9"/>
    <w:unhideWhenUsed/>
    <w:qFormat/>
    <w:rsid w:val="002F4022"/>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D50A8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cabezado">
    <w:name w:val="header"/>
    <w:basedOn w:val="Normal"/>
    <w:link w:val="EncabezadoCar"/>
    <w:uiPriority w:val="99"/>
    <w:unhideWhenUsed/>
    <w:rsid w:val="008E70EE"/>
    <w:pPr>
      <w:tabs>
        <w:tab w:val="center" w:pos="4419"/>
        <w:tab w:val="right" w:pos="8838"/>
      </w:tabs>
    </w:pPr>
  </w:style>
  <w:style w:type="character" w:styleId="EncabezadoCar" w:customStyle="1">
    <w:name w:val="Encabezado Car"/>
    <w:basedOn w:val="Fuentedeprrafopredeter"/>
    <w:link w:val="Encabezado"/>
    <w:uiPriority w:val="99"/>
    <w:rsid w:val="008E70EE"/>
  </w:style>
  <w:style w:type="paragraph" w:styleId="Piedepgina">
    <w:name w:val="footer"/>
    <w:basedOn w:val="Normal"/>
    <w:link w:val="PiedepginaCar"/>
    <w:uiPriority w:val="99"/>
    <w:unhideWhenUsed/>
    <w:rsid w:val="008E70EE"/>
    <w:pPr>
      <w:tabs>
        <w:tab w:val="center" w:pos="4419"/>
        <w:tab w:val="right" w:pos="8838"/>
      </w:tabs>
    </w:pPr>
  </w:style>
  <w:style w:type="character" w:styleId="PiedepginaCar" w:customStyle="1">
    <w:name w:val="Pie de página Car"/>
    <w:basedOn w:val="Fuentedeprrafopredeter"/>
    <w:link w:val="Piedepgina"/>
    <w:uiPriority w:val="99"/>
    <w:rsid w:val="008E70EE"/>
  </w:style>
  <w:style w:type="paragraph" w:styleId="Prrafodelista">
    <w:name w:val="List Paragraph"/>
    <w:basedOn w:val="Normal"/>
    <w:uiPriority w:val="34"/>
    <w:qFormat/>
    <w:rsid w:val="00091792"/>
    <w:pPr>
      <w:ind w:left="720"/>
      <w:contextualSpacing/>
    </w:pPr>
  </w:style>
  <w:style w:type="character" w:styleId="Ttulo2Car" w:customStyle="1">
    <w:name w:val="Título 2 Car"/>
    <w:basedOn w:val="Fuentedeprrafopredeter"/>
    <w:link w:val="Ttulo2"/>
    <w:uiPriority w:val="9"/>
    <w:rsid w:val="002F4022"/>
    <w:rPr>
      <w:rFonts w:asciiTheme="majorHAnsi" w:hAnsiTheme="majorHAnsi" w:eastAsiaTheme="majorEastAsia" w:cstheme="majorBidi"/>
      <w:color w:val="2F5496" w:themeColor="accent1" w:themeShade="BF"/>
      <w:sz w:val="26"/>
      <w:szCs w:val="26"/>
    </w:rPr>
  </w:style>
  <w:style w:type="character" w:styleId="ui-provider" w:customStyle="1">
    <w:name w:val="ui-provider"/>
    <w:basedOn w:val="Fuentedeprrafopredeter"/>
    <w:rsid w:val="00B06D54"/>
  </w:style>
  <w:style w:type="paragraph" w:styleId="Textocomentario">
    <w:name w:val="annotation text"/>
    <w:basedOn w:val="Normal"/>
    <w:link w:val="TextocomentarioCar"/>
    <w:uiPriority w:val="99"/>
    <w:semiHidden/>
    <w:unhideWhenUsed/>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65057">
      <w:bodyDiv w:val="1"/>
      <w:marLeft w:val="0"/>
      <w:marRight w:val="0"/>
      <w:marTop w:val="0"/>
      <w:marBottom w:val="0"/>
      <w:divBdr>
        <w:top w:val="none" w:sz="0" w:space="0" w:color="auto"/>
        <w:left w:val="none" w:sz="0" w:space="0" w:color="auto"/>
        <w:bottom w:val="none" w:sz="0" w:space="0" w:color="auto"/>
        <w:right w:val="none" w:sz="0" w:space="0" w:color="auto"/>
      </w:divBdr>
    </w:div>
    <w:div w:id="751895770">
      <w:bodyDiv w:val="1"/>
      <w:marLeft w:val="0"/>
      <w:marRight w:val="0"/>
      <w:marTop w:val="0"/>
      <w:marBottom w:val="0"/>
      <w:divBdr>
        <w:top w:val="none" w:sz="0" w:space="0" w:color="auto"/>
        <w:left w:val="none" w:sz="0" w:space="0" w:color="auto"/>
        <w:bottom w:val="none" w:sz="0" w:space="0" w:color="auto"/>
        <w:right w:val="none" w:sz="0" w:space="0" w:color="auto"/>
      </w:divBdr>
    </w:div>
    <w:div w:id="786893717">
      <w:bodyDiv w:val="1"/>
      <w:marLeft w:val="0"/>
      <w:marRight w:val="0"/>
      <w:marTop w:val="0"/>
      <w:marBottom w:val="0"/>
      <w:divBdr>
        <w:top w:val="none" w:sz="0" w:space="0" w:color="auto"/>
        <w:left w:val="none" w:sz="0" w:space="0" w:color="auto"/>
        <w:bottom w:val="none" w:sz="0" w:space="0" w:color="auto"/>
        <w:right w:val="none" w:sz="0" w:space="0" w:color="auto"/>
      </w:divBdr>
    </w:div>
    <w:div w:id="838617731">
      <w:bodyDiv w:val="1"/>
      <w:marLeft w:val="0"/>
      <w:marRight w:val="0"/>
      <w:marTop w:val="0"/>
      <w:marBottom w:val="0"/>
      <w:divBdr>
        <w:top w:val="none" w:sz="0" w:space="0" w:color="auto"/>
        <w:left w:val="none" w:sz="0" w:space="0" w:color="auto"/>
        <w:bottom w:val="none" w:sz="0" w:space="0" w:color="auto"/>
        <w:right w:val="none" w:sz="0" w:space="0" w:color="auto"/>
      </w:divBdr>
      <w:divsChild>
        <w:div w:id="2009669926">
          <w:marLeft w:val="0"/>
          <w:marRight w:val="0"/>
          <w:marTop w:val="0"/>
          <w:marBottom w:val="0"/>
          <w:divBdr>
            <w:top w:val="none" w:sz="0" w:space="0" w:color="auto"/>
            <w:left w:val="none" w:sz="0" w:space="0" w:color="auto"/>
            <w:bottom w:val="none" w:sz="0" w:space="0" w:color="auto"/>
            <w:right w:val="none" w:sz="0" w:space="0" w:color="auto"/>
          </w:divBdr>
          <w:divsChild>
            <w:div w:id="97163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2777">
      <w:bodyDiv w:val="1"/>
      <w:marLeft w:val="0"/>
      <w:marRight w:val="0"/>
      <w:marTop w:val="0"/>
      <w:marBottom w:val="0"/>
      <w:divBdr>
        <w:top w:val="none" w:sz="0" w:space="0" w:color="auto"/>
        <w:left w:val="none" w:sz="0" w:space="0" w:color="auto"/>
        <w:bottom w:val="none" w:sz="0" w:space="0" w:color="auto"/>
        <w:right w:val="none" w:sz="0" w:space="0" w:color="auto"/>
      </w:divBdr>
    </w:div>
    <w:div w:id="1076247603">
      <w:bodyDiv w:val="1"/>
      <w:marLeft w:val="0"/>
      <w:marRight w:val="0"/>
      <w:marTop w:val="0"/>
      <w:marBottom w:val="0"/>
      <w:divBdr>
        <w:top w:val="none" w:sz="0" w:space="0" w:color="auto"/>
        <w:left w:val="none" w:sz="0" w:space="0" w:color="auto"/>
        <w:bottom w:val="none" w:sz="0" w:space="0" w:color="auto"/>
        <w:right w:val="none" w:sz="0" w:space="0" w:color="auto"/>
      </w:divBdr>
    </w:div>
    <w:div w:id="1122500868">
      <w:bodyDiv w:val="1"/>
      <w:marLeft w:val="0"/>
      <w:marRight w:val="0"/>
      <w:marTop w:val="0"/>
      <w:marBottom w:val="0"/>
      <w:divBdr>
        <w:top w:val="none" w:sz="0" w:space="0" w:color="auto"/>
        <w:left w:val="none" w:sz="0" w:space="0" w:color="auto"/>
        <w:bottom w:val="none" w:sz="0" w:space="0" w:color="auto"/>
        <w:right w:val="none" w:sz="0" w:space="0" w:color="auto"/>
      </w:divBdr>
    </w:div>
    <w:div w:id="1404568974">
      <w:bodyDiv w:val="1"/>
      <w:marLeft w:val="0"/>
      <w:marRight w:val="0"/>
      <w:marTop w:val="0"/>
      <w:marBottom w:val="0"/>
      <w:divBdr>
        <w:top w:val="none" w:sz="0" w:space="0" w:color="auto"/>
        <w:left w:val="none" w:sz="0" w:space="0" w:color="auto"/>
        <w:bottom w:val="none" w:sz="0" w:space="0" w:color="auto"/>
        <w:right w:val="none" w:sz="0" w:space="0" w:color="auto"/>
      </w:divBdr>
    </w:div>
    <w:div w:id="1625037501">
      <w:bodyDiv w:val="1"/>
      <w:marLeft w:val="0"/>
      <w:marRight w:val="0"/>
      <w:marTop w:val="0"/>
      <w:marBottom w:val="0"/>
      <w:divBdr>
        <w:top w:val="none" w:sz="0" w:space="0" w:color="auto"/>
        <w:left w:val="none" w:sz="0" w:space="0" w:color="auto"/>
        <w:bottom w:val="none" w:sz="0" w:space="0" w:color="auto"/>
        <w:right w:val="none" w:sz="0" w:space="0" w:color="auto"/>
      </w:divBdr>
    </w:div>
    <w:div w:id="1714110235">
      <w:bodyDiv w:val="1"/>
      <w:marLeft w:val="0"/>
      <w:marRight w:val="0"/>
      <w:marTop w:val="0"/>
      <w:marBottom w:val="0"/>
      <w:divBdr>
        <w:top w:val="none" w:sz="0" w:space="0" w:color="auto"/>
        <w:left w:val="none" w:sz="0" w:space="0" w:color="auto"/>
        <w:bottom w:val="none" w:sz="0" w:space="0" w:color="auto"/>
        <w:right w:val="none" w:sz="0" w:space="0" w:color="auto"/>
      </w:divBdr>
    </w:div>
    <w:div w:id="1782339536">
      <w:bodyDiv w:val="1"/>
      <w:marLeft w:val="0"/>
      <w:marRight w:val="0"/>
      <w:marTop w:val="0"/>
      <w:marBottom w:val="0"/>
      <w:divBdr>
        <w:top w:val="none" w:sz="0" w:space="0" w:color="auto"/>
        <w:left w:val="none" w:sz="0" w:space="0" w:color="auto"/>
        <w:bottom w:val="none" w:sz="0" w:space="0" w:color="auto"/>
        <w:right w:val="none" w:sz="0" w:space="0" w:color="auto"/>
      </w:divBdr>
      <w:divsChild>
        <w:div w:id="966466928">
          <w:marLeft w:val="0"/>
          <w:marRight w:val="0"/>
          <w:marTop w:val="0"/>
          <w:marBottom w:val="0"/>
          <w:divBdr>
            <w:top w:val="none" w:sz="0" w:space="0" w:color="auto"/>
            <w:left w:val="none" w:sz="0" w:space="0" w:color="auto"/>
            <w:bottom w:val="none" w:sz="0" w:space="0" w:color="auto"/>
            <w:right w:val="none" w:sz="0" w:space="0" w:color="auto"/>
          </w:divBdr>
          <w:divsChild>
            <w:div w:id="19156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31481">
      <w:bodyDiv w:val="1"/>
      <w:marLeft w:val="0"/>
      <w:marRight w:val="0"/>
      <w:marTop w:val="0"/>
      <w:marBottom w:val="0"/>
      <w:divBdr>
        <w:top w:val="none" w:sz="0" w:space="0" w:color="auto"/>
        <w:left w:val="none" w:sz="0" w:space="0" w:color="auto"/>
        <w:bottom w:val="none" w:sz="0" w:space="0" w:color="auto"/>
        <w:right w:val="none" w:sz="0" w:space="0" w:color="auto"/>
      </w:divBdr>
    </w:div>
    <w:div w:id="200477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6A23D9AB25A1E42AB843347DEA64900" ma:contentTypeVersion="7" ma:contentTypeDescription="Crear nuevo documento." ma:contentTypeScope="" ma:versionID="0a207af768e1b830f1159e72ece3553c">
  <xsd:schema xmlns:xsd="http://www.w3.org/2001/XMLSchema" xmlns:xs="http://www.w3.org/2001/XMLSchema" xmlns:p="http://schemas.microsoft.com/office/2006/metadata/properties" xmlns:ns2="b09c9ed7-d2a5-4207-9b6a-c964b44b9637" xmlns:ns3="d874130b-84bb-4dd7-8482-3577dad262db" targetNamespace="http://schemas.microsoft.com/office/2006/metadata/properties" ma:root="true" ma:fieldsID="ba53145968f9f970013baf8d19349e81" ns2:_="" ns3:_="">
    <xsd:import namespace="b09c9ed7-d2a5-4207-9b6a-c964b44b9637"/>
    <xsd:import namespace="d874130b-84bb-4dd7-8482-3577dad262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EST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c9ed7-d2a5-4207-9b6a-c964b44b96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STADO" ma:index="14" nillable="true" ma:displayName="ESTADO" ma:format="Dropdown" ma:internalName="ESTADO">
      <xsd:simpleType>
        <xsd:union memberTypes="dms:Text">
          <xsd:simpleType>
            <xsd:restriction base="dms:Choice">
              <xsd:enumeration value="SI"/>
              <xsd:enumeration value="NO"/>
              <xsd:enumeration value="REVISIÓ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874130b-84bb-4dd7-8482-3577dad262d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STADO xmlns="b09c9ed7-d2a5-4207-9b6a-c964b44b9637">SI</ESTADO>
  </documentManagement>
</p:properties>
</file>

<file path=customXml/itemProps1.xml><?xml version="1.0" encoding="utf-8"?>
<ds:datastoreItem xmlns:ds="http://schemas.openxmlformats.org/officeDocument/2006/customXml" ds:itemID="{D6A26E31-4ACD-41EF-8FB8-89AF18376879}">
  <ds:schemaRefs>
    <ds:schemaRef ds:uri="http://schemas.microsoft.com/sharepoint/v3/contenttype/forms"/>
  </ds:schemaRefs>
</ds:datastoreItem>
</file>

<file path=customXml/itemProps2.xml><?xml version="1.0" encoding="utf-8"?>
<ds:datastoreItem xmlns:ds="http://schemas.openxmlformats.org/officeDocument/2006/customXml" ds:itemID="{BE885B9F-9697-4E8F-A23D-F2CBCD79F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c9ed7-d2a5-4207-9b6a-c964b44b9637"/>
    <ds:schemaRef ds:uri="d874130b-84bb-4dd7-8482-3577dad26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A6D28B-71B2-4188-948A-2051104D2EC1}">
  <ds:schemaRefs>
    <ds:schemaRef ds:uri="http://schemas.microsoft.com/office/2006/metadata/properties"/>
    <ds:schemaRef ds:uri="http://schemas.microsoft.com/office/infopath/2007/PartnerControls"/>
    <ds:schemaRef ds:uri="b09c9ed7-d2a5-4207-9b6a-c964b44b963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JUAN PABLO PEÑA YAZO</dc:creator>
  <keywords/>
  <dc:description/>
  <lastModifiedBy>Grupo de Asuntos para la Mujer y de Genero</lastModifiedBy>
  <revision>12</revision>
  <dcterms:created xsi:type="dcterms:W3CDTF">2024-08-16T01:00:00.0000000Z</dcterms:created>
  <dcterms:modified xsi:type="dcterms:W3CDTF">2024-11-14T01:16:43.1632547Z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0x01010056A23D9AB25A1E42AB843347DEA64900</vt:lpwstr>
  </property>
</Properties>
</file>