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ody>
    <w:tbl>
      <w:tblPr>
        <w:tblpPr w:leftFromText="141" w:rightFromText="141" w:vertAnchor="page" w:horzAnchor="margin" w:tblpY="1038"/>
        <w:tblW w:w="10953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1449"/>
        <w:gridCol w:w="236"/>
        <w:gridCol w:w="343"/>
        <w:gridCol w:w="481"/>
        <w:gridCol w:w="344"/>
        <w:gridCol w:w="557"/>
        <w:gridCol w:w="444"/>
        <w:gridCol w:w="633"/>
        <w:gridCol w:w="929"/>
        <w:gridCol w:w="1399"/>
        <w:gridCol w:w="330"/>
        <w:gridCol w:w="505"/>
        <w:gridCol w:w="36"/>
        <w:gridCol w:w="942"/>
        <w:gridCol w:w="991"/>
        <w:gridCol w:w="1334"/>
      </w:tblGrid>
      <w:tr w:rsidR="00665C08" w:rsidTr="4D8E1B21" w14:paraId="4F87822A" w14:textId="77777777">
        <w:trPr>
          <w:gridAfter w:val="11"/>
          <w:wAfter w:w="8100" w:type="dxa"/>
          <w:trHeight w:val="133"/>
          <w:tblHeader/>
        </w:trPr>
        <w:tc>
          <w:tcPr>
            <w:tcW w:w="1685" w:type="dxa"/>
            <w:gridSpan w:val="2"/>
            <w:tcMar/>
            <w:vAlign w:val="center"/>
          </w:tcPr>
          <w:p w:rsidR="00665C08" w:rsidP="4D8E1B21" w:rsidRDefault="00665C08" w14:paraId="4655EF6F" w14:textId="77777777">
            <w:pPr>
              <w:pStyle w:val="Ttulo2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color w:val="4472C4" w:themeColor="accent1" w:themeTint="FF" w:themeShade="FF"/>
                <w:sz w:val="18"/>
                <w:szCs w:val="18"/>
              </w:rPr>
              <w:t>Versión</w:t>
            </w:r>
          </w:p>
        </w:tc>
        <w:tc>
          <w:tcPr>
            <w:tcW w:w="1168" w:type="dxa"/>
            <w:gridSpan w:val="3"/>
            <w:tcMar/>
            <w:vAlign w:val="center"/>
          </w:tcPr>
          <w:p w:rsidR="00665C08" w:rsidP="4D8E1B21" w:rsidRDefault="00665C08" w14:paraId="69CF4499" w14:textId="77777777">
            <w:pPr>
              <w:pStyle w:val="Normal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sz w:val="18"/>
                <w:szCs w:val="18"/>
              </w:rPr>
              <w:t>01</w:t>
            </w:r>
          </w:p>
        </w:tc>
      </w:tr>
      <w:tr w:rsidR="00665C08" w:rsidTr="4D8E1B21" w14:paraId="3FC80D92" w14:textId="77777777">
        <w:trPr>
          <w:trHeight w:val="562"/>
        </w:trPr>
        <w:tc>
          <w:tcPr>
            <w:tcW w:w="7650" w:type="dxa"/>
            <w:gridSpan w:val="12"/>
            <w:tcMar/>
            <w:vAlign w:val="center"/>
          </w:tcPr>
          <w:p w:rsidR="00665C08" w:rsidP="4D8E1B21" w:rsidRDefault="00665C08" w14:paraId="1C996445" w14:textId="77777777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ALCALDÍA MAYOR DE CARTAGENA DE INDIAS</w:t>
            </w:r>
          </w:p>
          <w:p w:rsidR="00665C08" w:rsidP="4D8E1B21" w:rsidRDefault="00665C08" w14:paraId="43A86AD5" w14:textId="77777777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CONSEJO DE POLÍTICA ECONÓMICA Y SOCIAL DEL DISTRITO DE CARTAGENA DE INDIAS. CONPES D. T. y C.</w:t>
            </w:r>
          </w:p>
          <w:p w:rsidR="00665C08" w:rsidP="4D8E1B21" w:rsidRDefault="00665C08" w14:paraId="2F1736F6" w14:textId="77777777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i w:val="1"/>
                <w:iCs w:val="1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b w:val="1"/>
                <w:bCs w:val="1"/>
                <w:i w:val="1"/>
                <w:iCs w:val="1"/>
                <w:sz w:val="18"/>
                <w:szCs w:val="18"/>
              </w:rPr>
              <w:t xml:space="preserve">Secretaría Distrital de Planeación </w:t>
            </w:r>
          </w:p>
        </w:tc>
        <w:tc>
          <w:tcPr>
            <w:tcW w:w="3303" w:type="dxa"/>
            <w:gridSpan w:val="4"/>
            <w:tcMar/>
            <w:vAlign w:val="center"/>
          </w:tcPr>
          <w:p w:rsidR="00665C08" w:rsidP="4D8E1B21" w:rsidRDefault="00665C08" w14:paraId="28A43D15" w14:textId="77777777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noProof/>
                <w:sz w:val="16"/>
                <w:szCs w:val="16"/>
              </w:rPr>
              <w:drawing>
                <wp:inline distT="0" distB="0" distL="0" distR="0" wp14:anchorId="60C8824D" wp14:editId="19F8EE7F">
                  <wp:extent cx="1298187" cy="368734"/>
                  <wp:effectExtent l="0" t="0" r="0" b="0"/>
                  <wp:docPr id="3" name="image1.png" descr="Interfaz de usuario gráfica, Aplicación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.png" descr="Interfaz de usuario gráfica, Aplicación&#10;&#10;Descripción generada automáticamente"/>
                          <pic:cNvPicPr preferRelativeResize="0"/>
                        </pic:nvPicPr>
                        <pic:blipFill>
                          <a:blip r:embed="rId10"/>
                          <a:srcRect l="15642" t="33518" r="14937" b="34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187" cy="3687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C08" w:rsidTr="4D8E1B21" w14:paraId="36168C78" w14:textId="77777777">
        <w:tc>
          <w:tcPr>
            <w:tcW w:w="1449" w:type="dxa"/>
            <w:tcMar/>
            <w:vAlign w:val="center"/>
          </w:tcPr>
          <w:p w:rsidR="00665C08" w:rsidP="4D8E1B21" w:rsidRDefault="00665C08" w14:paraId="78BD63B1" w14:textId="77777777">
            <w:pPr>
              <w:pStyle w:val="Normal0"/>
              <w:rPr>
                <w:rFonts w:ascii="Arial" w:hAnsi="Arial" w:eastAsia="Arial" w:cs="Arial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sz w:val="18"/>
                <w:szCs w:val="18"/>
              </w:rPr>
              <w:t>Política Pública</w:t>
            </w:r>
          </w:p>
        </w:tc>
        <w:tc>
          <w:tcPr>
            <w:tcW w:w="3967" w:type="dxa"/>
            <w:gridSpan w:val="8"/>
            <w:tcMar/>
            <w:vAlign w:val="center"/>
          </w:tcPr>
          <w:p w:rsidR="00665C08" w:rsidP="4D8E1B21" w:rsidRDefault="00665C08" w14:paraId="14A66C59" w14:textId="77777777">
            <w:pPr>
              <w:pStyle w:val="Normal0"/>
              <w:rPr>
                <w:rFonts w:ascii="Arial" w:hAnsi="Arial" w:eastAsia="Arial" w:cs="Arial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Política Pública De las Mujeres y Equidad de Genero</w:t>
            </w:r>
          </w:p>
        </w:tc>
        <w:tc>
          <w:tcPr>
            <w:tcW w:w="1729" w:type="dxa"/>
            <w:gridSpan w:val="2"/>
            <w:tcMar/>
            <w:vAlign w:val="center"/>
          </w:tcPr>
          <w:p w:rsidR="00665C08" w:rsidP="4D8E1B21" w:rsidRDefault="00665C08" w14:paraId="4F974D4D" w14:textId="77777777">
            <w:pPr>
              <w:pStyle w:val="Normal0"/>
              <w:rPr>
                <w:rFonts w:ascii="Arial" w:hAnsi="Arial" w:eastAsia="Arial" w:cs="Arial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sz w:val="18"/>
                <w:szCs w:val="18"/>
              </w:rPr>
              <w:t>Número de Documento CONPES</w:t>
            </w:r>
          </w:p>
        </w:tc>
        <w:tc>
          <w:tcPr>
            <w:tcW w:w="3808" w:type="dxa"/>
            <w:gridSpan w:val="5"/>
            <w:tcMar/>
            <w:vAlign w:val="center"/>
          </w:tcPr>
          <w:p w:rsidR="00665C08" w:rsidP="4D8E1B21" w:rsidRDefault="00665C08" w14:paraId="7A7D5AEF" w14:textId="77777777">
            <w:pPr>
              <w:pStyle w:val="Normal0"/>
              <w:rPr>
                <w:rFonts w:ascii="Arial" w:hAnsi="Arial" w:eastAsia="Arial" w:cs="Arial"/>
                <w:sz w:val="18"/>
                <w:szCs w:val="18"/>
              </w:rPr>
            </w:pPr>
          </w:p>
        </w:tc>
      </w:tr>
      <w:tr w:rsidR="00665C08" w:rsidTr="4D8E1B21" w14:paraId="5B96262D" w14:textId="77777777">
        <w:tc>
          <w:tcPr>
            <w:tcW w:w="3854" w:type="dxa"/>
            <w:gridSpan w:val="7"/>
            <w:tcMar/>
            <w:vAlign w:val="center"/>
          </w:tcPr>
          <w:p w:rsidR="00665C08" w:rsidP="4D8E1B21" w:rsidRDefault="00665C08" w14:paraId="1A17A4FF" w14:textId="77777777">
            <w:pPr>
              <w:pStyle w:val="Normal0"/>
              <w:rPr>
                <w:rFonts w:ascii="Arial" w:hAnsi="Arial" w:eastAsia="Arial" w:cs="Arial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sz w:val="18"/>
                <w:szCs w:val="18"/>
              </w:rPr>
              <w:t xml:space="preserve">Entidad coordinadora de Política Pública </w:t>
            </w:r>
          </w:p>
        </w:tc>
        <w:tc>
          <w:tcPr>
            <w:tcW w:w="7099" w:type="dxa"/>
            <w:gridSpan w:val="9"/>
            <w:tcMar/>
            <w:vAlign w:val="center"/>
          </w:tcPr>
          <w:p w:rsidR="00665C08" w:rsidP="4D8E1B21" w:rsidRDefault="00665C08" w14:paraId="18219678" w14:textId="77777777">
            <w:pPr>
              <w:pStyle w:val="Normal0"/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Secretaría de Participación y Desarrollo Social</w:t>
            </w:r>
          </w:p>
        </w:tc>
      </w:tr>
      <w:tr w:rsidR="00665C08" w:rsidTr="4D8E1B21" w14:paraId="1FF8DB47" w14:textId="77777777">
        <w:tc>
          <w:tcPr>
            <w:tcW w:w="3854" w:type="dxa"/>
            <w:gridSpan w:val="7"/>
            <w:tcMar/>
            <w:vAlign w:val="center"/>
          </w:tcPr>
          <w:p w:rsidR="00665C08" w:rsidP="4D8E1B21" w:rsidRDefault="00665C08" w14:paraId="2A43691C" w14:textId="77777777">
            <w:pPr>
              <w:pStyle w:val="Normal0"/>
              <w:rPr>
                <w:rFonts w:ascii="Arial" w:hAnsi="Arial" w:eastAsia="Arial" w:cs="Arial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sz w:val="18"/>
                <w:szCs w:val="18"/>
              </w:rPr>
              <w:t>Entidades involucradas en el cumplimiento del indicador de resultado</w:t>
            </w:r>
          </w:p>
        </w:tc>
        <w:tc>
          <w:tcPr>
            <w:tcW w:w="7099" w:type="dxa"/>
            <w:gridSpan w:val="9"/>
            <w:tcMar/>
            <w:vAlign w:val="center"/>
          </w:tcPr>
          <w:p w:rsidR="00665C08" w:rsidP="4D8E1B21" w:rsidRDefault="00665C08" w14:paraId="77242C10" w14:textId="77777777">
            <w:pPr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 xml:space="preserve">Secretaría de Participación y Desarrollo Social </w:t>
            </w:r>
          </w:p>
          <w:p w:rsidR="00665C08" w:rsidP="4D8E1B21" w:rsidRDefault="00665C08" w14:paraId="41BB5A4C" w14:textId="77777777">
            <w:pPr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Secretaría de Interior y Convivencia Ciudadana</w:t>
            </w:r>
          </w:p>
          <w:p w:rsidRPr="006736E8" w:rsidR="00665C08" w:rsidP="4D8E1B21" w:rsidRDefault="00665C08" w14:paraId="4B83F272" w14:textId="77777777">
            <w:pPr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Secretaría de Infraestructura</w:t>
            </w:r>
          </w:p>
        </w:tc>
      </w:tr>
      <w:tr w:rsidR="00665C08" w:rsidTr="4D8E1B21" w14:paraId="6D7D8ABA" w14:textId="77777777">
        <w:tc>
          <w:tcPr>
            <w:tcW w:w="10953" w:type="dxa"/>
            <w:gridSpan w:val="16"/>
            <w:tcMar/>
            <w:vAlign w:val="center"/>
          </w:tcPr>
          <w:p w:rsidR="00665C08" w:rsidP="4D8E1B21" w:rsidRDefault="00665C08" w14:paraId="5563B758" w14:textId="77777777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HOJA DE VIDA: RESULTADO DE POLÍTICA PÚBLICA</w:t>
            </w:r>
          </w:p>
        </w:tc>
      </w:tr>
      <w:tr w:rsidR="00665C08" w:rsidTr="4D8E1B21" w14:paraId="219A53D7" w14:textId="77777777">
        <w:tc>
          <w:tcPr>
            <w:tcW w:w="10953" w:type="dxa"/>
            <w:gridSpan w:val="16"/>
            <w:tcMar/>
            <w:vAlign w:val="center"/>
          </w:tcPr>
          <w:p w:rsidR="00665C08" w:rsidP="4D8E1B21" w:rsidRDefault="00665C08" w14:paraId="043FE0A9" w14:textId="77777777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 xml:space="preserve">DATOS GENERALES </w:t>
            </w:r>
          </w:p>
        </w:tc>
      </w:tr>
      <w:tr w:rsidR="00665C08" w:rsidTr="4D8E1B21" w14:paraId="16A4E275" w14:textId="77777777">
        <w:trPr>
          <w:trHeight w:val="182"/>
        </w:trPr>
        <w:tc>
          <w:tcPr>
            <w:tcW w:w="2028" w:type="dxa"/>
            <w:gridSpan w:val="3"/>
            <w:tcMar/>
            <w:vAlign w:val="center"/>
          </w:tcPr>
          <w:p w:rsidR="00665C08" w:rsidP="4D8E1B21" w:rsidRDefault="00665C08" w14:paraId="388F2B88" w14:textId="77777777">
            <w:pPr>
              <w:pStyle w:val="Normal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sz w:val="18"/>
                <w:szCs w:val="18"/>
              </w:rPr>
              <w:t xml:space="preserve">Nombre del indicador </w:t>
            </w:r>
          </w:p>
        </w:tc>
        <w:tc>
          <w:tcPr>
            <w:tcW w:w="8925" w:type="dxa"/>
            <w:gridSpan w:val="13"/>
            <w:tcMar/>
            <w:vAlign w:val="center"/>
          </w:tcPr>
          <w:p w:rsidR="00665C08" w:rsidP="4D8E1B21" w:rsidRDefault="00716AE2" w14:paraId="6785E4BC" w14:textId="65876742">
            <w:pPr>
              <w:pStyle w:val="Normal0"/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4D8E1B21" w:rsidR="22D63E72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N</w:t>
            </w:r>
            <w:r w:rsidRPr="4D8E1B21" w:rsidR="22D63E72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úmero de casos de violencias basadas en género</w:t>
            </w:r>
          </w:p>
        </w:tc>
      </w:tr>
      <w:tr w:rsidR="00665C08" w:rsidTr="4D8E1B21" w14:paraId="5B756036" w14:textId="77777777">
        <w:trPr>
          <w:trHeight w:val="182"/>
        </w:trPr>
        <w:tc>
          <w:tcPr>
            <w:tcW w:w="2028" w:type="dxa"/>
            <w:gridSpan w:val="3"/>
            <w:tcMar/>
            <w:vAlign w:val="center"/>
          </w:tcPr>
          <w:p w:rsidR="00665C08" w:rsidP="4D8E1B21" w:rsidRDefault="00665C08" w14:paraId="4E905408" w14:textId="77777777">
            <w:pPr>
              <w:pStyle w:val="Normal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sz w:val="18"/>
                <w:szCs w:val="18"/>
              </w:rPr>
              <w:t xml:space="preserve">Relación entre el indicador de resultado e indicadores de producto. </w:t>
            </w:r>
          </w:p>
        </w:tc>
        <w:tc>
          <w:tcPr>
            <w:tcW w:w="8925" w:type="dxa"/>
            <w:gridSpan w:val="13"/>
            <w:tcMar/>
            <w:vAlign w:val="center"/>
          </w:tcPr>
          <w:p w:rsidRPr="0084406B" w:rsidR="00665C08" w:rsidP="4D8E1B21" w:rsidRDefault="00665C08" w14:paraId="11F49339" w14:textId="77777777">
            <w:pPr>
              <w:pStyle w:val="Normal0"/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</w:p>
          <w:p w:rsidRPr="0084406B" w:rsidR="00665C08" w:rsidP="4D8E1B21" w:rsidRDefault="00665C08" w14:paraId="6E4BDC3A" w14:textId="74140296">
            <w:pPr>
              <w:pStyle w:val="Normal0"/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3.</w:t>
            </w:r>
            <w:r w:rsidRPr="4D8E1B21" w:rsidR="419E9002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1</w:t>
            </w:r>
            <w:r w:rsidRPr="4D8E1B21" w:rsidR="00665C08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. Programa integral para la prevención de la violencia de género en la ciudad.</w:t>
            </w:r>
          </w:p>
          <w:p w:rsidRPr="0084406B" w:rsidR="00665C08" w:rsidP="4D8E1B21" w:rsidRDefault="00665C08" w14:paraId="6F4C9E2B" w14:textId="20FA9223">
            <w:pPr>
              <w:pStyle w:val="Normal0"/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3.</w:t>
            </w:r>
            <w:r w:rsidRPr="4D8E1B21" w:rsidR="419E9002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2</w:t>
            </w:r>
            <w:r w:rsidRPr="4D8E1B21" w:rsidR="00665C08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. Casa de Acogida para mujeres víctimas de violencia de género</w:t>
            </w:r>
          </w:p>
          <w:p w:rsidRPr="0084406B" w:rsidR="00665C08" w:rsidP="4D8E1B21" w:rsidRDefault="00665C08" w14:paraId="695CD69F" w14:textId="6D0E3E52">
            <w:pPr>
              <w:pStyle w:val="Normal0"/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3.</w:t>
            </w:r>
            <w:r w:rsidRPr="4D8E1B21" w:rsidR="419E9002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3</w:t>
            </w:r>
            <w:r w:rsidRPr="4D8E1B21" w:rsidR="00665C08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. Programa integral para la protección y atención de las mujeres víctimas de VBG.</w:t>
            </w:r>
          </w:p>
          <w:p w:rsidRPr="0084406B" w:rsidR="00665C08" w:rsidP="4D8E1B21" w:rsidRDefault="00665C08" w14:paraId="29A28D78" w14:textId="18CB84DB">
            <w:pPr>
              <w:pStyle w:val="Normal0"/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3.</w:t>
            </w:r>
            <w:r w:rsidRPr="4D8E1B21" w:rsidR="419E9002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4</w:t>
            </w:r>
            <w:r w:rsidRPr="4D8E1B21" w:rsidR="00665C08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. Casa de Acogida para mujeres víctimas de trata</w:t>
            </w:r>
          </w:p>
          <w:p w:rsidRPr="0084406B" w:rsidR="00665C08" w:rsidP="4D8E1B21" w:rsidRDefault="00665C08" w14:paraId="5C1A0A29" w14:textId="71BC329E">
            <w:pPr>
              <w:pStyle w:val="Normal0"/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3.</w:t>
            </w:r>
            <w:r w:rsidRPr="4D8E1B21" w:rsidR="419E9002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5</w:t>
            </w:r>
            <w:r w:rsidRPr="4D8E1B21" w:rsidR="00665C08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. Programa de acompañamiento, protección y atención psicosocial y jurídico a mujeres víctimas de trata.</w:t>
            </w:r>
          </w:p>
          <w:p w:rsidRPr="0084406B" w:rsidR="00665C08" w:rsidP="4D8E1B21" w:rsidRDefault="00665C08" w14:paraId="45154142" w14:textId="7461E5A8">
            <w:pPr>
              <w:pStyle w:val="Normal0"/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3.</w:t>
            </w:r>
            <w:r w:rsidRPr="4D8E1B21" w:rsidR="419E9002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6</w:t>
            </w:r>
            <w:r w:rsidRPr="4D8E1B21" w:rsidR="00665C08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. Programa de prevención para masculinidades corresponsables.</w:t>
            </w:r>
          </w:p>
        </w:tc>
      </w:tr>
      <w:tr w:rsidR="00665C08" w:rsidTr="4D8E1B21" w14:paraId="1E82F601" w14:textId="77777777">
        <w:tc>
          <w:tcPr>
            <w:tcW w:w="2028" w:type="dxa"/>
            <w:gridSpan w:val="3"/>
            <w:tcMar/>
            <w:vAlign w:val="center"/>
          </w:tcPr>
          <w:p w:rsidR="00665C08" w:rsidP="4D8E1B21" w:rsidRDefault="00665C08" w14:paraId="40F8CC49" w14:textId="77777777">
            <w:pPr>
              <w:pStyle w:val="Normal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sz w:val="18"/>
                <w:szCs w:val="18"/>
              </w:rPr>
              <w:t>Relación con el Plan de Desarrollo Distrital -PDD</w:t>
            </w:r>
          </w:p>
        </w:tc>
        <w:tc>
          <w:tcPr>
            <w:tcW w:w="1382" w:type="dxa"/>
            <w:gridSpan w:val="3"/>
            <w:tcMar/>
            <w:vAlign w:val="center"/>
          </w:tcPr>
          <w:p w:rsidR="00665C08" w:rsidP="4D8E1B21" w:rsidRDefault="00665C08" w14:paraId="23C1F01A" w14:textId="77777777">
            <w:pPr>
              <w:pStyle w:val="Normal0"/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SI</w:t>
            </w:r>
          </w:p>
          <w:p w:rsidR="00665C08" w:rsidP="4D8E1B21" w:rsidRDefault="00665C08" w14:paraId="6224D848" w14:textId="77777777">
            <w:pPr>
              <w:pStyle w:val="Normal0"/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</w:p>
        </w:tc>
        <w:tc>
          <w:tcPr>
            <w:tcW w:w="1077" w:type="dxa"/>
            <w:gridSpan w:val="2"/>
            <w:tcMar/>
            <w:vAlign w:val="center"/>
          </w:tcPr>
          <w:p w:rsidR="00665C08" w:rsidP="4D8E1B21" w:rsidRDefault="00665C08" w14:paraId="3A8A1CE5" w14:textId="77777777">
            <w:pPr>
              <w:pStyle w:val="Normal0"/>
              <w:rPr>
                <w:rFonts w:ascii="Arial" w:hAnsi="Arial" w:eastAsia="Arial" w:cs="Arial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sz w:val="18"/>
                <w:szCs w:val="18"/>
              </w:rPr>
              <w:t>Pilar, Objetivo o Eje del PDD</w:t>
            </w:r>
          </w:p>
        </w:tc>
        <w:tc>
          <w:tcPr>
            <w:tcW w:w="2658" w:type="dxa"/>
            <w:gridSpan w:val="3"/>
            <w:tcMar/>
            <w:vAlign w:val="center"/>
          </w:tcPr>
          <w:p w:rsidR="00665C08" w:rsidP="4D8E1B21" w:rsidRDefault="00665C08" w14:paraId="5F8355C1" w14:textId="77777777">
            <w:pPr>
              <w:pStyle w:val="Normal0"/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Seguridad Humana</w:t>
            </w:r>
          </w:p>
        </w:tc>
        <w:tc>
          <w:tcPr>
            <w:tcW w:w="1483" w:type="dxa"/>
            <w:gridSpan w:val="3"/>
            <w:tcMar/>
            <w:vAlign w:val="center"/>
          </w:tcPr>
          <w:p w:rsidR="00665C08" w:rsidP="4D8E1B21" w:rsidRDefault="00665C08" w14:paraId="4C7DC1C7" w14:textId="77777777">
            <w:pPr>
              <w:pStyle w:val="Normal0"/>
              <w:rPr>
                <w:rFonts w:ascii="Arial" w:hAnsi="Arial" w:eastAsia="Arial" w:cs="Arial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sz w:val="18"/>
                <w:szCs w:val="18"/>
              </w:rPr>
              <w:t>Programa del PDD</w:t>
            </w:r>
          </w:p>
        </w:tc>
        <w:tc>
          <w:tcPr>
            <w:tcW w:w="2325" w:type="dxa"/>
            <w:gridSpan w:val="2"/>
            <w:tcMar/>
            <w:vAlign w:val="center"/>
          </w:tcPr>
          <w:p w:rsidR="00665C08" w:rsidP="4D8E1B21" w:rsidRDefault="00665C08" w14:paraId="0F7FC204" w14:textId="77777777">
            <w:pPr>
              <w:pStyle w:val="Normal0"/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 xml:space="preserve">1.Una vida libre de violencia para las mujeres. </w:t>
            </w:r>
          </w:p>
          <w:p w:rsidR="00665C08" w:rsidP="4D8E1B21" w:rsidRDefault="00665C08" w14:paraId="3342DB4F" w14:textId="77777777">
            <w:pPr>
              <w:pStyle w:val="Normal0"/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2. Avanzando en el fortalecimiento de Casas de Justicia, Comisarias de familia e inspecciones de Policía.</w:t>
            </w:r>
          </w:p>
          <w:p w:rsidR="00665C08" w:rsidP="4D8E1B21" w:rsidRDefault="00665C08" w14:paraId="26E446F5" w14:textId="77777777">
            <w:pPr>
              <w:pStyle w:val="Normal0"/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3. Derechos Humanos para la vida digna.</w:t>
            </w:r>
          </w:p>
        </w:tc>
      </w:tr>
      <w:tr w:rsidR="00665C08" w:rsidTr="4D8E1B21" w14:paraId="07874D60" w14:textId="77777777">
        <w:trPr>
          <w:trHeight w:val="150"/>
        </w:trPr>
        <w:tc>
          <w:tcPr>
            <w:tcW w:w="10953" w:type="dxa"/>
            <w:gridSpan w:val="16"/>
            <w:tcMar/>
            <w:vAlign w:val="center"/>
          </w:tcPr>
          <w:p w:rsidR="00665C08" w:rsidP="4D8E1B21" w:rsidRDefault="00665C08" w14:paraId="21244567" w14:textId="77777777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INFORMACIÓN DEL RESULTADO</w:t>
            </w:r>
          </w:p>
        </w:tc>
      </w:tr>
      <w:tr w:rsidR="00665C08" w:rsidTr="4D8E1B21" w14:paraId="6E97FD0A" w14:textId="77777777">
        <w:trPr>
          <w:trHeight w:val="2024"/>
        </w:trPr>
        <w:tc>
          <w:tcPr>
            <w:tcW w:w="2509" w:type="dxa"/>
            <w:gridSpan w:val="4"/>
            <w:tcMar/>
            <w:vAlign w:val="center"/>
          </w:tcPr>
          <w:p w:rsidR="00665C08" w:rsidP="4D8E1B21" w:rsidRDefault="00665C08" w14:paraId="6CAFFDE4" w14:textId="77777777">
            <w:pPr>
              <w:pStyle w:val="Normal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sz w:val="18"/>
                <w:szCs w:val="18"/>
              </w:rPr>
              <w:t>Descripción</w:t>
            </w:r>
          </w:p>
        </w:tc>
        <w:tc>
          <w:tcPr>
            <w:tcW w:w="8444" w:type="dxa"/>
            <w:gridSpan w:val="12"/>
            <w:tcMar/>
            <w:vAlign w:val="center"/>
          </w:tcPr>
          <w:p w:rsidR="003E04F1" w:rsidP="4D8E1B21" w:rsidRDefault="00665C08" w14:paraId="2DA2E6F7" w14:textId="77777777">
            <w:pPr>
              <w:pStyle w:val="Normal0"/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sz w:val="18"/>
                <w:szCs w:val="18"/>
              </w:rPr>
              <w:t xml:space="preserve">El resultado busca la reducción de prácticas y creencias que perpetúan la violencia basada en género (VBG) y la desigualdad en diferentes contextos sociales. Esto implica asegurar el derecho fundamental de todas las mujeres, en su diversidad, a vivir sin violencia. Se enfocará en implementar estrategias comprensivas que no solo previenen y castigan la violencia contra las mujeres, sino que también ofrecen apoyo, protección, y reparación a las víctimas. </w:t>
            </w:r>
          </w:p>
          <w:p w:rsidR="00EA6354" w:rsidP="4D8E1B21" w:rsidRDefault="00EA6354" w14:paraId="05B5B5A6" w14:textId="1C7604C0">
            <w:pPr>
              <w:pStyle w:val="Normal0"/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 w:rsidRPr="4D8E1B21" w:rsidR="3E19FA96">
              <w:rPr>
                <w:rFonts w:ascii="Arial" w:hAnsi="Arial" w:eastAsia="Arial" w:cs="Arial"/>
                <w:sz w:val="18"/>
                <w:szCs w:val="18"/>
              </w:rPr>
              <w:t xml:space="preserve">Así mismo se </w:t>
            </w:r>
            <w:r w:rsidRPr="4D8E1B21" w:rsidR="3E19FA96">
              <w:rPr>
                <w:rFonts w:ascii="Arial" w:hAnsi="Arial" w:eastAsia="Arial" w:cs="Arial"/>
                <w:sz w:val="18"/>
                <w:szCs w:val="18"/>
              </w:rPr>
              <w:t>aborda</w:t>
            </w:r>
            <w:r w:rsidRPr="4D8E1B21" w:rsidR="3E19FA96">
              <w:rPr>
                <w:rFonts w:ascii="Arial" w:hAnsi="Arial" w:eastAsia="Arial" w:cs="Arial"/>
                <w:sz w:val="18"/>
                <w:szCs w:val="18"/>
              </w:rPr>
              <w:t>rá</w:t>
            </w:r>
            <w:r w:rsidRPr="4D8E1B21" w:rsidR="3E19FA96">
              <w:rPr>
                <w:rFonts w:ascii="Arial" w:hAnsi="Arial" w:eastAsia="Arial" w:cs="Arial"/>
                <w:sz w:val="18"/>
                <w:szCs w:val="18"/>
              </w:rPr>
              <w:t xml:space="preserve"> tanto la provisión de acceso adecuado a la justicia, como la</w:t>
            </w:r>
            <w:r w:rsidRPr="4D8E1B21" w:rsidR="3E19FA96">
              <w:rPr>
                <w:sz w:val="28"/>
                <w:szCs w:val="28"/>
              </w:rPr>
              <w:t xml:space="preserve"> </w:t>
            </w:r>
            <w:r w:rsidRPr="4D8E1B21" w:rsidR="3E19FA96">
              <w:rPr>
                <w:rFonts w:ascii="Arial" w:hAnsi="Arial" w:eastAsia="Arial" w:cs="Arial"/>
                <w:sz w:val="18"/>
                <w:szCs w:val="18"/>
              </w:rPr>
              <w:t xml:space="preserve">promoción de cambios en las estructuras sociales y normativas que sostienen la discriminación y la violencia basada en género. </w:t>
            </w:r>
          </w:p>
          <w:p w:rsidRPr="00EA6354" w:rsidR="00EA6354" w:rsidP="4D8E1B21" w:rsidRDefault="00EA6354" w14:paraId="088B69B7" w14:textId="19461E63">
            <w:pPr>
              <w:pStyle w:val="Normal0"/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 w:rsidRPr="4D8E1B21" w:rsidR="3E19FA96">
              <w:rPr>
                <w:rFonts w:ascii="Arial" w:hAnsi="Arial" w:eastAsia="Arial" w:cs="Arial"/>
                <w:sz w:val="18"/>
                <w:szCs w:val="18"/>
              </w:rPr>
              <w:t xml:space="preserve">Se contempla una labor de sensibilización comunitaria sobre la violencia de género, incluyendo la difusión de rutas y protocolos de atención, el seguimiento de casos, y la coordinación efectiva entre diversas entidades de </w:t>
            </w:r>
          </w:p>
          <w:p w:rsidR="00EA6354" w:rsidP="4D8E1B21" w:rsidRDefault="00EA6354" w14:paraId="0962DB0F" w14:textId="320886AB">
            <w:pPr>
              <w:pStyle w:val="Normal0"/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 w:rsidRPr="4D8E1B21" w:rsidR="3E19FA96">
              <w:rPr>
                <w:rFonts w:ascii="Arial" w:hAnsi="Arial" w:eastAsia="Arial" w:cs="Arial"/>
                <w:sz w:val="18"/>
                <w:szCs w:val="18"/>
              </w:rPr>
              <w:t>justicia y seguridad</w:t>
            </w:r>
            <w:r w:rsidRPr="4D8E1B21" w:rsidR="3E19FA96">
              <w:rPr>
                <w:rFonts w:ascii="Arial" w:hAnsi="Arial" w:eastAsia="Arial" w:cs="Arial"/>
                <w:sz w:val="18"/>
                <w:szCs w:val="18"/>
              </w:rPr>
              <w:t>.</w:t>
            </w:r>
          </w:p>
          <w:p w:rsidR="00EA6354" w:rsidP="4D8E1B21" w:rsidRDefault="00EA6354" w14:paraId="649B2C81" w14:textId="77777777">
            <w:pPr>
              <w:pStyle w:val="Normal0"/>
              <w:jc w:val="both"/>
              <w:rPr>
                <w:rFonts w:ascii="Arial" w:hAnsi="Arial" w:eastAsia="Arial" w:cs="Arial"/>
                <w:sz w:val="18"/>
                <w:szCs w:val="18"/>
              </w:rPr>
            </w:pPr>
          </w:p>
          <w:p w:rsidRPr="00DD60D1" w:rsidR="00665C08" w:rsidP="4D8E1B21" w:rsidRDefault="111CED4D" w14:paraId="39A4492C" w14:textId="2AC9ABAF">
            <w:pPr>
              <w:pStyle w:val="Normal0"/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 w:rsidRPr="4D8E1B21" w:rsidR="7DCB5C61">
              <w:rPr>
                <w:rFonts w:ascii="Arial" w:hAnsi="Arial" w:eastAsia="Arial" w:cs="Arial"/>
                <w:sz w:val="18"/>
                <w:szCs w:val="18"/>
              </w:rPr>
              <w:t xml:space="preserve">En este sentido, este resultado busca la disminución </w:t>
            </w:r>
            <w:r w:rsidRPr="4D8E1B21" w:rsidR="69B7D3DD">
              <w:rPr>
                <w:rFonts w:ascii="Arial" w:hAnsi="Arial" w:eastAsia="Arial" w:cs="Arial"/>
                <w:sz w:val="18"/>
                <w:szCs w:val="18"/>
              </w:rPr>
              <w:t xml:space="preserve">del </w:t>
            </w:r>
            <w:r w:rsidRPr="4D8E1B21" w:rsidR="22D63E72">
              <w:rPr>
                <w:rFonts w:ascii="Arial" w:hAnsi="Arial" w:eastAsia="Arial" w:cs="Arial"/>
                <w:sz w:val="18"/>
                <w:szCs w:val="18"/>
              </w:rPr>
              <w:t>número</w:t>
            </w:r>
            <w:r w:rsidRPr="4D8E1B21" w:rsidR="69B7D3DD">
              <w:rPr>
                <w:rFonts w:ascii="Arial" w:hAnsi="Arial" w:eastAsia="Arial" w:cs="Arial"/>
                <w:sz w:val="18"/>
                <w:szCs w:val="18"/>
              </w:rPr>
              <w:t xml:space="preserve"> de casos de violencia basada en género a 750. </w:t>
            </w:r>
          </w:p>
        </w:tc>
      </w:tr>
      <w:tr w:rsidR="00665C08" w:rsidTr="4D8E1B21" w14:paraId="7339ECDB" w14:textId="77777777">
        <w:trPr>
          <w:trHeight w:val="73"/>
        </w:trPr>
        <w:tc>
          <w:tcPr>
            <w:tcW w:w="2853" w:type="dxa"/>
            <w:gridSpan w:val="5"/>
            <w:tcMar/>
            <w:vAlign w:val="center"/>
          </w:tcPr>
          <w:p w:rsidR="00665C08" w:rsidP="4D8E1B21" w:rsidRDefault="00665C08" w14:paraId="57D36397" w14:textId="77777777">
            <w:pPr>
              <w:pStyle w:val="Normal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sz w:val="18"/>
                <w:szCs w:val="18"/>
              </w:rPr>
              <w:t>Fórmula de cálculo del indicador de resultado</w:t>
            </w:r>
          </w:p>
        </w:tc>
        <w:tc>
          <w:tcPr>
            <w:tcW w:w="8100" w:type="dxa"/>
            <w:gridSpan w:val="11"/>
            <w:tcMar/>
            <w:vAlign w:val="center"/>
          </w:tcPr>
          <w:p w:rsidR="00665C08" w:rsidP="4D8E1B21" w:rsidRDefault="00665C08" w14:paraId="33C3A266" w14:textId="52CE5F69">
            <w:pPr>
              <w:pStyle w:val="Normal0"/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4D8E1B21" w:rsidR="714548A7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 xml:space="preserve">Número de </w:t>
            </w:r>
            <w:r w:rsidRPr="4D8E1B21" w:rsidR="16853E35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 xml:space="preserve">casos de violencia de género. </w:t>
            </w:r>
          </w:p>
        </w:tc>
      </w:tr>
      <w:tr w:rsidR="00665C08" w:rsidTr="4D8E1B21" w14:paraId="6C70DAC1" w14:textId="77777777">
        <w:trPr>
          <w:trHeight w:val="73"/>
        </w:trPr>
        <w:tc>
          <w:tcPr>
            <w:tcW w:w="2853" w:type="dxa"/>
            <w:gridSpan w:val="5"/>
            <w:tcMar/>
            <w:vAlign w:val="center"/>
          </w:tcPr>
          <w:p w:rsidRPr="00730E9C" w:rsidR="00665C08" w:rsidP="4D8E1B21" w:rsidRDefault="00665C08" w14:paraId="10408A8B" w14:textId="77777777">
            <w:pPr>
              <w:pStyle w:val="Normal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sz w:val="18"/>
                <w:szCs w:val="18"/>
              </w:rPr>
              <w:t xml:space="preserve">Línea base del indicador de resultado </w:t>
            </w:r>
          </w:p>
        </w:tc>
        <w:tc>
          <w:tcPr>
            <w:tcW w:w="3962" w:type="dxa"/>
            <w:gridSpan w:val="5"/>
            <w:tcMar/>
            <w:vAlign w:val="center"/>
          </w:tcPr>
          <w:p w:rsidRPr="005B342A" w:rsidR="00665C08" w:rsidP="4D8E1B21" w:rsidRDefault="005B342A" w14:paraId="170FA913" w14:textId="4C2E414C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4D8E1B21" w:rsidR="495FEBB9">
              <w:rPr>
                <w:rFonts w:ascii="Arial" w:hAnsi="Arial" w:eastAsia="Arial" w:cs="Arial"/>
                <w:sz w:val="18"/>
                <w:szCs w:val="18"/>
              </w:rPr>
              <w:t>150</w:t>
            </w:r>
            <w:r w:rsidRPr="4D8E1B21" w:rsidR="2AAADEA8">
              <w:rPr>
                <w:rFonts w:ascii="Arial" w:hAnsi="Arial" w:eastAsia="Arial" w:cs="Arial"/>
                <w:sz w:val="18"/>
                <w:szCs w:val="18"/>
              </w:rPr>
              <w:t>2</w:t>
            </w:r>
          </w:p>
        </w:tc>
        <w:tc>
          <w:tcPr>
            <w:tcW w:w="871" w:type="dxa"/>
            <w:gridSpan w:val="3"/>
            <w:tcMar/>
            <w:vAlign w:val="center"/>
          </w:tcPr>
          <w:p w:rsidRPr="00730E9C" w:rsidR="00665C08" w:rsidP="4D8E1B21" w:rsidRDefault="00665C08" w14:paraId="4ED608AE" w14:textId="77777777">
            <w:pPr>
              <w:pStyle w:val="Normal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sz w:val="18"/>
                <w:szCs w:val="18"/>
              </w:rPr>
              <w:t>Fecha de la LB</w:t>
            </w:r>
          </w:p>
        </w:tc>
        <w:tc>
          <w:tcPr>
            <w:tcW w:w="942" w:type="dxa"/>
            <w:tcMar/>
            <w:vAlign w:val="center"/>
          </w:tcPr>
          <w:p w:rsidRPr="00730E9C" w:rsidR="00665C08" w:rsidP="4D8E1B21" w:rsidRDefault="00665C08" w14:paraId="0417DFB2" w14:textId="427619BD">
            <w:pPr>
              <w:pStyle w:val="Normal0"/>
              <w:jc w:val="center"/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202</w:t>
            </w:r>
            <w:r w:rsidRPr="4D8E1B21" w:rsidR="495FEBB9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3</w:t>
            </w:r>
          </w:p>
        </w:tc>
        <w:tc>
          <w:tcPr>
            <w:tcW w:w="991" w:type="dxa"/>
            <w:tcMar/>
            <w:vAlign w:val="center"/>
          </w:tcPr>
          <w:p w:rsidRPr="00730E9C" w:rsidR="00665C08" w:rsidP="4D8E1B21" w:rsidRDefault="00665C08" w14:paraId="22ED5308" w14:textId="77777777">
            <w:pPr>
              <w:pStyle w:val="Normal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sz w:val="18"/>
                <w:szCs w:val="18"/>
              </w:rPr>
              <w:t xml:space="preserve">Fuente de la LB </w:t>
            </w:r>
          </w:p>
        </w:tc>
        <w:tc>
          <w:tcPr>
            <w:tcW w:w="1334" w:type="dxa"/>
            <w:tcMar/>
            <w:vAlign w:val="center"/>
          </w:tcPr>
          <w:p w:rsidR="3FE0CEA3" w:rsidP="4D8E1B21" w:rsidRDefault="3FE0CEA3" w14:paraId="4740C098" w14:textId="1A0BE4CF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i w:val="1"/>
                <w:iCs w:val="1"/>
                <w:sz w:val="20"/>
                <w:szCs w:val="20"/>
              </w:rPr>
            </w:pPr>
            <w:r w:rsidRPr="4D8E1B21" w:rsidR="3A5023E2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SPDS</w:t>
            </w:r>
          </w:p>
        </w:tc>
      </w:tr>
      <w:tr w:rsidR="00665C08" w:rsidTr="4D8E1B21" w14:paraId="44DA10C3" w14:textId="77777777">
        <w:trPr>
          <w:trHeight w:val="73"/>
        </w:trPr>
        <w:tc>
          <w:tcPr>
            <w:tcW w:w="2853" w:type="dxa"/>
            <w:gridSpan w:val="5"/>
            <w:tcMar/>
            <w:vAlign w:val="center"/>
          </w:tcPr>
          <w:p w:rsidRPr="00730E9C" w:rsidR="00665C08" w:rsidP="4D8E1B21" w:rsidRDefault="00665C08" w14:paraId="4084FC73" w14:textId="77777777">
            <w:pPr>
              <w:pStyle w:val="Normal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sz w:val="18"/>
                <w:szCs w:val="18"/>
              </w:rPr>
              <w:t xml:space="preserve">Meta total del resultado esperado </w:t>
            </w:r>
          </w:p>
        </w:tc>
        <w:tc>
          <w:tcPr>
            <w:tcW w:w="8100" w:type="dxa"/>
            <w:gridSpan w:val="11"/>
            <w:tcMar/>
            <w:vAlign w:val="center"/>
          </w:tcPr>
          <w:p w:rsidRPr="005B342A" w:rsidR="00665C08" w:rsidP="4D8E1B21" w:rsidRDefault="00174DA5" w14:paraId="48D595A1" w14:textId="444E0F10">
            <w:pPr>
              <w:pStyle w:val="Normal0"/>
              <w:rPr>
                <w:rFonts w:ascii="Arial" w:hAnsi="Arial" w:eastAsia="Arial" w:cs="Arial"/>
                <w:sz w:val="18"/>
                <w:szCs w:val="18"/>
                <w:lang w:val="es-ES"/>
              </w:rPr>
            </w:pPr>
            <w:r w:rsidRPr="4D8E1B21" w:rsidR="69B7D3DD">
              <w:rPr>
                <w:rFonts w:ascii="Arial" w:hAnsi="Arial" w:eastAsia="Arial" w:cs="Arial"/>
                <w:sz w:val="18"/>
                <w:szCs w:val="18"/>
                <w:lang w:val="es-ES"/>
              </w:rPr>
              <w:t xml:space="preserve">Reducir el número </w:t>
            </w:r>
            <w:r w:rsidRPr="4D8E1B21" w:rsidR="37EE838D">
              <w:rPr>
                <w:rFonts w:ascii="Arial" w:hAnsi="Arial" w:eastAsia="Arial" w:cs="Arial"/>
                <w:sz w:val="18"/>
                <w:szCs w:val="18"/>
                <w:lang w:val="es-ES"/>
              </w:rPr>
              <w:t>de casos de violencia</w:t>
            </w:r>
            <w:r w:rsidRPr="4D8E1B21" w:rsidR="69B7D3DD">
              <w:rPr>
                <w:rFonts w:ascii="Arial" w:hAnsi="Arial" w:eastAsia="Arial" w:cs="Arial"/>
                <w:sz w:val="18"/>
                <w:szCs w:val="18"/>
                <w:lang w:val="es-ES"/>
              </w:rPr>
              <w:t xml:space="preserve"> basada en género a 750 </w:t>
            </w:r>
          </w:p>
        </w:tc>
      </w:tr>
      <w:tr w:rsidR="00665C08" w:rsidTr="4D8E1B21" w14:paraId="02A52997" w14:textId="77777777">
        <w:trPr>
          <w:trHeight w:val="73"/>
        </w:trPr>
        <w:tc>
          <w:tcPr>
            <w:tcW w:w="2853" w:type="dxa"/>
            <w:gridSpan w:val="5"/>
            <w:tcMar/>
            <w:vAlign w:val="center"/>
          </w:tcPr>
          <w:p w:rsidRPr="00730E9C" w:rsidR="00665C08" w:rsidP="4D8E1B21" w:rsidRDefault="00665C08" w14:paraId="7CC1E96B" w14:textId="77777777">
            <w:pPr>
              <w:pStyle w:val="Normal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sz w:val="18"/>
                <w:szCs w:val="18"/>
              </w:rPr>
              <w:t xml:space="preserve">Metas por vigencia </w:t>
            </w:r>
          </w:p>
        </w:tc>
        <w:tc>
          <w:tcPr>
            <w:tcW w:w="8100" w:type="dxa"/>
            <w:gridSpan w:val="11"/>
            <w:tcMar/>
            <w:vAlign w:val="center"/>
          </w:tcPr>
          <w:p w:rsidRPr="00730E9C" w:rsidR="00665C08" w:rsidP="4D8E1B21" w:rsidRDefault="00665C08" w14:paraId="3624B33F" w14:textId="77777777">
            <w:pPr>
              <w:pStyle w:val="Normal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76" w:lineRule="auto"/>
              <w:rPr>
                <w:rFonts w:ascii="Arial" w:hAnsi="Arial" w:eastAsia="Arial" w:cs="Arial"/>
                <w:sz w:val="18"/>
                <w:szCs w:val="18"/>
              </w:rPr>
            </w:pPr>
          </w:p>
          <w:tbl>
            <w:tblPr>
              <w:tblW w:w="7757" w:type="dxa"/>
              <w:tblLayout w:type="fixed"/>
              <w:tblLook w:val="0400" w:firstRow="0" w:lastRow="0" w:firstColumn="0" w:lastColumn="0" w:noHBand="0" w:noVBand="1"/>
            </w:tblPr>
            <w:tblGrid>
              <w:gridCol w:w="748"/>
              <w:gridCol w:w="749"/>
              <w:gridCol w:w="769"/>
              <w:gridCol w:w="748"/>
              <w:gridCol w:w="748"/>
              <w:gridCol w:w="748"/>
              <w:gridCol w:w="748"/>
              <w:gridCol w:w="748"/>
              <w:gridCol w:w="748"/>
              <w:gridCol w:w="748"/>
              <w:gridCol w:w="255"/>
            </w:tblGrid>
            <w:tr w:rsidRPr="00730E9C" w:rsidR="00665C08" w:rsidTr="4D8E1B21" w14:paraId="55C8354D" w14:textId="77777777">
              <w:trPr>
                <w:trHeight w:val="315"/>
              </w:trPr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38FD37A7" w14:textId="77777777">
                  <w:pPr>
                    <w:pStyle w:val="Normal0"/>
                    <w:framePr w:hSpace="141" w:wrap="around" w:hAnchor="margin" w:vAnchor="page" w:y="1038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654CCB3F" w14:textId="77777777">
                  <w:pPr>
                    <w:pStyle w:val="Normal0"/>
                    <w:framePr w:hSpace="141" w:wrap="around" w:hAnchor="margin" w:vAnchor="page" w:y="1038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4E1E17F6" w14:textId="77777777">
                  <w:pPr>
                    <w:pStyle w:val="Normal0"/>
                    <w:framePr w:hSpace="141" w:wrap="around" w:hAnchor="margin" w:vAnchor="page" w:y="1038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738A1DAB" w14:textId="77777777">
                  <w:pPr>
                    <w:pStyle w:val="Normal0"/>
                    <w:framePr w:hSpace="141" w:wrap="around" w:hAnchor="margin" w:vAnchor="page" w:y="1038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14A11924" w14:textId="77777777">
                  <w:pPr>
                    <w:pStyle w:val="Normal0"/>
                    <w:framePr w:hSpace="141" w:wrap="around" w:hAnchor="margin" w:vAnchor="page" w:y="1038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034E42D6" w14:textId="77777777">
                  <w:pPr>
                    <w:pStyle w:val="Normal0"/>
                    <w:framePr w:hSpace="141" w:wrap="around" w:hAnchor="margin" w:vAnchor="page" w:y="1038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6C66CD87" w14:textId="77777777">
                  <w:pPr>
                    <w:pStyle w:val="Normal0"/>
                    <w:framePr w:hSpace="141" w:wrap="around" w:hAnchor="margin" w:vAnchor="page" w:y="1038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3EE7A051" w14:textId="77777777">
                  <w:pPr>
                    <w:pStyle w:val="Normal0"/>
                    <w:framePr w:hSpace="141" w:wrap="around" w:hAnchor="margin" w:vAnchor="page" w:y="1038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56FE1FF6" w14:textId="77777777">
                  <w:pPr>
                    <w:pStyle w:val="Normal0"/>
                    <w:framePr w:hSpace="141" w:wrap="around" w:hAnchor="margin" w:vAnchor="page" w:y="1038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6E1D06B7" w14:textId="77777777">
                  <w:pPr>
                    <w:pStyle w:val="Normal0"/>
                    <w:framePr w:hSpace="141" w:wrap="around" w:hAnchor="margin" w:vAnchor="page" w:y="1038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single" w:color="000000" w:themeColor="text1" w:sz="8" w:space="0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6A979F53" w14:textId="77777777">
                  <w:pPr>
                    <w:pStyle w:val="Normal0"/>
                    <w:framePr w:hSpace="141" w:wrap="around" w:hAnchor="margin" w:vAnchor="page" w:y="1038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sz w:val="18"/>
                      <w:szCs w:val="18"/>
                    </w:rPr>
                    <w:t> </w:t>
                  </w:r>
                </w:p>
              </w:tc>
            </w:tr>
            <w:tr w:rsidRPr="00730E9C" w:rsidR="00665C08" w:rsidTr="4D8E1B21" w14:paraId="20E7C87F" w14:textId="77777777">
              <w:trPr>
                <w:trHeight w:val="315"/>
              </w:trPr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7CB1B85D" w14:textId="77777777">
                  <w:pPr>
                    <w:pStyle w:val="Normal0"/>
                    <w:framePr w:hSpace="141" w:wrap="around" w:hAnchor="margin" w:vAnchor="page" w:y="1038"/>
                    <w:jc w:val="right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48FACF7B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  <w:t>Año 1</w:t>
                  </w:r>
                </w:p>
              </w:tc>
              <w:tc>
                <w:tcPr>
                  <w:tcW w:w="7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58F679B9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</w:pP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02A89876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  <w:t>Año 2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18ED89B6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</w:pP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6BC8D05A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  <w:t>Año 3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11EDF73F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</w:pP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7132EAC0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  <w:t>Año 4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4964B0CD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</w:pP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36DF756D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  <w:t>Año 5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single" w:color="000000" w:themeColor="text1" w:sz="8" w:space="0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35A89EFB" w14:textId="77777777">
                  <w:pPr>
                    <w:pStyle w:val="Normal0"/>
                    <w:framePr w:hSpace="141" w:wrap="around" w:hAnchor="margin" w:vAnchor="page" w:y="1038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sz w:val="18"/>
                      <w:szCs w:val="18"/>
                    </w:rPr>
                    <w:t> </w:t>
                  </w:r>
                </w:p>
              </w:tc>
            </w:tr>
            <w:tr w:rsidRPr="00730E9C" w:rsidR="00665C08" w:rsidTr="4D8E1B21" w14:paraId="4303EB56" w14:textId="77777777">
              <w:trPr>
                <w:trHeight w:val="315"/>
              </w:trPr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77036449" w14:textId="77777777">
                  <w:pPr>
                    <w:pStyle w:val="Normal0"/>
                    <w:framePr w:hSpace="141" w:wrap="around" w:hAnchor="margin" w:vAnchor="page" w:y="1038"/>
                    <w:jc w:val="right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18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5B342A" w14:paraId="582B2E8B" w14:textId="7936375A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495FEBB9">
                    <w:rPr>
                      <w:rFonts w:ascii="Arial" w:hAnsi="Arial" w:eastAsia="Arial" w:cs="Arial"/>
                      <w:sz w:val="18"/>
                      <w:szCs w:val="18"/>
                    </w:rPr>
                    <w:t>1500</w:t>
                  </w:r>
                </w:p>
              </w:tc>
              <w:tc>
                <w:tcPr>
                  <w:tcW w:w="1496" w:type="dxa"/>
                  <w:gridSpan w:val="2"/>
                  <w:tcBorders>
                    <w:top w:val="single" w:color="000000" w:themeColor="text1" w:sz="4" w:space="0"/>
                    <w:left w:val="nil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5B342A" w14:paraId="0BA5653D" w14:textId="009F783D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495FEBB9">
                    <w:rPr>
                      <w:rFonts w:ascii="Arial" w:hAnsi="Arial" w:eastAsia="Arial" w:cs="Arial"/>
                      <w:sz w:val="18"/>
                      <w:szCs w:val="18"/>
                    </w:rPr>
                    <w:t>1375</w:t>
                  </w:r>
                </w:p>
              </w:tc>
              <w:tc>
                <w:tcPr>
                  <w:tcW w:w="1496" w:type="dxa"/>
                  <w:gridSpan w:val="2"/>
                  <w:tcBorders>
                    <w:top w:val="single" w:color="000000" w:themeColor="text1" w:sz="4" w:space="0"/>
                    <w:left w:val="nil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5B342A" w14:paraId="6329875C" w14:textId="56F5ACA5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495FEBB9">
                    <w:rPr>
                      <w:rFonts w:ascii="Arial" w:hAnsi="Arial" w:eastAsia="Arial" w:cs="Arial"/>
                      <w:sz w:val="18"/>
                      <w:szCs w:val="18"/>
                    </w:rPr>
                    <w:t>1250</w:t>
                  </w:r>
                </w:p>
              </w:tc>
              <w:tc>
                <w:tcPr>
                  <w:tcW w:w="1496" w:type="dxa"/>
                  <w:gridSpan w:val="2"/>
                  <w:tcBorders>
                    <w:top w:val="single" w:color="000000" w:themeColor="text1" w:sz="4" w:space="0"/>
                    <w:left w:val="nil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5B342A" w14:paraId="4B3AC916" w14:textId="15C6D02B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495FEBB9">
                    <w:rPr>
                      <w:rFonts w:ascii="Arial" w:hAnsi="Arial" w:eastAsia="Arial" w:cs="Arial"/>
                      <w:sz w:val="18"/>
                      <w:szCs w:val="18"/>
                    </w:rPr>
                    <w:t>1125</w:t>
                  </w:r>
                </w:p>
              </w:tc>
              <w:tc>
                <w:tcPr>
                  <w:tcW w:w="1003" w:type="dxa"/>
                  <w:gridSpan w:val="2"/>
                  <w:tcBorders>
                    <w:top w:val="single" w:color="000000" w:themeColor="text1" w:sz="4" w:space="0"/>
                    <w:left w:val="nil"/>
                    <w:bottom w:val="single" w:color="000000" w:themeColor="text1" w:sz="4" w:space="0"/>
                    <w:right w:val="single" w:color="000000" w:themeColor="text1" w:sz="8" w:space="0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5B342A" w14:paraId="294123B7" w14:textId="6D6E0DEF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495FEBB9">
                    <w:rPr>
                      <w:rFonts w:ascii="Arial" w:hAnsi="Arial" w:eastAsia="Arial" w:cs="Arial"/>
                      <w:sz w:val="18"/>
                      <w:szCs w:val="18"/>
                    </w:rPr>
                    <w:t>1000</w:t>
                  </w:r>
                </w:p>
              </w:tc>
            </w:tr>
            <w:tr w:rsidRPr="00730E9C" w:rsidR="00665C08" w:rsidTr="4D8E1B21" w14:paraId="24C1A4FC" w14:textId="77777777">
              <w:trPr>
                <w:trHeight w:val="315"/>
              </w:trPr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08682381" w14:textId="77777777">
                  <w:pPr>
                    <w:pStyle w:val="Normal0"/>
                    <w:framePr w:hSpace="141" w:wrap="around" w:hAnchor="margin" w:vAnchor="page" w:y="1038"/>
                    <w:jc w:val="right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1E26B680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  <w:t>Año 6</w:t>
                  </w:r>
                </w:p>
              </w:tc>
              <w:tc>
                <w:tcPr>
                  <w:tcW w:w="7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4E340D8A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</w:pP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3DF83416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  <w:t>Año 7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75F2F85F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</w:pP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052F4030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  <w:t>Año 8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00BE25AB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</w:pP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19B7B564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  <w:t>Año 9</w:t>
                  </w: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37B66D82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</w:pPr>
                </w:p>
              </w:tc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6C93F1B2" w14:textId="77777777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b w:val="1"/>
                      <w:bCs w:val="1"/>
                      <w:sz w:val="18"/>
                      <w:szCs w:val="18"/>
                    </w:rPr>
                    <w:t>Año 10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single" w:color="000000" w:themeColor="text1" w:sz="8" w:space="0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02AC3D8B" w14:textId="77777777">
                  <w:pPr>
                    <w:pStyle w:val="Normal0"/>
                    <w:framePr w:hSpace="141" w:wrap="around" w:hAnchor="margin" w:vAnchor="page" w:y="1038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sz w:val="18"/>
                      <w:szCs w:val="18"/>
                    </w:rPr>
                    <w:t> </w:t>
                  </w:r>
                </w:p>
              </w:tc>
            </w:tr>
            <w:tr w:rsidRPr="00730E9C" w:rsidR="00665C08" w:rsidTr="4D8E1B21" w14:paraId="69C6B169" w14:textId="77777777">
              <w:trPr>
                <w:trHeight w:val="315"/>
              </w:trPr>
              <w:tc>
                <w:tcPr>
                  <w:tcW w:w="7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665C08" w14:paraId="33E326D3" w14:textId="77777777">
                  <w:pPr>
                    <w:pStyle w:val="Normal0"/>
                    <w:framePr w:hSpace="141" w:wrap="around" w:hAnchor="margin" w:vAnchor="page" w:y="1038"/>
                    <w:jc w:val="right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00665C08">
                    <w:rPr>
                      <w:rFonts w:ascii="Arial" w:hAnsi="Arial" w:eastAsia="Arial" w:cs="Arial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18" w:type="dxa"/>
                  <w:gridSpan w:val="2"/>
                  <w:tcBorders>
                    <w:top w:val="single" w:color="000000" w:themeColor="text1" w:sz="4" w:space="0"/>
                    <w:left w:val="single" w:color="000000" w:themeColor="text1" w:sz="4" w:space="0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5B342A" w14:paraId="2C553DE0" w14:textId="17768095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495FEBB9">
                    <w:rPr>
                      <w:rFonts w:ascii="Arial" w:hAnsi="Arial" w:eastAsia="Arial" w:cs="Arial"/>
                      <w:sz w:val="18"/>
                      <w:szCs w:val="18"/>
                    </w:rPr>
                    <w:t>950</w:t>
                  </w:r>
                </w:p>
              </w:tc>
              <w:tc>
                <w:tcPr>
                  <w:tcW w:w="1496" w:type="dxa"/>
                  <w:gridSpan w:val="2"/>
                  <w:tcBorders>
                    <w:top w:val="single" w:color="000000" w:themeColor="text1" w:sz="4" w:space="0"/>
                    <w:left w:val="nil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5B342A" w14:paraId="5D339051" w14:textId="1E04D645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495FEBB9">
                    <w:rPr>
                      <w:rFonts w:ascii="Arial" w:hAnsi="Arial" w:eastAsia="Arial" w:cs="Arial"/>
                      <w:sz w:val="18"/>
                      <w:szCs w:val="18"/>
                    </w:rPr>
                    <w:t>900</w:t>
                  </w:r>
                </w:p>
              </w:tc>
              <w:tc>
                <w:tcPr>
                  <w:tcW w:w="1496" w:type="dxa"/>
                  <w:gridSpan w:val="2"/>
                  <w:tcBorders>
                    <w:top w:val="single" w:color="000000" w:themeColor="text1" w:sz="4" w:space="0"/>
                    <w:left w:val="nil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5B342A" w14:paraId="1E345A61" w14:textId="00C9A46B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495FEBB9">
                    <w:rPr>
                      <w:rFonts w:ascii="Arial" w:hAnsi="Arial" w:eastAsia="Arial" w:cs="Arial"/>
                      <w:sz w:val="18"/>
                      <w:szCs w:val="18"/>
                    </w:rPr>
                    <w:t>850</w:t>
                  </w:r>
                </w:p>
              </w:tc>
              <w:tc>
                <w:tcPr>
                  <w:tcW w:w="1496" w:type="dxa"/>
                  <w:gridSpan w:val="2"/>
                  <w:tcBorders>
                    <w:top w:val="single" w:color="000000" w:themeColor="text1" w:sz="4" w:space="0"/>
                    <w:left w:val="nil"/>
                    <w:bottom w:val="single" w:color="000000" w:themeColor="text1" w:sz="4" w:space="0"/>
                    <w:right w:val="single" w:color="000000" w:themeColor="text1" w:sz="4" w:space="0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5B342A" w14:paraId="597C04BE" w14:textId="3243FF21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495FEBB9">
                    <w:rPr>
                      <w:rFonts w:ascii="Arial" w:hAnsi="Arial" w:eastAsia="Arial" w:cs="Arial"/>
                      <w:sz w:val="18"/>
                      <w:szCs w:val="18"/>
                    </w:rPr>
                    <w:t>800</w:t>
                  </w:r>
                </w:p>
              </w:tc>
              <w:tc>
                <w:tcPr>
                  <w:tcW w:w="1003" w:type="dxa"/>
                  <w:gridSpan w:val="2"/>
                  <w:tcBorders>
                    <w:top w:val="single" w:color="000000" w:themeColor="text1" w:sz="4" w:space="0"/>
                    <w:left w:val="nil"/>
                    <w:bottom w:val="single" w:color="000000" w:themeColor="text1" w:sz="4" w:space="0"/>
                    <w:right w:val="single" w:color="000000" w:themeColor="text1" w:sz="8" w:space="0"/>
                  </w:tcBorders>
                  <w:shd w:val="clear" w:color="auto" w:fill="FFFFFF" w:themeFill="background1"/>
                  <w:tcMar/>
                  <w:vAlign w:val="center"/>
                </w:tcPr>
                <w:p w:rsidRPr="00730E9C" w:rsidR="00665C08" w:rsidP="4D8E1B21" w:rsidRDefault="005B342A" w14:paraId="05CECE22" w14:textId="31E1F9A6">
                  <w:pPr>
                    <w:pStyle w:val="Normal0"/>
                    <w:framePr w:hSpace="141" w:wrap="around" w:hAnchor="margin" w:vAnchor="page" w:y="1038"/>
                    <w:jc w:val="center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 w:rsidRPr="4D8E1B21" w:rsidR="495FEBB9">
                    <w:rPr>
                      <w:rFonts w:ascii="Arial" w:hAnsi="Arial" w:eastAsia="Arial" w:cs="Arial"/>
                      <w:sz w:val="18"/>
                      <w:szCs w:val="18"/>
                    </w:rPr>
                    <w:t>750</w:t>
                  </w:r>
                </w:p>
              </w:tc>
            </w:tr>
          </w:tbl>
          <w:p w:rsidRPr="00730E9C" w:rsidR="00665C08" w:rsidP="4D8E1B21" w:rsidRDefault="00665C08" w14:paraId="0690F8CB" w14:textId="77777777">
            <w:pPr>
              <w:pStyle w:val="Normal0"/>
              <w:jc w:val="center"/>
              <w:rPr>
                <w:rFonts w:ascii="Arial" w:hAnsi="Arial" w:eastAsia="Arial" w:cs="Arial"/>
                <w:b w:val="1"/>
                <w:bCs w:val="1"/>
                <w:i w:val="1"/>
                <w:iCs w:val="1"/>
                <w:sz w:val="18"/>
                <w:szCs w:val="18"/>
              </w:rPr>
            </w:pPr>
          </w:p>
        </w:tc>
      </w:tr>
      <w:tr w:rsidR="00665C08" w:rsidTr="4D8E1B21" w14:paraId="4E45E9D0" w14:textId="77777777">
        <w:trPr>
          <w:trHeight w:val="73"/>
        </w:trPr>
        <w:tc>
          <w:tcPr>
            <w:tcW w:w="2853" w:type="dxa"/>
            <w:gridSpan w:val="5"/>
            <w:tcMar/>
            <w:vAlign w:val="center"/>
          </w:tcPr>
          <w:p w:rsidR="00665C08" w:rsidP="4D8E1B21" w:rsidRDefault="00665C08" w14:paraId="15392EEB" w14:textId="77777777">
            <w:pPr>
              <w:pStyle w:val="Normal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sz w:val="18"/>
                <w:szCs w:val="18"/>
              </w:rPr>
              <w:t>Periodicidad de medición del indicador</w:t>
            </w:r>
          </w:p>
        </w:tc>
        <w:tc>
          <w:tcPr>
            <w:tcW w:w="8100" w:type="dxa"/>
            <w:gridSpan w:val="11"/>
            <w:tcMar/>
            <w:vAlign w:val="center"/>
          </w:tcPr>
          <w:p w:rsidR="00665C08" w:rsidP="4D8E1B21" w:rsidRDefault="00665C08" w14:paraId="4DC9B587" w14:textId="77777777">
            <w:pPr>
              <w:pStyle w:val="Normal0"/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Anual</w:t>
            </w:r>
          </w:p>
        </w:tc>
      </w:tr>
      <w:tr w:rsidR="00665C08" w:rsidTr="4D8E1B21" w14:paraId="3B344F07" w14:textId="77777777">
        <w:trPr>
          <w:trHeight w:val="73"/>
        </w:trPr>
        <w:tc>
          <w:tcPr>
            <w:tcW w:w="3410" w:type="dxa"/>
            <w:gridSpan w:val="6"/>
            <w:tcMar/>
            <w:vAlign w:val="center"/>
          </w:tcPr>
          <w:p w:rsidR="00665C08" w:rsidP="4D8E1B21" w:rsidRDefault="00665C08" w14:paraId="6B27AE5F" w14:textId="77777777">
            <w:pPr>
              <w:pStyle w:val="Normal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sz w:val="18"/>
                <w:szCs w:val="18"/>
              </w:rPr>
              <w:t>Enfoque del resultado</w:t>
            </w:r>
          </w:p>
        </w:tc>
        <w:tc>
          <w:tcPr>
            <w:tcW w:w="7543" w:type="dxa"/>
            <w:gridSpan w:val="10"/>
            <w:tcMar/>
            <w:vAlign w:val="center"/>
          </w:tcPr>
          <w:p w:rsidR="00665C08" w:rsidP="4D8E1B21" w:rsidRDefault="00665C08" w14:paraId="6C595C3C" w14:textId="77777777">
            <w:pPr>
              <w:pStyle w:val="Normal0"/>
              <w:rPr>
                <w:rFonts w:ascii="Arial" w:hAnsi="Arial" w:eastAsia="Arial" w:cs="Arial"/>
                <w:sz w:val="18"/>
                <w:szCs w:val="18"/>
              </w:rPr>
            </w:pPr>
            <w:r w:rsidRPr="4D8E1B21" w:rsidR="00665C08">
              <w:rPr>
                <w:rFonts w:ascii="Arial" w:hAnsi="Arial" w:eastAsia="Arial" w:cs="Arial"/>
                <w:sz w:val="18"/>
                <w:szCs w:val="18"/>
              </w:rPr>
              <w:t>De género</w:t>
            </w:r>
          </w:p>
        </w:tc>
      </w:tr>
    </w:tbl>
    <w:tbl>
      <w:tblPr>
        <w:tblStyle w:val="Tablaconcuadrcula"/>
        <w:tblW w:w="10910" w:type="dxa"/>
        <w:tblLook w:val="04A0" w:firstRow="1" w:lastRow="0" w:firstColumn="1" w:lastColumn="0" w:noHBand="0" w:noVBand="1"/>
      </w:tblPr>
      <w:tblGrid>
        <w:gridCol w:w="1242"/>
        <w:gridCol w:w="2181"/>
        <w:gridCol w:w="1377"/>
        <w:gridCol w:w="2183"/>
        <w:gridCol w:w="1341"/>
        <w:gridCol w:w="2586"/>
      </w:tblGrid>
      <w:tr w:rsidRPr="00D10352" w:rsidR="00665C08" w:rsidTr="4D8E1B21" w14:paraId="367A34C0" w14:textId="77777777">
        <w:trPr>
          <w:trHeight w:val="615"/>
        </w:trPr>
        <w:tc>
          <w:tcPr>
            <w:tcW w:w="1242" w:type="dxa"/>
            <w:tcMar/>
            <w:vAlign w:val="center"/>
          </w:tcPr>
          <w:p w:rsidRPr="00D10352" w:rsidR="00665C08" w:rsidP="4D8E1B21" w:rsidRDefault="00665C08" w14:paraId="7840E8C9" w14:textId="7777777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4D8E1B21" w:rsidR="00665C08">
              <w:rPr>
                <w:rFonts w:ascii="Times New Roman" w:hAnsi="Times New Roman" w:cs="Times New Roman"/>
                <w:sz w:val="16"/>
                <w:szCs w:val="16"/>
              </w:rPr>
              <w:t xml:space="preserve">Viabilidad técnica </w:t>
            </w:r>
          </w:p>
          <w:p w:rsidRPr="00D10352" w:rsidR="00665C08" w:rsidP="4D8E1B21" w:rsidRDefault="00665C08" w14:paraId="6D2F668C" w14:textId="7777777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4D8E1B21" w:rsidR="00665C08">
              <w:rPr>
                <w:rFonts w:ascii="Times New Roman" w:hAnsi="Times New Roman" w:cs="Times New Roman"/>
                <w:sz w:val="16"/>
                <w:szCs w:val="16"/>
              </w:rPr>
              <w:t>SDP</w:t>
            </w:r>
          </w:p>
        </w:tc>
        <w:tc>
          <w:tcPr>
            <w:tcW w:w="2181" w:type="dxa"/>
            <w:tcMar/>
            <w:vAlign w:val="center"/>
          </w:tcPr>
          <w:p w:rsidRPr="00D10352" w:rsidR="00665C08" w:rsidP="4D8E1B21" w:rsidRDefault="00665C08" w14:paraId="4E7DE8B1" w14:textId="77777777">
            <w:pPr>
              <w:rPr>
                <w:rFonts w:ascii="Times New Roman" w:hAnsi="Times New Roman" w:cs="Times New Roman"/>
                <w:color w:val="BFBFBF" w:themeColor="background1" w:themeTint="FF" w:themeShade="BF"/>
                <w:sz w:val="16"/>
                <w:szCs w:val="16"/>
              </w:rPr>
            </w:pPr>
            <w:r w:rsidRPr="4D8E1B21" w:rsidR="00665C08">
              <w:rPr>
                <w:rFonts w:ascii="Times New Roman" w:hAnsi="Times New Roman" w:cs="Times New Roman"/>
                <w:i w:val="1"/>
                <w:iCs w:val="1"/>
                <w:color w:val="BFBFBF" w:themeColor="background1" w:themeTint="FF" w:themeShade="BF"/>
                <w:sz w:val="16"/>
                <w:szCs w:val="16"/>
              </w:rPr>
              <w:t>Visto bueno: Secretaría de Planeación Distrital</w:t>
            </w:r>
          </w:p>
        </w:tc>
        <w:tc>
          <w:tcPr>
            <w:tcW w:w="1377" w:type="dxa"/>
            <w:tcMar/>
            <w:vAlign w:val="center"/>
          </w:tcPr>
          <w:p w:rsidRPr="00D10352" w:rsidR="00665C08" w:rsidP="4D8E1B21" w:rsidRDefault="00665C08" w14:paraId="4F54B46D" w14:textId="7777777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4D8E1B21" w:rsidR="00665C08">
              <w:rPr>
                <w:rFonts w:ascii="Times New Roman" w:hAnsi="Times New Roman" w:cs="Times New Roman"/>
                <w:sz w:val="16"/>
                <w:szCs w:val="16"/>
              </w:rPr>
              <w:t>Aprobación Entidad coordinadora</w:t>
            </w:r>
          </w:p>
        </w:tc>
        <w:tc>
          <w:tcPr>
            <w:tcW w:w="2183" w:type="dxa"/>
            <w:tcMar/>
            <w:vAlign w:val="center"/>
          </w:tcPr>
          <w:p w:rsidRPr="00C40CD2" w:rsidR="00C40CD2" w:rsidP="4D8E1B21" w:rsidRDefault="00665C08" w14:paraId="21C33AEB" w14:textId="77777777">
            <w:pPr>
              <w:rPr>
                <w:rFonts w:ascii="Times New Roman" w:hAnsi="Times New Roman" w:cs="Times New Roman"/>
                <w:i w:val="1"/>
                <w:iCs w:val="1"/>
                <w:color w:val="BFBFBF" w:themeColor="background1" w:themeTint="FF" w:themeShade="BF"/>
                <w:sz w:val="16"/>
                <w:szCs w:val="16"/>
              </w:rPr>
            </w:pPr>
            <w:r w:rsidRPr="4D8E1B21" w:rsidR="00665C08">
              <w:rPr>
                <w:rFonts w:ascii="Times New Roman" w:hAnsi="Times New Roman" w:cs="Times New Roman"/>
                <w:i w:val="1"/>
                <w:iCs w:val="1"/>
                <w:color w:val="BFBFBF" w:themeColor="background1" w:themeTint="FF" w:themeShade="BF"/>
                <w:sz w:val="16"/>
                <w:szCs w:val="16"/>
              </w:rPr>
              <w:t xml:space="preserve">Visto bueno: </w:t>
            </w:r>
            <w:r w:rsidRPr="4D8E1B21" w:rsidR="00C40CD2">
              <w:rPr>
                <w:rFonts w:ascii="Times New Roman" w:hAnsi="Times New Roman" w:cs="Times New Roman"/>
                <w:i w:val="1"/>
                <w:iCs w:val="1"/>
                <w:color w:val="BFBFBF" w:themeColor="background1" w:themeTint="FF" w:themeShade="BF"/>
                <w:sz w:val="16"/>
                <w:szCs w:val="16"/>
              </w:rPr>
              <w:t>Secretaría de Participación y Desarrollo Social</w:t>
            </w:r>
          </w:p>
          <w:p w:rsidRPr="00D10352" w:rsidR="00665C08" w:rsidP="4D8E1B21" w:rsidRDefault="00665C08" w14:paraId="7F9AA989" w14:textId="75F7F5A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1" w:type="dxa"/>
            <w:tcMar/>
            <w:vAlign w:val="center"/>
          </w:tcPr>
          <w:p w:rsidRPr="00D10352" w:rsidR="00665C08" w:rsidP="4D8E1B21" w:rsidRDefault="00665C08" w14:paraId="6B66FB35" w14:textId="7777777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4D8E1B21" w:rsidR="00665C08">
              <w:rPr>
                <w:rFonts w:ascii="Times New Roman" w:hAnsi="Times New Roman" w:cs="Times New Roman"/>
                <w:sz w:val="16"/>
                <w:szCs w:val="16"/>
              </w:rPr>
              <w:t xml:space="preserve">Viabilidad </w:t>
            </w:r>
          </w:p>
          <w:p w:rsidRPr="00D10352" w:rsidR="00665C08" w:rsidP="4D8E1B21" w:rsidRDefault="00665C08" w14:paraId="68C005A1" w14:textId="7777777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4D8E1B21" w:rsidR="00665C08">
              <w:rPr>
                <w:rFonts w:ascii="Times New Roman" w:hAnsi="Times New Roman" w:cs="Times New Roman"/>
                <w:sz w:val="16"/>
                <w:szCs w:val="16"/>
              </w:rPr>
              <w:t xml:space="preserve">Entidades responsables </w:t>
            </w:r>
          </w:p>
        </w:tc>
        <w:tc>
          <w:tcPr>
            <w:tcW w:w="2586" w:type="dxa"/>
            <w:tcMar/>
            <w:vAlign w:val="center"/>
          </w:tcPr>
          <w:p w:rsidRPr="00C40CD2" w:rsidR="00C40CD2" w:rsidP="4D8E1B21" w:rsidRDefault="00665C08" w14:paraId="3EF020DA" w14:textId="77777777">
            <w:pPr>
              <w:jc w:val="both"/>
              <w:rPr>
                <w:rFonts w:ascii="Times New Roman" w:hAnsi="Times New Roman" w:cs="Times New Roman"/>
                <w:i w:val="1"/>
                <w:iCs w:val="1"/>
                <w:color w:val="BFBFBF" w:themeColor="background1" w:themeTint="FF" w:themeShade="BF"/>
                <w:sz w:val="16"/>
                <w:szCs w:val="16"/>
              </w:rPr>
            </w:pPr>
            <w:r w:rsidRPr="4D8E1B21" w:rsidR="00665C08">
              <w:rPr>
                <w:rFonts w:ascii="Times New Roman" w:hAnsi="Times New Roman" w:cs="Times New Roman"/>
                <w:i w:val="1"/>
                <w:iCs w:val="1"/>
                <w:color w:val="BFBFBF" w:themeColor="background1" w:themeTint="FF" w:themeShade="BF"/>
                <w:sz w:val="16"/>
                <w:szCs w:val="16"/>
              </w:rPr>
              <w:t xml:space="preserve">Visto bueno: </w:t>
            </w:r>
            <w:r w:rsidRPr="4D8E1B21" w:rsidR="00C40CD2">
              <w:rPr>
                <w:rFonts w:ascii="Times New Roman" w:hAnsi="Times New Roman" w:cs="Times New Roman"/>
                <w:i w:val="1"/>
                <w:iCs w:val="1"/>
                <w:color w:val="BFBFBF" w:themeColor="background1" w:themeTint="FF" w:themeShade="BF"/>
                <w:sz w:val="16"/>
                <w:szCs w:val="16"/>
              </w:rPr>
              <w:t xml:space="preserve">Secretaría de Participación y Desarrollo Social </w:t>
            </w:r>
          </w:p>
          <w:p w:rsidRPr="00D10352" w:rsidR="00665C08" w:rsidP="4D8E1B21" w:rsidRDefault="00C40CD2" w14:paraId="29A4E88D" w14:textId="7D2C5D28">
            <w:pPr>
              <w:jc w:val="both"/>
              <w:rPr>
                <w:rFonts w:ascii="Times New Roman" w:hAnsi="Times New Roman" w:cs="Times New Roman"/>
                <w:color w:val="BFBFBF" w:themeColor="background1" w:themeTint="FF" w:themeShade="BF"/>
                <w:sz w:val="16"/>
                <w:szCs w:val="16"/>
              </w:rPr>
            </w:pPr>
            <w:r w:rsidRPr="4D8E1B21" w:rsidR="00C40CD2">
              <w:rPr>
                <w:rFonts w:ascii="Times New Roman" w:hAnsi="Times New Roman" w:cs="Times New Roman"/>
                <w:i w:val="1"/>
                <w:iCs w:val="1"/>
                <w:color w:val="BFBFBF" w:themeColor="background1" w:themeTint="FF" w:themeShade="BF"/>
                <w:sz w:val="16"/>
                <w:szCs w:val="16"/>
              </w:rPr>
              <w:t>Secretaría de Interior y Convivencia Ciudadana</w:t>
            </w:r>
            <w:r w:rsidRPr="4D8E1B21" w:rsidR="00C40CD2">
              <w:rPr>
                <w:color w:val="BFBFBF" w:themeColor="background1" w:themeTint="FF" w:themeShade="BF"/>
                <w:sz w:val="18"/>
                <w:szCs w:val="18"/>
              </w:rPr>
              <w:t xml:space="preserve"> </w:t>
            </w:r>
            <w:r w:rsidRPr="4D8E1B21" w:rsidR="00C40CD2">
              <w:rPr>
                <w:rFonts w:ascii="Times New Roman" w:hAnsi="Times New Roman" w:cs="Times New Roman"/>
                <w:i w:val="1"/>
                <w:iCs w:val="1"/>
                <w:color w:val="BFBFBF" w:themeColor="background1" w:themeTint="FF" w:themeShade="BF"/>
                <w:sz w:val="16"/>
                <w:szCs w:val="16"/>
              </w:rPr>
              <w:t>Secretaría de Infraestructura</w:t>
            </w:r>
          </w:p>
        </w:tc>
      </w:tr>
    </w:tbl>
    <w:p w:rsidR="006B7743" w:rsidP="4D8E1B21" w:rsidRDefault="006B7743" w14:paraId="0000018A" w14:textId="64AAE20F">
      <w:pPr>
        <w:pStyle w:val="Normal0"/>
        <w:tabs>
          <w:tab w:val="left" w:leader="none" w:pos="1425"/>
        </w:tabs>
      </w:pPr>
    </w:p>
    <w:sectPr w:rsidR="006B7743" w:rsidSect="00665C08">
      <w:headerReference w:type="default" r:id="rId11"/>
      <w:pgSz w:w="12240" w:h="20160" w:orient="portrait"/>
      <w:pgMar w:top="352" w:right="720" w:bottom="720" w:left="720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732F4" w:rsidRDefault="00E732F4" w14:paraId="6F13BF0B" w14:textId="77777777">
      <w:r>
        <w:separator/>
      </w:r>
    </w:p>
  </w:endnote>
  <w:endnote w:type="continuationSeparator" w:id="0">
    <w:p w:rsidR="00E732F4" w:rsidRDefault="00E732F4" w14:paraId="659D71B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84AEA14-8010-4A35-9F99-C7145B4C2E25}" r:id="rId1"/>
    <w:embedBold w:fontKey="{082FEB50-09B4-43F4-A6EE-B518249B7082}" r:id="rId2"/>
    <w:embedItalic w:fontKey="{2A883185-ECBB-4811-9E1A-462BD7D4096D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53F48F60-05D2-4A97-BB6E-9AC890E2A1D9}" r:id="rId4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A1147120-495E-4AF5-AE20-0B860EC1A5F7}" r:id="rId5"/>
    <w:embedItalic w:fontKey="{CE10BC64-E358-429D-B3E5-B175F26B6698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732F4" w:rsidRDefault="00E732F4" w14:paraId="6541BDEF" w14:textId="77777777">
      <w:r>
        <w:separator/>
      </w:r>
    </w:p>
  </w:footnote>
  <w:footnote w:type="continuationSeparator" w:id="0">
    <w:p w:rsidR="00E732F4" w:rsidRDefault="00E732F4" w14:paraId="4697547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B7743" w:rsidRDefault="006B7743" w14:paraId="0000018B" w14:textId="77777777">
    <w:pPr>
      <w:pStyle w:val="Normal0"/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1"/>
      <w:tblW w:w="1838" w:type="dxa"/>
      <w:tblInd w:w="-5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Look w:val="0400" w:firstRow="0" w:lastRow="0" w:firstColumn="0" w:lastColumn="0" w:noHBand="0" w:noVBand="1"/>
    </w:tblPr>
    <w:tblGrid>
      <w:gridCol w:w="1271"/>
      <w:gridCol w:w="567"/>
    </w:tblGrid>
    <w:tr w:rsidR="006B7743" w:rsidTr="00665C08" w14:paraId="0C777192" w14:textId="77777777">
      <w:tc>
        <w:tcPr>
          <w:tcW w:w="1271" w:type="dxa"/>
        </w:tcPr>
        <w:p w:rsidR="006B7743" w:rsidRDefault="00A94846" w14:paraId="0000018C" w14:textId="77777777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hAnsi="Arial" w:eastAsia="Arial" w:cs="Arial"/>
              <w:color w:val="000000"/>
              <w:sz w:val="15"/>
              <w:szCs w:val="15"/>
            </w:rPr>
          </w:pPr>
          <w:r>
            <w:rPr>
              <w:rFonts w:ascii="Arial" w:hAnsi="Arial" w:eastAsia="Arial" w:cs="Arial"/>
              <w:color w:val="000000"/>
              <w:sz w:val="15"/>
              <w:szCs w:val="15"/>
            </w:rPr>
            <w:t>No. de Página</w:t>
          </w:r>
        </w:p>
      </w:tc>
      <w:tc>
        <w:tcPr>
          <w:tcW w:w="567" w:type="dxa"/>
        </w:tcPr>
        <w:p w:rsidR="006B7743" w:rsidRDefault="006B7743" w14:paraId="0000018D" w14:textId="77777777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hAnsi="Arial" w:eastAsia="Arial" w:cs="Arial"/>
              <w:color w:val="000000"/>
              <w:sz w:val="18"/>
              <w:szCs w:val="18"/>
            </w:rPr>
          </w:pPr>
        </w:p>
      </w:tc>
    </w:tr>
  </w:tbl>
  <w:p w:rsidR="006B7743" w:rsidRDefault="006B7743" w14:paraId="0000018E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0"/>
  <w:embedTrueTypeFonts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743"/>
    <w:rsid w:val="000F231A"/>
    <w:rsid w:val="00120769"/>
    <w:rsid w:val="00174DA5"/>
    <w:rsid w:val="001924CE"/>
    <w:rsid w:val="002349A1"/>
    <w:rsid w:val="00283C8C"/>
    <w:rsid w:val="002B1D79"/>
    <w:rsid w:val="002F0CF2"/>
    <w:rsid w:val="003561E7"/>
    <w:rsid w:val="003A19D3"/>
    <w:rsid w:val="003A3E80"/>
    <w:rsid w:val="003A5A8A"/>
    <w:rsid w:val="003C7C54"/>
    <w:rsid w:val="003E04F1"/>
    <w:rsid w:val="00443E18"/>
    <w:rsid w:val="004D1982"/>
    <w:rsid w:val="005B342A"/>
    <w:rsid w:val="00635DEB"/>
    <w:rsid w:val="00641994"/>
    <w:rsid w:val="00665C08"/>
    <w:rsid w:val="00672C12"/>
    <w:rsid w:val="006736E8"/>
    <w:rsid w:val="006B7743"/>
    <w:rsid w:val="006D122F"/>
    <w:rsid w:val="00716AE2"/>
    <w:rsid w:val="007266FB"/>
    <w:rsid w:val="00730E9C"/>
    <w:rsid w:val="00787A9C"/>
    <w:rsid w:val="0080373F"/>
    <w:rsid w:val="00811DEE"/>
    <w:rsid w:val="0084406B"/>
    <w:rsid w:val="00902161"/>
    <w:rsid w:val="0095108E"/>
    <w:rsid w:val="00A80E7C"/>
    <w:rsid w:val="00A94846"/>
    <w:rsid w:val="00AC0083"/>
    <w:rsid w:val="00AD0727"/>
    <w:rsid w:val="00B15240"/>
    <w:rsid w:val="00C40CD2"/>
    <w:rsid w:val="00C60D67"/>
    <w:rsid w:val="00D024F2"/>
    <w:rsid w:val="00D414B3"/>
    <w:rsid w:val="00D87260"/>
    <w:rsid w:val="00DD60D1"/>
    <w:rsid w:val="00E732F4"/>
    <w:rsid w:val="00EA6354"/>
    <w:rsid w:val="00EE6CEA"/>
    <w:rsid w:val="00F44156"/>
    <w:rsid w:val="00F516D4"/>
    <w:rsid w:val="00FE0618"/>
    <w:rsid w:val="00FF6A4B"/>
    <w:rsid w:val="07C1CC02"/>
    <w:rsid w:val="09B22BD4"/>
    <w:rsid w:val="0B887444"/>
    <w:rsid w:val="0E0D1198"/>
    <w:rsid w:val="1069EA67"/>
    <w:rsid w:val="11163F2D"/>
    <w:rsid w:val="111CED4D"/>
    <w:rsid w:val="16853E35"/>
    <w:rsid w:val="19C8D019"/>
    <w:rsid w:val="1A0C4C28"/>
    <w:rsid w:val="1F08F749"/>
    <w:rsid w:val="227F4DC5"/>
    <w:rsid w:val="22D63E72"/>
    <w:rsid w:val="25A51B5F"/>
    <w:rsid w:val="25EE078B"/>
    <w:rsid w:val="25FBBB7B"/>
    <w:rsid w:val="270D02CA"/>
    <w:rsid w:val="294A141E"/>
    <w:rsid w:val="2AAADEA8"/>
    <w:rsid w:val="2C09704E"/>
    <w:rsid w:val="2F44688E"/>
    <w:rsid w:val="347E11CB"/>
    <w:rsid w:val="34AD9D9E"/>
    <w:rsid w:val="37EE838D"/>
    <w:rsid w:val="38D8891F"/>
    <w:rsid w:val="3A5023E2"/>
    <w:rsid w:val="3B4188AC"/>
    <w:rsid w:val="3E19FA96"/>
    <w:rsid w:val="3E70BD01"/>
    <w:rsid w:val="3FE0CEA3"/>
    <w:rsid w:val="419E9002"/>
    <w:rsid w:val="495FEBB9"/>
    <w:rsid w:val="4D8E1B21"/>
    <w:rsid w:val="4E353F37"/>
    <w:rsid w:val="4F34EE34"/>
    <w:rsid w:val="51FC794F"/>
    <w:rsid w:val="52BABD77"/>
    <w:rsid w:val="54F83022"/>
    <w:rsid w:val="62E5B4E8"/>
    <w:rsid w:val="693BC680"/>
    <w:rsid w:val="69B7D3DD"/>
    <w:rsid w:val="714548A7"/>
    <w:rsid w:val="7DCB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BA3D52"/>
  <w15:docId w15:val="{4EC2F83D-C40A-4089-BAA8-0ECCDB497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hAnsi="Calibri" w:eastAsia="Calibri" w:cs="Calibr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  <w:qFormat/>
  </w:style>
  <w:style w:type="paragraph" w:styleId="heading20" w:customStyle="1">
    <w:name w:val="heading 20"/>
    <w:basedOn w:val="Normal0"/>
    <w:next w:val="Normal0"/>
    <w:link w:val="Ttulo2Car"/>
    <w:uiPriority w:val="9"/>
    <w:unhideWhenUsed/>
    <w:qFormat/>
    <w:rsid w:val="002F4022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NormalTable0"/>
    <w:uiPriority w:val="39"/>
    <w:rsid w:val="00D50A8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">
    <w:name w:val="header"/>
    <w:basedOn w:val="Normal0"/>
    <w:link w:val="EncabezadoCar"/>
    <w:uiPriority w:val="99"/>
    <w:unhideWhenUsed/>
    <w:rsid w:val="008E70EE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E70EE"/>
  </w:style>
  <w:style w:type="paragraph" w:styleId="Piedepgina">
    <w:name w:val="footer"/>
    <w:basedOn w:val="Normal0"/>
    <w:link w:val="PiedepginaCar"/>
    <w:uiPriority w:val="99"/>
    <w:unhideWhenUsed/>
    <w:rsid w:val="008E70EE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E70EE"/>
  </w:style>
  <w:style w:type="paragraph" w:styleId="Prrafodelista">
    <w:name w:val="List Paragraph"/>
    <w:basedOn w:val="Normal0"/>
    <w:uiPriority w:val="34"/>
    <w:qFormat/>
    <w:rsid w:val="00091792"/>
    <w:pPr>
      <w:ind w:left="720"/>
      <w:contextualSpacing/>
    </w:pPr>
  </w:style>
  <w:style w:type="character" w:styleId="Ttulo2Car" w:customStyle="1">
    <w:name w:val="Título 2 Car"/>
    <w:basedOn w:val="Fuentedeprrafopredeter"/>
    <w:link w:val="heading20"/>
    <w:uiPriority w:val="9"/>
    <w:rsid w:val="002F4022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Textodelmarcadordeposicin">
    <w:name w:val="Placeholder Text"/>
    <w:basedOn w:val="Fuentedeprrafopredeter"/>
    <w:uiPriority w:val="99"/>
    <w:semiHidden/>
    <w:rsid w:val="00146C1C"/>
    <w:rPr>
      <w:color w:val="666666"/>
    </w:rPr>
  </w:style>
  <w:style w:type="character" w:styleId="mord" w:customStyle="1">
    <w:name w:val="mord"/>
    <w:basedOn w:val="Fuentedeprrafopredeter"/>
    <w:rsid w:val="00146C1C"/>
  </w:style>
  <w:style w:type="character" w:styleId="mbin" w:customStyle="1">
    <w:name w:val="mbin"/>
    <w:basedOn w:val="Fuentedeprrafopredeter"/>
    <w:rsid w:val="00146C1C"/>
  </w:style>
  <w:style w:type="paragraph" w:styleId="Subttulo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anormal"/>
    <w:tblPr>
      <w:tblStyleRowBandSize w:val="1"/>
      <w:tblStyleColBandSize w:val="1"/>
    </w:tblPr>
  </w:style>
  <w:style w:type="table" w:styleId="a0" w:customStyle="1">
    <w:basedOn w:val="Tab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1" w:customStyle="1">
    <w:basedOn w:val="Tablanormal"/>
    <w:tblPr>
      <w:tblStyleRowBandSize w:val="1"/>
      <w:tblStyleColBandSize w:val="1"/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image" Target="media/image1.png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STADO xmlns="b09c9ed7-d2a5-4207-9b6a-c964b44b963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6A23D9AB25A1E42AB843347DEA64900" ma:contentTypeVersion="7" ma:contentTypeDescription="Crear nuevo documento." ma:contentTypeScope="" ma:versionID="0a207af768e1b830f1159e72ece3553c">
  <xsd:schema xmlns:xsd="http://www.w3.org/2001/XMLSchema" xmlns:xs="http://www.w3.org/2001/XMLSchema" xmlns:p="http://schemas.microsoft.com/office/2006/metadata/properties" xmlns:ns2="b09c9ed7-d2a5-4207-9b6a-c964b44b9637" xmlns:ns3="d874130b-84bb-4dd7-8482-3577dad262db" targetNamespace="http://schemas.microsoft.com/office/2006/metadata/properties" ma:root="true" ma:fieldsID="ba53145968f9f970013baf8d19349e81" ns2:_="" ns3:_="">
    <xsd:import namespace="b09c9ed7-d2a5-4207-9b6a-c964b44b9637"/>
    <xsd:import namespace="d874130b-84bb-4dd7-8482-3577dad262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ESTAD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c9ed7-d2a5-4207-9b6a-c964b44b96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ESTADO" ma:index="14" nillable="true" ma:displayName="ESTADO" ma:format="Dropdown" ma:internalName="ESTADO">
      <xsd:simpleType>
        <xsd:union memberTypes="dms:Text">
          <xsd:simpleType>
            <xsd:restriction base="dms:Choice">
              <xsd:enumeration value="SI"/>
              <xsd:enumeration value="NO"/>
              <xsd:enumeration value="REVISIÓN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4130b-84bb-4dd7-8482-3577dad262d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755wzO5u+xjmCQ7yqvwyMtnVWg==">CgMxLjA4AHIhMWhCODBXdXU4OGFibV9nempfalprY2hPWGtvLTRTdkpH</go:docsCustomData>
</go:gDocsCustomXmlDataStorage>
</file>

<file path=customXml/itemProps1.xml><?xml version="1.0" encoding="utf-8"?>
<ds:datastoreItem xmlns:ds="http://schemas.openxmlformats.org/officeDocument/2006/customXml" ds:itemID="{F8BCEDAD-9C47-43A2-8152-28C9062843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DCCC7C-E05E-4225-981C-BB69BCD42059}">
  <ds:schemaRefs>
    <ds:schemaRef ds:uri="http://schemas.microsoft.com/office/2006/metadata/properties"/>
    <ds:schemaRef ds:uri="http://schemas.microsoft.com/office/infopath/2007/PartnerControls"/>
    <ds:schemaRef ds:uri="b09c9ed7-d2a5-4207-9b6a-c964b44b9637"/>
  </ds:schemaRefs>
</ds:datastoreItem>
</file>

<file path=customXml/itemProps3.xml><?xml version="1.0" encoding="utf-8"?>
<ds:datastoreItem xmlns:ds="http://schemas.openxmlformats.org/officeDocument/2006/customXml" ds:itemID="{352EC0EE-5AD5-4E81-991D-527B9E5D37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9c9ed7-d2a5-4207-9b6a-c964b44b9637"/>
    <ds:schemaRef ds:uri="d874130b-84bb-4dd7-8482-3577dad26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JUAN PABLO PEÑA YAZO</dc:creator>
  <lastModifiedBy>Jorfran David Duica Vasquez</lastModifiedBy>
  <revision>11</revision>
  <dcterms:created xsi:type="dcterms:W3CDTF">2024-08-22T02:02:00.0000000Z</dcterms:created>
  <dcterms:modified xsi:type="dcterms:W3CDTF">2024-12-04T22:17:28.3372357Z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0x01010056A23D9AB25A1E42AB843347DEA64900</vt:lpwstr>
  </property>
</Properties>
</file>